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337834">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5CC82CA4"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Limbă străină I (engleza)</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300C54AE"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337834">
              <w:rPr>
                <w:rFonts w:ascii="Times New Roman" w:eastAsia="Helvetica Neue" w:hAnsi="Times New Roman" w:cs="Times New Roman"/>
                <w:sz w:val="24"/>
                <w:szCs w:val="24"/>
              </w:rPr>
              <w:t>1</w:t>
            </w:r>
            <w:r w:rsidR="00431088">
              <w:rPr>
                <w:rFonts w:ascii="Times New Roman" w:eastAsia="Helvetica Neue" w:hAnsi="Times New Roman" w:cs="Times New Roman"/>
                <w:sz w:val="24"/>
                <w:szCs w:val="24"/>
              </w:rPr>
              <w:t>26</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337834">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583C854F"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23E21B79" w14:textId="77777777" w:rsidTr="00337834">
        <w:trPr>
          <w:trHeight w:val="340"/>
        </w:trPr>
        <w:tc>
          <w:tcPr>
            <w:tcW w:w="2843" w:type="dxa"/>
            <w:gridSpan w:val="2"/>
            <w:vAlign w:val="center"/>
          </w:tcPr>
          <w:p w14:paraId="1D75BCB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7938581"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02DEFAAE" w14:textId="77777777" w:rsidTr="00337834">
        <w:trPr>
          <w:trHeight w:val="340"/>
        </w:trPr>
        <w:tc>
          <w:tcPr>
            <w:tcW w:w="2683" w:type="dxa"/>
            <w:vAlign w:val="center"/>
          </w:tcPr>
          <w:p w14:paraId="3444BD76"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370834C9"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2FA43DF1" w:rsidR="00337834" w:rsidRPr="00E779AA" w:rsidRDefault="00431088" w:rsidP="00337834">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67AC3F94"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337834" w:rsidRPr="00E779AA" w14:paraId="520678CB" w14:textId="77777777" w:rsidTr="00337834">
        <w:trPr>
          <w:trHeight w:val="340"/>
        </w:trPr>
        <w:tc>
          <w:tcPr>
            <w:tcW w:w="3809" w:type="dxa"/>
            <w:gridSpan w:val="4"/>
            <w:vAlign w:val="center"/>
          </w:tcPr>
          <w:p w14:paraId="3F4387D4"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w:t>
            </w:r>
          </w:p>
        </w:tc>
        <w:tc>
          <w:tcPr>
            <w:tcW w:w="4831" w:type="dxa"/>
            <w:gridSpan w:val="5"/>
            <w:vAlign w:val="center"/>
          </w:tcPr>
          <w:p w14:paraId="590E64AA"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3E9A9C12"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C</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46961BFD"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709306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2DC1D4"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4A971C13"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488E704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50648B2"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AEA39EC"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9</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A4A3C72"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3</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AFEFEC"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6</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4453E57"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875668" w:rsidRDefault="005A29FD">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DC92DC2"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B871AED"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BA56544"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50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875668" w:rsidRDefault="005A29FD">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w:t>
            </w:r>
            <w:r w:rsidR="005779EC" w:rsidRPr="00875668">
              <w:rPr>
                <w:rFonts w:ascii="Times New Roman" w:eastAsia="Helvetica Neue" w:hAnsi="Times New Roman" w:cs="Times New Roman"/>
                <w:b/>
                <w:color w:val="000000" w:themeColor="text1"/>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5F55796" w:rsidR="00E016AD" w:rsidRPr="00E779AA" w:rsidRDefault="00875668">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50B841D5" w:rsidR="00E016AD" w:rsidRPr="00E779AA" w:rsidRDefault="00875668">
            <w:p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0F2DB773" w:rsidR="008C3B7A" w:rsidRPr="00E779AA" w:rsidRDefault="008C3B7A" w:rsidP="00283F1C">
            <w:pPr>
              <w:jc w:val="both"/>
              <w:rPr>
                <w:rFonts w:ascii="Times New Roman" w:hAnsi="Times New Roman" w:cs="Times New Roman"/>
                <w:sz w:val="24"/>
                <w:szCs w:val="24"/>
                <w:lang w:val="ro-RO"/>
              </w:rPr>
            </w:pPr>
            <w:r w:rsidRPr="00283F1C">
              <w:rPr>
                <w:rFonts w:ascii="Times New Roman" w:hAnsi="Times New Roman" w:cs="Times New Roman"/>
                <w:b/>
                <w:bCs/>
                <w:sz w:val="24"/>
                <w:szCs w:val="24"/>
                <w:lang w:val="ro-RO"/>
              </w:rPr>
              <w:t>C</w:t>
            </w:r>
            <w:r w:rsidR="00283F1C" w:rsidRPr="00283F1C">
              <w:rPr>
                <w:rFonts w:ascii="Times New Roman" w:hAnsi="Times New Roman" w:cs="Times New Roman"/>
                <w:b/>
                <w:bCs/>
                <w:sz w:val="24"/>
                <w:szCs w:val="24"/>
                <w:lang w:val="ro-RO"/>
              </w:rPr>
              <w:t>P6.</w:t>
            </w:r>
            <w:r w:rsidR="00283F1C">
              <w:t xml:space="preserve"> </w:t>
            </w:r>
            <w:r w:rsidR="00283F1C" w:rsidRPr="00283F1C">
              <w:rPr>
                <w:rFonts w:ascii="Times New Roman" w:hAnsi="Times New Roman" w:cs="Times New Roman"/>
                <w:sz w:val="24"/>
                <w:szCs w:val="24"/>
                <w:lang w:val="ro-RO"/>
              </w:rPr>
              <w:t>Relaționarea și comunicarea interpersonală specifică domeniului psihologiei</w:t>
            </w:r>
            <w:r w:rsidR="00283F1C">
              <w:rPr>
                <w:rFonts w:ascii="Times New Roman" w:hAnsi="Times New Roman" w:cs="Times New Roman"/>
                <w:sz w:val="24"/>
                <w:szCs w:val="24"/>
                <w:lang w:val="ro-RO"/>
              </w:rPr>
              <w:t xml:space="preserve"> în limba engleză</w:t>
            </w:r>
            <w:r w:rsidRPr="00E779AA">
              <w:rPr>
                <w:rFonts w:ascii="Times New Roman" w:hAnsi="Times New Roman" w:cs="Times New Roman"/>
                <w:sz w:val="24"/>
                <w:szCs w:val="24"/>
                <w:lang w:val="ro-RO"/>
              </w:rPr>
              <w:t xml:space="preserve">; </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CDA812A" w14:textId="213FB4DA" w:rsidR="008C3B7A" w:rsidRPr="00E779AA" w:rsidRDefault="008C3B7A" w:rsidP="008C3B7A">
            <w:pPr>
              <w:jc w:val="both"/>
              <w:rPr>
                <w:rFonts w:ascii="Times New Roman" w:hAnsi="Times New Roman" w:cs="Times New Roman"/>
                <w:color w:val="000000"/>
                <w:sz w:val="24"/>
                <w:szCs w:val="24"/>
              </w:rPr>
            </w:pPr>
            <w:r w:rsidRPr="00283F1C">
              <w:rPr>
                <w:rFonts w:ascii="Times New Roman" w:hAnsi="Times New Roman" w:cs="Times New Roman"/>
                <w:b/>
                <w:bCs/>
                <w:color w:val="000000"/>
                <w:sz w:val="24"/>
                <w:szCs w:val="24"/>
              </w:rPr>
              <w:t>CT3</w:t>
            </w:r>
            <w:r w:rsidR="00283F1C" w:rsidRPr="00283F1C">
              <w:rPr>
                <w:rFonts w:ascii="Times New Roman" w:hAnsi="Times New Roman" w:cs="Times New Roman"/>
                <w:b/>
                <w:bCs/>
                <w:color w:val="000000"/>
                <w:sz w:val="24"/>
                <w:szCs w:val="24"/>
              </w:rPr>
              <w:t>.</w:t>
            </w:r>
            <w:r w:rsidR="00283F1C">
              <w:rPr>
                <w:rFonts w:ascii="Times New Roman" w:hAnsi="Times New Roman" w:cs="Times New Roman"/>
                <w:color w:val="000000"/>
                <w:sz w:val="24"/>
                <w:szCs w:val="24"/>
              </w:rPr>
              <w:t xml:space="preserve"> </w:t>
            </w:r>
            <w:r w:rsidRPr="00E779AA">
              <w:rPr>
                <w:rFonts w:ascii="Times New Roman" w:hAnsi="Times New Roman" w:cs="Times New Roman"/>
                <w:color w:val="000000"/>
                <w:sz w:val="24"/>
                <w:szCs w:val="24"/>
              </w:rPr>
              <w:t>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2552"/>
        <w:gridCol w:w="2551"/>
        <w:gridCol w:w="2552"/>
        <w:gridCol w:w="1411"/>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91308E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283F1C">
              <w:rPr>
                <w:rFonts w:ascii="Times New Roman" w:eastAsia="Helvetica Neue" w:hAnsi="Times New Roman" w:cs="Times New Roman"/>
                <w:sz w:val="24"/>
                <w:szCs w:val="24"/>
              </w:rPr>
              <w:t>2</w:t>
            </w:r>
          </w:p>
        </w:tc>
      </w:tr>
      <w:tr w:rsidR="004D2733" w:rsidRPr="00E779AA" w14:paraId="3C1BDC4C" w14:textId="77777777" w:rsidTr="00752F2C">
        <w:trPr>
          <w:trHeight w:val="20"/>
        </w:trPr>
        <w:tc>
          <w:tcPr>
            <w:tcW w:w="8217"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1411"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2552"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55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552"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1411"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0430E810" w:rsidR="00674908" w:rsidRPr="00E779AA" w:rsidRDefault="00886DDB"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CF2</w:t>
            </w:r>
          </w:p>
        </w:tc>
        <w:tc>
          <w:tcPr>
            <w:tcW w:w="2552" w:type="dxa"/>
            <w:tcBorders>
              <w:top w:val="single" w:sz="4" w:space="0" w:color="000000"/>
              <w:left w:val="single" w:sz="4" w:space="0" w:color="000000"/>
              <w:bottom w:val="single" w:sz="4" w:space="0" w:color="000000"/>
              <w:right w:val="single" w:sz="4" w:space="0" w:color="000000"/>
            </w:tcBorders>
            <w:vAlign w:val="center"/>
          </w:tcPr>
          <w:p w14:paraId="1690BEEA" w14:textId="77777777" w:rsidR="00886DDB" w:rsidRPr="00886DDB" w:rsidRDefault="00886DDB" w:rsidP="00B64B10">
            <w:pPr>
              <w:pStyle w:val="TableParagraph"/>
              <w:tabs>
                <w:tab w:val="left" w:pos="826"/>
              </w:tabs>
              <w:spacing w:line="226" w:lineRule="exact"/>
              <w:ind w:left="0"/>
              <w:rPr>
                <w:rFonts w:ascii="Times New Roman" w:hAnsi="Times New Roman" w:cs="Times New Roman"/>
                <w:sz w:val="24"/>
                <w:szCs w:val="24"/>
              </w:rPr>
            </w:pPr>
            <w:r w:rsidRPr="00886DDB">
              <w:rPr>
                <w:rFonts w:ascii="Times New Roman" w:hAnsi="Times New Roman" w:cs="Times New Roman"/>
                <w:sz w:val="24"/>
                <w:szCs w:val="24"/>
              </w:rPr>
              <w:t>Studentul/Absolventul:</w:t>
            </w:r>
          </w:p>
          <w:p w14:paraId="4CB9CEA3" w14:textId="77777777" w:rsidR="00752F2C" w:rsidRDefault="00752F2C" w:rsidP="00752F2C">
            <w:pPr>
              <w:pStyle w:val="ListParagraph"/>
              <w:rPr>
                <w:rFonts w:ascii="Times New Roman" w:hAnsi="Times New Roman" w:cs="Times New Roman"/>
                <w:sz w:val="24"/>
                <w:szCs w:val="24"/>
              </w:rPr>
            </w:pPr>
          </w:p>
          <w:p w14:paraId="731FAE9E" w14:textId="56647DAA" w:rsidR="00752F2C" w:rsidRPr="00752F2C" w:rsidRDefault="00C33E6E" w:rsidP="00C33E6E">
            <w:pPr>
              <w:pStyle w:val="TableParagraph"/>
              <w:tabs>
                <w:tab w:val="left" w:pos="826"/>
              </w:tabs>
              <w:spacing w:line="226" w:lineRule="exact"/>
              <w:jc w:val="left"/>
              <w:rPr>
                <w:rFonts w:ascii="Times New Roman" w:hAnsi="Times New Roman" w:cs="Times New Roman"/>
                <w:sz w:val="24"/>
                <w:szCs w:val="24"/>
              </w:rPr>
            </w:pPr>
            <w:r>
              <w:rPr>
                <w:rFonts w:ascii="Times New Roman" w:hAnsi="Times New Roman" w:cs="Times New Roman"/>
                <w:sz w:val="24"/>
                <w:szCs w:val="24"/>
                <w:lang w:val="ro"/>
              </w:rPr>
              <w:t>-</w:t>
            </w:r>
            <w:r w:rsidR="00886DDB" w:rsidRPr="00752F2C">
              <w:rPr>
                <w:rFonts w:ascii="Times New Roman" w:hAnsi="Times New Roman" w:cs="Times New Roman"/>
                <w:sz w:val="24"/>
                <w:szCs w:val="24"/>
              </w:rPr>
              <w:t>operează pertinent cu limbajul și terminologia specifice domeniului</w:t>
            </w:r>
            <w:r w:rsidR="00F25921">
              <w:rPr>
                <w:rFonts w:ascii="Times New Roman" w:hAnsi="Times New Roman" w:cs="Times New Roman"/>
                <w:sz w:val="24"/>
                <w:szCs w:val="24"/>
              </w:rPr>
              <w:t xml:space="preserve"> în limba engleză</w:t>
            </w:r>
            <w:r w:rsidR="00886DDB" w:rsidRPr="00752F2C">
              <w:rPr>
                <w:rFonts w:ascii="Times New Roman" w:hAnsi="Times New Roman" w:cs="Times New Roman"/>
                <w:sz w:val="24"/>
                <w:szCs w:val="24"/>
              </w:rPr>
              <w:t>, în interacțiunea cu beneficiarul</w:t>
            </w:r>
            <w:r>
              <w:rPr>
                <w:rFonts w:ascii="Times New Roman" w:hAnsi="Times New Roman" w:cs="Times New Roman"/>
                <w:sz w:val="24"/>
                <w:szCs w:val="24"/>
              </w:rPr>
              <w:t xml:space="preserve"> </w:t>
            </w:r>
            <w:r w:rsidR="00886DDB" w:rsidRPr="00752F2C">
              <w:rPr>
                <w:rFonts w:ascii="Times New Roman" w:hAnsi="Times New Roman" w:cs="Times New Roman"/>
                <w:sz w:val="24"/>
                <w:szCs w:val="24"/>
              </w:rPr>
              <w:t xml:space="preserve">serviciilor psihologice, astfel încât acesta sa înțeleagă </w:t>
            </w:r>
          </w:p>
          <w:p w14:paraId="43D34110" w14:textId="0ED09639" w:rsidR="00886DDB" w:rsidRDefault="00886DDB" w:rsidP="00752F2C">
            <w:pPr>
              <w:pStyle w:val="TableParagraph"/>
              <w:tabs>
                <w:tab w:val="left" w:pos="826"/>
              </w:tabs>
              <w:spacing w:line="226" w:lineRule="exact"/>
              <w:ind w:left="0"/>
              <w:jc w:val="left"/>
              <w:rPr>
                <w:rFonts w:ascii="Times New Roman" w:hAnsi="Times New Roman" w:cs="Times New Roman"/>
                <w:sz w:val="24"/>
                <w:szCs w:val="24"/>
              </w:rPr>
            </w:pPr>
            <w:r w:rsidRPr="00886DDB">
              <w:rPr>
                <w:rFonts w:ascii="Times New Roman" w:hAnsi="Times New Roman" w:cs="Times New Roman"/>
                <w:sz w:val="24"/>
                <w:szCs w:val="24"/>
              </w:rPr>
              <w:t>mesajul transmis.</w:t>
            </w:r>
          </w:p>
          <w:p w14:paraId="09FDA39B"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00E53B96"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253487A4"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381528DC"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47949887"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30223F5C"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7A7F5F7A" w14:textId="77777777" w:rsidR="005F0BE8" w:rsidRDefault="005F0BE8" w:rsidP="00752F2C">
            <w:pPr>
              <w:pStyle w:val="TableParagraph"/>
              <w:tabs>
                <w:tab w:val="left" w:pos="826"/>
              </w:tabs>
              <w:spacing w:line="226" w:lineRule="exact"/>
              <w:ind w:left="0"/>
              <w:jc w:val="left"/>
              <w:rPr>
                <w:rFonts w:ascii="Times New Roman" w:hAnsi="Times New Roman" w:cs="Times New Roman"/>
                <w:sz w:val="24"/>
                <w:szCs w:val="24"/>
              </w:rPr>
            </w:pPr>
          </w:p>
          <w:p w14:paraId="1E39B8D3" w14:textId="77777777" w:rsidR="00752F2C" w:rsidRPr="00886DDB" w:rsidRDefault="00752F2C" w:rsidP="00752F2C">
            <w:pPr>
              <w:pStyle w:val="TableParagraph"/>
              <w:tabs>
                <w:tab w:val="left" w:pos="826"/>
              </w:tabs>
              <w:spacing w:line="226" w:lineRule="exact"/>
              <w:ind w:left="0"/>
              <w:jc w:val="left"/>
              <w:rPr>
                <w:rFonts w:ascii="Times New Roman" w:hAnsi="Times New Roman" w:cs="Times New Roman"/>
                <w:sz w:val="24"/>
                <w:szCs w:val="24"/>
              </w:rPr>
            </w:pPr>
          </w:p>
          <w:p w14:paraId="306B7BC6" w14:textId="35E705C2" w:rsidR="00674908" w:rsidRPr="00E779AA" w:rsidRDefault="00674908" w:rsidP="00886DDB">
            <w:pPr>
              <w:jc w:val="both"/>
              <w:rPr>
                <w:rFonts w:ascii="Times New Roman" w:eastAsia="Helvetica Neue" w:hAnsi="Times New Roman" w:cs="Times New Roman"/>
                <w:strike/>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2FDEA9B1" w14:textId="77777777" w:rsidR="00F25921" w:rsidRPr="00F25921" w:rsidRDefault="00F25921" w:rsidP="00F25921">
            <w:pPr>
              <w:pStyle w:val="TableParagraph"/>
              <w:spacing w:before="1"/>
              <w:ind w:right="100"/>
              <w:rPr>
                <w:rFonts w:ascii="Times New Roman" w:hAnsi="Times New Roman" w:cs="Times New Roman"/>
                <w:sz w:val="24"/>
                <w:szCs w:val="24"/>
              </w:rPr>
            </w:pPr>
            <w:r w:rsidRPr="00F25921">
              <w:rPr>
                <w:rFonts w:ascii="Times New Roman" w:hAnsi="Times New Roman" w:cs="Times New Roman"/>
                <w:sz w:val="24"/>
                <w:szCs w:val="24"/>
              </w:rPr>
              <w:t>Studentul/Absolventul:</w:t>
            </w:r>
          </w:p>
          <w:p w14:paraId="0C20A779" w14:textId="26CF8BEC" w:rsidR="00F25921" w:rsidRDefault="00C33E6E" w:rsidP="00F25921">
            <w:pPr>
              <w:pStyle w:val="TableParagraph"/>
              <w:spacing w:before="1"/>
              <w:ind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exprimă o serie de abilități interpersonale (ex.:</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fluență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verbală</w:t>
            </w:r>
            <w:r w:rsidR="00F770FD">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w:t>
            </w:r>
            <w:r w:rsidR="00F25921" w:rsidRPr="00F25921">
              <w:rPr>
                <w:rFonts w:ascii="Times New Roman" w:hAnsi="Times New Roman" w:cs="Times New Roman"/>
                <w:sz w:val="24"/>
                <w:szCs w:val="24"/>
              </w:rPr>
              <w:tab/>
              <w:t xml:space="preserve"> expresivitate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emoțională/afectivă,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persuasiune,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căldură/acceptarea</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celuilalt,</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empatie, perspectivare,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consistență comportamentală) în relația cu clientul.</w:t>
            </w:r>
          </w:p>
          <w:p w14:paraId="08E99C13" w14:textId="77777777" w:rsidR="00C33E6E" w:rsidRPr="00F25921" w:rsidRDefault="00C33E6E" w:rsidP="00C33E6E">
            <w:pPr>
              <w:pStyle w:val="TableParagraph"/>
              <w:spacing w:before="1"/>
              <w:ind w:left="0" w:right="100"/>
              <w:rPr>
                <w:rFonts w:ascii="Times New Roman" w:hAnsi="Times New Roman" w:cs="Times New Roman"/>
                <w:sz w:val="24"/>
                <w:szCs w:val="24"/>
              </w:rPr>
            </w:pPr>
          </w:p>
          <w:p w14:paraId="4A34CCBF" w14:textId="4001E593" w:rsidR="00674908" w:rsidRDefault="00C33E6E" w:rsidP="00F25921">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formulează și comunică</w:t>
            </w:r>
            <w:r>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lastRenderedPageBreak/>
              <w:t>informații cu caracter profesional într-o manieră adaptată specificului interlocutorului, sub supervizare.</w:t>
            </w:r>
          </w:p>
          <w:p w14:paraId="11FBF174" w14:textId="77777777" w:rsidR="00C33E6E" w:rsidRDefault="00C33E6E" w:rsidP="00F25921">
            <w:pPr>
              <w:pStyle w:val="TableParagraph"/>
              <w:spacing w:before="1"/>
              <w:ind w:left="0" w:right="100"/>
              <w:jc w:val="left"/>
              <w:rPr>
                <w:rFonts w:ascii="Times New Roman" w:hAnsi="Times New Roman" w:cs="Times New Roman"/>
                <w:sz w:val="24"/>
                <w:szCs w:val="24"/>
              </w:rPr>
            </w:pPr>
          </w:p>
          <w:p w14:paraId="267821BD" w14:textId="0F76FBBE" w:rsidR="00C33E6E" w:rsidRPr="00F770FD" w:rsidRDefault="00C33E6E" w:rsidP="00F770FD">
            <w:pPr>
              <w:pStyle w:val="TableParagraph"/>
              <w:spacing w:before="1"/>
              <w:ind w:left="0" w:right="100"/>
              <w:rPr>
                <w:rFonts w:ascii="Times New Roman" w:hAnsi="Times New Roman" w:cs="Times New Roman"/>
                <w:sz w:val="24"/>
                <w:szCs w:val="24"/>
              </w:rPr>
            </w:pPr>
            <w:r>
              <w:rPr>
                <w:rFonts w:ascii="Times New Roman" w:hAnsi="Times New Roman" w:cs="Times New Roman"/>
                <w:sz w:val="24"/>
                <w:szCs w:val="24"/>
              </w:rPr>
              <w:t>-</w:t>
            </w:r>
            <w:r w:rsidRPr="00C33E6E">
              <w:rPr>
                <w:rFonts w:ascii="Times New Roman" w:hAnsi="Times New Roman" w:cs="Times New Roman"/>
                <w:sz w:val="24"/>
                <w:szCs w:val="24"/>
              </w:rPr>
              <w:t>prezintă coerent informațiile, folosind un limbaj clar și materiale scrise adecvate</w:t>
            </w:r>
            <w:r w:rsidR="00F770FD">
              <w:rPr>
                <w:rFonts w:ascii="Times New Roman" w:hAnsi="Times New Roman" w:cs="Times New Roman"/>
                <w:sz w:val="24"/>
                <w:szCs w:val="24"/>
              </w:rPr>
              <w:t xml:space="preserve"> în limba engleză</w:t>
            </w:r>
            <w:r w:rsidRPr="00C33E6E">
              <w:rPr>
                <w:rFonts w:ascii="Times New Roman" w:hAnsi="Times New Roman" w:cs="Times New Roman"/>
                <w:sz w:val="24"/>
                <w:szCs w:val="24"/>
              </w:rPr>
              <w:t>, făcând ajustări rezonabile pentru a optimiza înțelegerea în fața unei audiențe,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3C76224F" w14:textId="0D3FD33B" w:rsidR="00C33E6E" w:rsidRPr="00C33E6E" w:rsidRDefault="001318E6" w:rsidP="00C33E6E">
            <w:pPr>
              <w:pStyle w:val="TableParagraph"/>
              <w:tabs>
                <w:tab w:val="left" w:pos="825"/>
              </w:tabs>
              <w:spacing w:before="1"/>
              <w:ind w:right="99"/>
              <w:rPr>
                <w:rFonts w:ascii="Times New Roman" w:hAnsi="Times New Roman" w:cs="Times New Roman"/>
                <w:spacing w:val="-2"/>
                <w:sz w:val="24"/>
                <w:szCs w:val="24"/>
              </w:rPr>
            </w:pPr>
            <w:r w:rsidRPr="00E779AA">
              <w:rPr>
                <w:rFonts w:ascii="Times New Roman" w:hAnsi="Times New Roman" w:cs="Times New Roman"/>
                <w:spacing w:val="-2"/>
                <w:sz w:val="24"/>
                <w:szCs w:val="24"/>
              </w:rPr>
              <w:lastRenderedPageBreak/>
              <w:t>-</w:t>
            </w:r>
            <w:r w:rsidR="00C33E6E">
              <w:t xml:space="preserve"> </w:t>
            </w:r>
            <w:r w:rsidR="00C33E6E" w:rsidRPr="00C33E6E">
              <w:rPr>
                <w:rFonts w:ascii="Times New Roman" w:hAnsi="Times New Roman" w:cs="Times New Roman"/>
                <w:spacing w:val="-2"/>
                <w:sz w:val="24"/>
                <w:szCs w:val="24"/>
              </w:rPr>
              <w:t>Studentul/Absolventul:</w:t>
            </w:r>
          </w:p>
          <w:p w14:paraId="1B0F0033" w14:textId="30DA2F2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demonstrează</w:t>
            </w:r>
          </w:p>
          <w:p w14:paraId="298773A7" w14:textId="4B4EBF3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sidRPr="00C33E6E">
              <w:rPr>
                <w:rFonts w:ascii="Times New Roman" w:hAnsi="Times New Roman" w:cs="Times New Roman"/>
                <w:spacing w:val="-2"/>
                <w:sz w:val="24"/>
                <w:szCs w:val="24"/>
              </w:rPr>
              <w:t>deschidere interpersonală în construirea comunicării și relațiilor 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p w14:paraId="6B505102" w14:textId="77777777" w:rsidR="00C33E6E" w:rsidRDefault="00C33E6E" w:rsidP="00C33E6E">
            <w:pPr>
              <w:pStyle w:val="TableParagraph"/>
              <w:tabs>
                <w:tab w:val="left" w:pos="825"/>
              </w:tabs>
              <w:spacing w:before="1"/>
              <w:ind w:right="99"/>
              <w:rPr>
                <w:rFonts w:ascii="Times New Roman" w:hAnsi="Times New Roman" w:cs="Times New Roman"/>
                <w:spacing w:val="-2"/>
                <w:sz w:val="24"/>
                <w:szCs w:val="24"/>
              </w:rPr>
            </w:pPr>
          </w:p>
          <w:p w14:paraId="38655671" w14:textId="43CFC5DF" w:rsidR="00C33E6E" w:rsidRDefault="00C33E6E" w:rsidP="00F770FD">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 xml:space="preserve">comunică </w:t>
            </w:r>
            <w:r>
              <w:rPr>
                <w:rFonts w:ascii="Times New Roman" w:hAnsi="Times New Roman" w:cs="Times New Roman"/>
                <w:spacing w:val="-2"/>
                <w:sz w:val="24"/>
                <w:szCs w:val="24"/>
              </w:rPr>
              <w:t xml:space="preserve">în limba engleză </w:t>
            </w:r>
            <w:r w:rsidRPr="00C33E6E">
              <w:rPr>
                <w:rFonts w:ascii="Times New Roman" w:hAnsi="Times New Roman" w:cs="Times New Roman"/>
                <w:spacing w:val="-2"/>
                <w:sz w:val="24"/>
                <w:szCs w:val="24"/>
              </w:rPr>
              <w:t>concluzii și recomandări psihologice într-o manieră clară și etică, adaptată audienței, fie că este vorba de profesioniști, clienți sau publicul larg, sub supervizare</w:t>
            </w:r>
          </w:p>
          <w:p w14:paraId="0E26FDDA" w14:textId="77777777" w:rsidR="00C33E6E" w:rsidRPr="00C33E6E" w:rsidRDefault="00C33E6E" w:rsidP="00F770FD">
            <w:pPr>
              <w:pStyle w:val="TableParagraph"/>
              <w:tabs>
                <w:tab w:val="left" w:pos="825"/>
              </w:tabs>
              <w:spacing w:before="1"/>
              <w:ind w:left="0" w:right="99"/>
              <w:rPr>
                <w:rFonts w:ascii="Times New Roman" w:hAnsi="Times New Roman" w:cs="Times New Roman"/>
                <w:spacing w:val="-2"/>
                <w:sz w:val="24"/>
                <w:szCs w:val="24"/>
              </w:rPr>
            </w:pPr>
          </w:p>
          <w:p w14:paraId="69B31C16" w14:textId="330DD6ED" w:rsidR="00C33E6E" w:rsidRPr="00F770FD" w:rsidRDefault="00C33E6E" w:rsidP="00F770FD">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exprimă o atitudine suportivă, prin furnizarea de feedback</w:t>
            </w:r>
            <w:r w:rsidRPr="00C33E6E">
              <w:rPr>
                <w:rFonts w:ascii="Times New Roman" w:hAnsi="Times New Roman" w:cs="Times New Roman"/>
                <w:spacing w:val="-2"/>
                <w:sz w:val="24"/>
                <w:szCs w:val="24"/>
              </w:rPr>
              <w:tab/>
              <w:t>relevant,</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în</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comunicarea</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7572B0C"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w:t>
            </w:r>
            <w:r w:rsidR="00CB6A73">
              <w:rPr>
                <w:rFonts w:ascii="Times New Roman" w:eastAsia="Helvetica Neue" w:hAnsi="Times New Roman" w:cs="Times New Roman"/>
                <w:sz w:val="24"/>
                <w:szCs w:val="24"/>
              </w:rPr>
              <w:t>F</w:t>
            </w:r>
            <w:r w:rsidR="00674908" w:rsidRPr="00E779AA">
              <w:rPr>
                <w:rFonts w:ascii="Times New Roman" w:eastAsia="Helvetica Neue" w:hAnsi="Times New Roman" w:cs="Times New Roman"/>
                <w:sz w:val="24"/>
                <w:szCs w:val="24"/>
              </w:rPr>
              <w:t>4</w:t>
            </w:r>
          </w:p>
        </w:tc>
        <w:tc>
          <w:tcPr>
            <w:tcW w:w="2552" w:type="dxa"/>
            <w:tcBorders>
              <w:top w:val="single" w:sz="4" w:space="0" w:color="000000"/>
              <w:left w:val="single" w:sz="4" w:space="0" w:color="000000"/>
              <w:bottom w:val="single" w:sz="4" w:space="0" w:color="000000"/>
              <w:right w:val="single" w:sz="4" w:space="0" w:color="000000"/>
            </w:tcBorders>
            <w:vAlign w:val="center"/>
          </w:tcPr>
          <w:p w14:paraId="6CCB22F9" w14:textId="32EACAA7" w:rsidR="00CB6A73" w:rsidRPr="00CB6A73" w:rsidRDefault="00674908" w:rsidP="00CB6A73">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CB6A73" w:rsidRPr="00CB6A73">
              <w:rPr>
                <w:rFonts w:ascii="Times New Roman" w:hAnsi="Times New Roman" w:cs="Times New Roman"/>
                <w:color w:val="auto"/>
                <w:lang w:val="fr-FR"/>
              </w:rPr>
              <w:t>Studentul</w:t>
            </w:r>
            <w:proofErr w:type="spellEnd"/>
            <w:r w:rsidR="00CB6A73" w:rsidRPr="00CB6A73">
              <w:rPr>
                <w:rFonts w:ascii="Times New Roman" w:hAnsi="Times New Roman" w:cs="Times New Roman"/>
                <w:color w:val="auto"/>
                <w:lang w:val="fr-FR"/>
              </w:rPr>
              <w:t>/</w:t>
            </w:r>
            <w:proofErr w:type="spellStart"/>
            <w:proofErr w:type="gramStart"/>
            <w:r w:rsidR="00CB6A73" w:rsidRPr="00CB6A73">
              <w:rPr>
                <w:rFonts w:ascii="Times New Roman" w:hAnsi="Times New Roman" w:cs="Times New Roman"/>
                <w:color w:val="auto"/>
                <w:lang w:val="fr-FR"/>
              </w:rPr>
              <w:t>Absolventul</w:t>
            </w:r>
            <w:proofErr w:type="spellEnd"/>
            <w:r w:rsidR="00CB6A73" w:rsidRPr="00CB6A73">
              <w:rPr>
                <w:rFonts w:ascii="Times New Roman" w:hAnsi="Times New Roman" w:cs="Times New Roman"/>
                <w:color w:val="auto"/>
                <w:lang w:val="fr-FR"/>
              </w:rPr>
              <w:t>:</w:t>
            </w:r>
            <w:proofErr w:type="gramEnd"/>
          </w:p>
          <w:p w14:paraId="1BB19E9D" w14:textId="0CA64B6B"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selectează</w:t>
            </w:r>
            <w:proofErr w:type="spellEnd"/>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instrumentele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adecvate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științific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necesare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unei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argumentări</w:t>
            </w:r>
            <w:proofErr w:type="spellEnd"/>
            <w:r w:rsidRPr="00CB6A73">
              <w:rPr>
                <w:rFonts w:ascii="Times New Roman" w:hAnsi="Times New Roman" w:cs="Times New Roman"/>
                <w:color w:val="auto"/>
                <w:lang w:val="fr-FR"/>
              </w:rPr>
              <w:t xml:space="preserve"> pertinente</w:t>
            </w:r>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atunci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când</w:t>
            </w:r>
            <w:proofErr w:type="spellEnd"/>
            <w:r w:rsidRPr="00CB6A73">
              <w:rPr>
                <w:rFonts w:ascii="Times New Roman" w:hAnsi="Times New Roman" w:cs="Times New Roman"/>
                <w:color w:val="auto"/>
                <w:lang w:val="fr-FR"/>
              </w:rPr>
              <w:t xml:space="preserve"> se </w:t>
            </w:r>
            <w:proofErr w:type="spellStart"/>
            <w:r w:rsidRPr="00CB6A73">
              <w:rPr>
                <w:rFonts w:ascii="Times New Roman" w:hAnsi="Times New Roman" w:cs="Times New Roman"/>
                <w:color w:val="auto"/>
                <w:lang w:val="fr-FR"/>
              </w:rPr>
              <w:t>raportează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la</w:t>
            </w:r>
            <w:proofErr w:type="spellEnd"/>
            <w:r w:rsidRPr="00CB6A73">
              <w:rPr>
                <w:rFonts w:ascii="Times New Roman" w:hAnsi="Times New Roman" w:cs="Times New Roman"/>
                <w:color w:val="auto"/>
                <w:lang w:val="fr-FR"/>
              </w:rPr>
              <w:t xml:space="preserve"> un </w:t>
            </w:r>
            <w:proofErr w:type="spellStart"/>
            <w:r w:rsidRPr="00CB6A73">
              <w:rPr>
                <w:rFonts w:ascii="Times New Roman" w:hAnsi="Times New Roman" w:cs="Times New Roman"/>
                <w:color w:val="auto"/>
                <w:lang w:val="fr-FR"/>
              </w:rPr>
              <w:t>subiect</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studiu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potențial</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cunoaștere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semnificativ</w:t>
            </w:r>
            <w:proofErr w:type="spellEnd"/>
            <w:r w:rsidRPr="00CB6A73">
              <w:rPr>
                <w:rFonts w:ascii="Times New Roman" w:hAnsi="Times New Roman" w:cs="Times New Roman"/>
                <w:color w:val="auto"/>
                <w:lang w:val="fr-FR"/>
              </w:rPr>
              <w:t>.</w:t>
            </w:r>
          </w:p>
          <w:p w14:paraId="7DF62068" w14:textId="77777777" w:rsid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
          <w:p w14:paraId="081EBE90" w14:textId="5A3CB150"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CB6A73">
              <w:rPr>
                <w:rFonts w:ascii="Times New Roman" w:hAnsi="Times New Roman" w:cs="Times New Roman"/>
                <w:color w:val="auto"/>
                <w:lang w:val="fr-FR"/>
              </w:rPr>
              <w:t>analizează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critic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conținuturile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articole</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specialitate</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demonstrând</w:t>
            </w:r>
            <w:proofErr w:type="spellEnd"/>
            <w:r w:rsidRPr="00CB6A73">
              <w:rPr>
                <w:rFonts w:ascii="Times New Roman" w:hAnsi="Times New Roman" w:cs="Times New Roman"/>
                <w:color w:val="auto"/>
                <w:lang w:val="fr-FR"/>
              </w:rPr>
              <w:t xml:space="preserve"> o </w:t>
            </w:r>
            <w:proofErr w:type="spellStart"/>
            <w:r w:rsidRPr="00CB6A73">
              <w:rPr>
                <w:rFonts w:ascii="Times New Roman" w:hAnsi="Times New Roman" w:cs="Times New Roman"/>
                <w:color w:val="auto"/>
                <w:lang w:val="fr-FR"/>
              </w:rPr>
              <w:t>înțelegere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aprofundată</w:t>
            </w:r>
            <w:proofErr w:type="spellEnd"/>
            <w:r w:rsidRPr="00CB6A73">
              <w:rPr>
                <w:rFonts w:ascii="Times New Roman" w:hAnsi="Times New Roman" w:cs="Times New Roman"/>
                <w:color w:val="auto"/>
                <w:lang w:val="fr-FR"/>
              </w:rPr>
              <w:t xml:space="preserve"> a </w:t>
            </w:r>
            <w:proofErr w:type="spellStart"/>
            <w:r w:rsidRPr="00CB6A73">
              <w:rPr>
                <w:rFonts w:ascii="Times New Roman" w:hAnsi="Times New Roman" w:cs="Times New Roman"/>
                <w:color w:val="auto"/>
                <w:lang w:val="fr-FR"/>
              </w:rPr>
              <w:t>conceptelor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metodologiilor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din</w:t>
            </w:r>
            <w:proofErr w:type="spellEnd"/>
            <w:r w:rsidRPr="00CB6A73">
              <w:rPr>
                <w:rFonts w:ascii="Times New Roman" w:hAnsi="Times New Roman" w:cs="Times New Roman"/>
                <w:color w:val="auto"/>
                <w:lang w:val="fr-FR"/>
              </w:rPr>
              <w:t xml:space="preserve"> </w:t>
            </w:r>
            <w:proofErr w:type="spellStart"/>
            <w:proofErr w:type="gramStart"/>
            <w:r w:rsidRPr="00CB6A73">
              <w:rPr>
                <w:rFonts w:ascii="Times New Roman" w:hAnsi="Times New Roman" w:cs="Times New Roman"/>
                <w:color w:val="auto"/>
                <w:lang w:val="fr-FR"/>
              </w:rPr>
              <w:t>domeniul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psihologiei</w:t>
            </w:r>
            <w:proofErr w:type="spellEnd"/>
            <w:proofErr w:type="gram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în</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cadrul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unui</w:t>
            </w:r>
            <w:proofErr w:type="spellEnd"/>
          </w:p>
          <w:p w14:paraId="1E813F68" w14:textId="77777777" w:rsidR="00CB6A73" w:rsidRPr="00CB6A73" w:rsidRDefault="00CB6A73" w:rsidP="00CB6A73">
            <w:pPr>
              <w:pStyle w:val="Default"/>
              <w:numPr>
                <w:ilvl w:val="0"/>
                <w:numId w:val="7"/>
              </w:numPr>
              <w:rPr>
                <w:rFonts w:ascii="Times New Roman" w:hAnsi="Times New Roman" w:cs="Times New Roman"/>
                <w:color w:val="auto"/>
                <w:lang w:val="fr-FR"/>
              </w:rPr>
            </w:pPr>
            <w:proofErr w:type="spellStart"/>
            <w:proofErr w:type="gramStart"/>
            <w:r w:rsidRPr="00CB6A73">
              <w:rPr>
                <w:rFonts w:ascii="Times New Roman" w:hAnsi="Times New Roman" w:cs="Times New Roman"/>
                <w:color w:val="auto"/>
                <w:lang w:val="fr-FR"/>
              </w:rPr>
              <w:t>demers</w:t>
            </w:r>
            <w:proofErr w:type="spellEnd"/>
            <w:proofErr w:type="gram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cercetare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psihologică</w:t>
            </w:r>
            <w:proofErr w:type="spellEnd"/>
          </w:p>
          <w:p w14:paraId="156B8B77" w14:textId="5F6A28E2" w:rsidR="00674908" w:rsidRPr="00E779AA" w:rsidRDefault="00674908" w:rsidP="00674908">
            <w:pPr>
              <w:pStyle w:val="Default"/>
              <w:numPr>
                <w:ilvl w:val="0"/>
                <w:numId w:val="7"/>
              </w:numPr>
              <w:rPr>
                <w:rFonts w:ascii="Times New Roman" w:hAnsi="Times New Roman" w:cs="Times New Roman"/>
                <w:color w:val="auto"/>
                <w:lang w:val="fr-FR"/>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4339662"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r>
              <w:rPr>
                <w:rFonts w:ascii="Times New Roman" w:hAnsi="Times New Roman" w:cs="Times New Roman"/>
                <w:color w:val="auto"/>
                <w:lang w:val="it-IT"/>
              </w:rPr>
              <w:t xml:space="preserve"> </w:t>
            </w:r>
          </w:p>
          <w:p w14:paraId="25398279" w14:textId="77777777" w:rsidR="00CB6A73" w:rsidRDefault="00CB6A73" w:rsidP="00CB6A73">
            <w:pPr>
              <w:pStyle w:val="Default"/>
              <w:rPr>
                <w:rFonts w:ascii="Times New Roman" w:hAnsi="Times New Roman" w:cs="Times New Roman"/>
                <w:color w:val="auto"/>
                <w:lang w:val="it-IT"/>
              </w:rPr>
            </w:pPr>
          </w:p>
          <w:p w14:paraId="33229E66" w14:textId="2A1D06D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culege date și gestionează eficace baze de date cu variabile psihologice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în cadrul unui demers de cercetare, sub supervizare.</w:t>
            </w:r>
          </w:p>
          <w:p w14:paraId="64B7DCD1" w14:textId="77777777" w:rsidR="00CB6A73" w:rsidRDefault="00CB6A73" w:rsidP="00CB6A73">
            <w:pPr>
              <w:pStyle w:val="Default"/>
              <w:rPr>
                <w:rFonts w:ascii="Times New Roman" w:hAnsi="Times New Roman" w:cs="Times New Roman"/>
                <w:color w:val="auto"/>
                <w:lang w:val="it-IT"/>
              </w:rPr>
            </w:pPr>
          </w:p>
          <w:p w14:paraId="59D20D79" w14:textId="025EDDD7" w:rsidR="00674908"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redactează un proiect de cercetare psihologică de complexitate redusă și medie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pe baza principalelor paradigme și teorii psihologice însușite, incluzând argumentarea metodelor, tehnicilor, procedeelor și instrumentelor aplicate,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69034107"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p>
          <w:p w14:paraId="5E09FC65" w14:textId="77777777" w:rsidR="00CB6A73" w:rsidRDefault="00CB6A73" w:rsidP="00CB6A73">
            <w:pPr>
              <w:pStyle w:val="Default"/>
              <w:rPr>
                <w:rFonts w:ascii="Times New Roman" w:hAnsi="Times New Roman" w:cs="Times New Roman"/>
                <w:color w:val="auto"/>
                <w:lang w:val="it-IT"/>
              </w:rPr>
            </w:pPr>
          </w:p>
          <w:p w14:paraId="1B7B5738" w14:textId="26CB86E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manifestă o atitudine deschisă, bazată pe curiozitate intelectuală, în explorarea sistemului psihic uman si a personalității.</w:t>
            </w:r>
          </w:p>
          <w:p w14:paraId="1CA4851F" w14:textId="77777777" w:rsidR="00CB6A73" w:rsidRDefault="00CB6A73" w:rsidP="00CB6A73">
            <w:pPr>
              <w:pStyle w:val="Default"/>
              <w:rPr>
                <w:rFonts w:ascii="Times New Roman" w:hAnsi="Times New Roman" w:cs="Times New Roman"/>
                <w:color w:val="auto"/>
                <w:lang w:val="it-IT"/>
              </w:rPr>
            </w:pPr>
          </w:p>
          <w:p w14:paraId="591F9E1E" w14:textId="3CB87AB6" w:rsidR="00A0361A" w:rsidRPr="00E779AA" w:rsidRDefault="00CB6A73" w:rsidP="00CB6A73">
            <w:pPr>
              <w:pStyle w:val="Default"/>
              <w:rPr>
                <w:rFonts w:ascii="Times New Roman" w:hAnsi="Times New Roman" w:cs="Times New Roman"/>
                <w:color w:val="auto"/>
                <w:lang w:val="fr-FR"/>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menține o preocupare vie pentru rigoarea științifică în abordarea creativ-inovativă a problematicii</w:t>
            </w:r>
            <w:r>
              <w:rPr>
                <w:rFonts w:ascii="Times New Roman" w:hAnsi="Times New Roman" w:cs="Times New Roman"/>
                <w:color w:val="auto"/>
                <w:lang w:val="it-IT"/>
              </w:rPr>
              <w:t xml:space="preserve"> </w:t>
            </w:r>
            <w:r w:rsidRPr="00CB6A73">
              <w:rPr>
                <w:rFonts w:ascii="Times New Roman" w:hAnsi="Times New Roman" w:cs="Times New Roman"/>
                <w:color w:val="auto"/>
                <w:lang w:val="it-IT"/>
              </w:rPr>
              <w:t>psihologice regăsită într-un demers de cercetare din domeniu</w:t>
            </w:r>
          </w:p>
          <w:p w14:paraId="56096A65" w14:textId="77777777" w:rsidR="00674908" w:rsidRDefault="00674908" w:rsidP="00674908">
            <w:pPr>
              <w:rPr>
                <w:rFonts w:ascii="Times New Roman" w:eastAsia="Helvetica Neue" w:hAnsi="Times New Roman" w:cs="Times New Roman"/>
                <w:sz w:val="24"/>
                <w:szCs w:val="24"/>
                <w:highlight w:val="yellow"/>
              </w:rPr>
            </w:pPr>
          </w:p>
          <w:p w14:paraId="331A906A" w14:textId="77777777" w:rsidR="00CB6A73" w:rsidRDefault="00CB6A73" w:rsidP="00674908">
            <w:pPr>
              <w:rPr>
                <w:rFonts w:ascii="Times New Roman" w:eastAsia="Helvetica Neue" w:hAnsi="Times New Roman" w:cs="Times New Roman"/>
                <w:sz w:val="24"/>
                <w:szCs w:val="24"/>
                <w:highlight w:val="yellow"/>
              </w:rPr>
            </w:pPr>
          </w:p>
          <w:p w14:paraId="6369F1D7" w14:textId="77777777" w:rsidR="00CB6A73" w:rsidRDefault="00CB6A73" w:rsidP="00674908">
            <w:pPr>
              <w:rPr>
                <w:rFonts w:ascii="Times New Roman" w:eastAsia="Helvetica Neue" w:hAnsi="Times New Roman" w:cs="Times New Roman"/>
                <w:sz w:val="24"/>
                <w:szCs w:val="24"/>
                <w:highlight w:val="yellow"/>
              </w:rPr>
            </w:pPr>
          </w:p>
          <w:p w14:paraId="41F77BA5" w14:textId="77777777" w:rsidR="00CB6A73" w:rsidRDefault="00CB6A73" w:rsidP="00674908">
            <w:pPr>
              <w:rPr>
                <w:rFonts w:ascii="Times New Roman" w:eastAsia="Helvetica Neue" w:hAnsi="Times New Roman" w:cs="Times New Roman"/>
                <w:sz w:val="24"/>
                <w:szCs w:val="24"/>
                <w:highlight w:val="yellow"/>
              </w:rPr>
            </w:pPr>
          </w:p>
          <w:p w14:paraId="4EA2A848" w14:textId="77777777" w:rsidR="00CB6A73" w:rsidRDefault="00CB6A73" w:rsidP="00674908">
            <w:pPr>
              <w:rPr>
                <w:rFonts w:ascii="Times New Roman" w:eastAsia="Helvetica Neue" w:hAnsi="Times New Roman" w:cs="Times New Roman"/>
                <w:sz w:val="24"/>
                <w:szCs w:val="24"/>
                <w:highlight w:val="yellow"/>
              </w:rPr>
            </w:pPr>
          </w:p>
          <w:p w14:paraId="6A5BD277" w14:textId="77777777" w:rsidR="00CB6A73" w:rsidRPr="00E779AA" w:rsidRDefault="00CB6A73" w:rsidP="00674908">
            <w:pPr>
              <w:rPr>
                <w:rFonts w:ascii="Times New Roman" w:eastAsia="Helvetica Neue" w:hAnsi="Times New Roman" w:cs="Times New Roman"/>
                <w:sz w:val="24"/>
                <w:szCs w:val="24"/>
                <w:highlight w:val="yellow"/>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CB6A73" w:rsidRPr="00E779AA" w14:paraId="04A476F7" w14:textId="77777777" w:rsidTr="00F569EB">
        <w:trPr>
          <w:trHeight w:val="20"/>
        </w:trPr>
        <w:tc>
          <w:tcPr>
            <w:tcW w:w="8217" w:type="dxa"/>
            <w:gridSpan w:val="4"/>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486DF29" w14:textId="650894DA"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rPr>
              <w:t xml:space="preserve">                                                                                                                  </w:t>
            </w:r>
            <w:r w:rsidRPr="00652821">
              <w:rPr>
                <w:rFonts w:ascii="Times New Roman" w:hAnsi="Times New Roman" w:cs="Times New Roman"/>
              </w:rPr>
              <w:t xml:space="preserve">Total </w:t>
            </w:r>
            <w:proofErr w:type="spellStart"/>
            <w:r w:rsidRPr="00652821">
              <w:rPr>
                <w:rFonts w:ascii="Times New Roman" w:hAnsi="Times New Roman" w:cs="Times New Roman"/>
              </w:rPr>
              <w:t>credite</w:t>
            </w:r>
            <w:proofErr w:type="spellEnd"/>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2C040F" w14:textId="3E53266D" w:rsidR="00CB6A73" w:rsidRPr="00E779AA" w:rsidRDefault="00CB6A73" w:rsidP="00CB6A73">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C58A934" w:rsidR="00133446" w:rsidRPr="00E779AA" w:rsidRDefault="001F1683"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Formarea şi dezvoltarea deprinderilor necesare utilizării limbii engleze, dobândirea unui vocabular de specialitate (psihologie) și însușirea structurilor gramaticale specifice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284A5059" w14:textId="77777777"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Cunoaşterea şi utilizarea adecvata a noţiunilor de bază specifice limbii engleze generale și pentru psihologi.</w:t>
            </w:r>
          </w:p>
          <w:p w14:paraId="2FC8FDA4" w14:textId="77777777"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 xml:space="preserve">Explicarea şi interpretarea unor structuri gramaticale și de vocabular specifice limbajului general și specializat (engleza pentru psihologi). </w:t>
            </w:r>
          </w:p>
          <w:p w14:paraId="11EF05BD" w14:textId="77777777"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U</w:t>
            </w:r>
            <w:r w:rsidRPr="001F1683">
              <w:rPr>
                <w:rFonts w:ascii="Times New Roman" w:hAnsi="Times New Roman" w:cs="Times New Roman"/>
                <w:sz w:val="24"/>
                <w:szCs w:val="24"/>
                <w:lang w:val="ro-RO" w:eastAsia="ro-RO"/>
              </w:rPr>
              <w:t>tilizarea corectă și nuanțată a limbii engleze generale, stimularea creativității, înușirea tehnicilor de muncă în echipă.</w:t>
            </w:r>
          </w:p>
          <w:p w14:paraId="13EC72C8" w14:textId="743F2C56" w:rsidR="00133446" w:rsidRP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M</w:t>
            </w:r>
            <w:r w:rsidRPr="001F1683">
              <w:rPr>
                <w:rFonts w:ascii="Times New Roman" w:hAnsi="Times New Roman" w:cs="Times New Roman"/>
                <w:sz w:val="24"/>
                <w:szCs w:val="24"/>
                <w:lang w:val="ro-RO" w:eastAsia="ro-RO"/>
              </w:rPr>
              <w:t xml:space="preserve">anifestarea unei atitudini pozitive şi responsabile față de domeniul ştiinţific, cultivarea unui mediu ştiinţific centrat pe valori şi relaţii </w:t>
            </w:r>
            <w:r w:rsidRPr="001F1683">
              <w:rPr>
                <w:rFonts w:ascii="Times New Roman" w:hAnsi="Times New Roman" w:cs="Times New Roman"/>
                <w:sz w:val="24"/>
                <w:szCs w:val="24"/>
                <w:lang w:val="ro-RO" w:eastAsia="ro-RO"/>
              </w:rPr>
              <w:lastRenderedPageBreak/>
              <w:t>democratice, promovarea unui sistem de valori culturale, morale şi civice, valorificarea optima şi creativa a propriului potenţial în activităţile ştiinţifice, participarea la propria dezvoltare profesională.</w:t>
            </w:r>
            <w:r w:rsidR="00133446" w:rsidRPr="001F1683">
              <w:rPr>
                <w:rFonts w:ascii="Times New Roman" w:hAnsi="Times New Roman" w:cs="Times New Roman"/>
                <w:sz w:val="24"/>
                <w:szCs w:val="24"/>
                <w:lang w:val="ro-RO"/>
              </w:rPr>
              <w:t>.</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09"/>
        <w:gridCol w:w="4550"/>
      </w:tblGrid>
      <w:tr w:rsidR="00133446" w:rsidRPr="00E779AA" w14:paraId="6007CE89" w14:textId="77777777" w:rsidTr="009F4393">
        <w:trPr>
          <w:trHeight w:val="228"/>
        </w:trPr>
        <w:tc>
          <w:tcPr>
            <w:tcW w:w="3256"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409"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550"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431088" w:rsidRPr="00E779AA" w14:paraId="2C78596B" w14:textId="77777777" w:rsidTr="009F4393">
        <w:trPr>
          <w:trHeight w:val="826"/>
        </w:trPr>
        <w:tc>
          <w:tcPr>
            <w:tcW w:w="3256" w:type="dxa"/>
          </w:tcPr>
          <w:p w14:paraId="28B3AB63" w14:textId="77777777" w:rsidR="00787366" w:rsidRPr="00787366" w:rsidRDefault="00431088" w:rsidP="00787366">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w:t>
            </w:r>
            <w:r>
              <w:rPr>
                <w:rFonts w:ascii="Times New Roman" w:hAnsi="Times New Roman" w:cs="Times New Roman"/>
                <w:sz w:val="24"/>
                <w:szCs w:val="24"/>
                <w:lang w:val="ro-RO"/>
              </w:rPr>
              <w:t>Memory</w:t>
            </w:r>
            <w:r w:rsidR="00787366" w:rsidRPr="00787366">
              <w:rPr>
                <w:rFonts w:ascii="Times New Roman" w:hAnsi="Times New Roman" w:cs="Times New Roman"/>
                <w:sz w:val="24"/>
                <w:szCs w:val="24"/>
                <w:lang w:val="ro-RO"/>
              </w:rPr>
              <w:t>– models of memory; input – storage – transfer</w:t>
            </w:r>
          </w:p>
          <w:p w14:paraId="4AEBD347" w14:textId="037EC4A2" w:rsidR="00431088" w:rsidRPr="00E779AA" w:rsidRDefault="00787366" w:rsidP="00431088">
            <w:pPr>
              <w:rPr>
                <w:rFonts w:ascii="Times New Roman" w:hAnsi="Times New Roman" w:cs="Times New Roman"/>
                <w:sz w:val="24"/>
                <w:szCs w:val="24"/>
                <w:lang w:val="ro-RO"/>
              </w:rPr>
            </w:pPr>
            <w:r w:rsidRPr="00787366">
              <w:rPr>
                <w:rFonts w:ascii="Times New Roman" w:hAnsi="Times New Roman" w:cs="Times New Roman"/>
                <w:sz w:val="24"/>
                <w:szCs w:val="24"/>
                <w:lang w:val="ro-RO"/>
              </w:rPr>
              <w:t>Long-term and short-term memory</w:t>
            </w:r>
          </w:p>
        </w:tc>
        <w:tc>
          <w:tcPr>
            <w:tcW w:w="2409" w:type="dxa"/>
          </w:tcPr>
          <w:p w14:paraId="02370BCD" w14:textId="77777777" w:rsidR="00431088" w:rsidRPr="00431088" w:rsidRDefault="00431088" w:rsidP="00431088">
            <w:pPr>
              <w:jc w:val="center"/>
              <w:rPr>
                <w:rFonts w:ascii="Times New Roman" w:hAnsi="Times New Roman" w:cs="Times New Roman"/>
                <w:sz w:val="24"/>
                <w:szCs w:val="24"/>
              </w:rPr>
            </w:pPr>
            <w:r w:rsidRPr="00431088">
              <w:rPr>
                <w:rFonts w:ascii="Times New Roman" w:hAnsi="Times New Roman" w:cs="Times New Roman"/>
                <w:sz w:val="24"/>
                <w:szCs w:val="24"/>
              </w:rPr>
              <w:t>Prelegere participativă</w:t>
            </w:r>
          </w:p>
          <w:p w14:paraId="14CC6E06" w14:textId="77777777" w:rsidR="00431088" w:rsidRPr="00431088" w:rsidRDefault="00431088" w:rsidP="00431088">
            <w:pPr>
              <w:jc w:val="center"/>
              <w:rPr>
                <w:rFonts w:ascii="Times New Roman" w:hAnsi="Times New Roman" w:cs="Times New Roman"/>
                <w:sz w:val="24"/>
                <w:szCs w:val="24"/>
              </w:rPr>
            </w:pPr>
            <w:r w:rsidRPr="00431088">
              <w:rPr>
                <w:rFonts w:ascii="Times New Roman" w:hAnsi="Times New Roman" w:cs="Times New Roman"/>
                <w:sz w:val="24"/>
                <w:szCs w:val="24"/>
              </w:rPr>
              <w:t>Exemplificare</w:t>
            </w:r>
          </w:p>
          <w:p w14:paraId="54151B44" w14:textId="01A598A7" w:rsidR="00431088" w:rsidRPr="00E779AA" w:rsidRDefault="00431088" w:rsidP="00431088">
            <w:pPr>
              <w:jc w:val="center"/>
              <w:rPr>
                <w:rFonts w:ascii="Times New Roman" w:hAnsi="Times New Roman" w:cs="Times New Roman"/>
                <w:sz w:val="24"/>
                <w:szCs w:val="24"/>
                <w:lang w:val="ro-RO"/>
              </w:rPr>
            </w:pPr>
            <w:r w:rsidRPr="00431088">
              <w:rPr>
                <w:rFonts w:ascii="Times New Roman" w:hAnsi="Times New Roman" w:cs="Times New Roman"/>
                <w:sz w:val="24"/>
                <w:szCs w:val="24"/>
              </w:rPr>
              <w:t>Problematizare</w:t>
            </w:r>
          </w:p>
        </w:tc>
        <w:tc>
          <w:tcPr>
            <w:tcW w:w="4550" w:type="dxa"/>
          </w:tcPr>
          <w:p w14:paraId="2FEC1D99" w14:textId="66423458" w:rsidR="00431088" w:rsidRDefault="00431088" w:rsidP="00431088">
            <w:pPr>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54-59</w:t>
            </w:r>
          </w:p>
          <w:p w14:paraId="1CF635BD" w14:textId="10383FDD" w:rsidR="00431088" w:rsidRPr="001F1683" w:rsidRDefault="00431088" w:rsidP="00431088">
            <w:pPr>
              <w:rPr>
                <w:rFonts w:ascii="Times New Roman" w:hAnsi="Times New Roman" w:cs="Times New Roman"/>
                <w:sz w:val="24"/>
                <w:szCs w:val="24"/>
                <w:lang w:val="it-IT"/>
              </w:rPr>
            </w:pPr>
            <w:r w:rsidRPr="00E779AA">
              <w:rPr>
                <w:rFonts w:ascii="Times New Roman" w:hAnsi="Times New Roman" w:cs="Times New Roman"/>
                <w:sz w:val="24"/>
                <w:szCs w:val="24"/>
                <w:lang w:val="ro-RO"/>
              </w:rPr>
              <w:t>2 ore</w:t>
            </w:r>
          </w:p>
        </w:tc>
      </w:tr>
      <w:tr w:rsidR="00133446" w:rsidRPr="00E779AA" w14:paraId="66549059" w14:textId="77777777" w:rsidTr="009F4393">
        <w:trPr>
          <w:trHeight w:val="943"/>
        </w:trPr>
        <w:tc>
          <w:tcPr>
            <w:tcW w:w="3256" w:type="dxa"/>
          </w:tcPr>
          <w:p w14:paraId="6A032BAD" w14:textId="69C37AD6"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431088">
              <w:rPr>
                <w:rFonts w:ascii="Times New Roman" w:hAnsi="Times New Roman" w:cs="Times New Roman"/>
                <w:sz w:val="24"/>
                <w:szCs w:val="24"/>
                <w:lang w:val="ro-RO"/>
              </w:rPr>
              <w:t xml:space="preserve">Mental Disorders: </w:t>
            </w:r>
            <w:r w:rsidR="00787366">
              <w:rPr>
                <w:rFonts w:ascii="Times New Roman" w:hAnsi="Times New Roman" w:cs="Times New Roman"/>
                <w:sz w:val="24"/>
                <w:szCs w:val="24"/>
                <w:lang w:val="ro-RO"/>
              </w:rPr>
              <w:t>p</w:t>
            </w:r>
            <w:r w:rsidR="00431088">
              <w:rPr>
                <w:rFonts w:ascii="Times New Roman" w:hAnsi="Times New Roman" w:cs="Times New Roman"/>
                <w:sz w:val="24"/>
                <w:szCs w:val="24"/>
                <w:lang w:val="ro-RO"/>
              </w:rPr>
              <w:t xml:space="preserve">opular </w:t>
            </w:r>
            <w:r w:rsidR="00787366">
              <w:rPr>
                <w:rFonts w:ascii="Times New Roman" w:hAnsi="Times New Roman" w:cs="Times New Roman"/>
                <w:sz w:val="24"/>
                <w:szCs w:val="24"/>
                <w:lang w:val="ro-RO"/>
              </w:rPr>
              <w:t>m</w:t>
            </w:r>
            <w:r w:rsidR="00431088">
              <w:rPr>
                <w:rFonts w:ascii="Times New Roman" w:hAnsi="Times New Roman" w:cs="Times New Roman"/>
                <w:sz w:val="24"/>
                <w:szCs w:val="24"/>
                <w:lang w:val="ro-RO"/>
              </w:rPr>
              <w:t>yths</w:t>
            </w:r>
            <w:r w:rsidR="00787366">
              <w:rPr>
                <w:rFonts w:ascii="Times New Roman" w:hAnsi="Times New Roman" w:cs="Times New Roman"/>
                <w:sz w:val="24"/>
                <w:szCs w:val="24"/>
                <w:lang w:val="ro-RO"/>
              </w:rPr>
              <w:t xml:space="preserve"> </w:t>
            </w:r>
            <w:r w:rsidR="00787366" w:rsidRPr="00787366">
              <w:rPr>
                <w:rFonts w:ascii="Times New Roman" w:hAnsi="Times New Roman" w:cs="Times New Roman"/>
                <w:sz w:val="24"/>
                <w:szCs w:val="24"/>
                <w:lang w:val="ro-RO"/>
              </w:rPr>
              <w:t>common myths about mental illness</w:t>
            </w:r>
          </w:p>
        </w:tc>
        <w:tc>
          <w:tcPr>
            <w:tcW w:w="2409" w:type="dxa"/>
          </w:tcPr>
          <w:p w14:paraId="3DE2A8B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B6E81E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6AF68C3" w14:textId="197AD244"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550" w:type="dxa"/>
            <w:vAlign w:val="center"/>
          </w:tcPr>
          <w:p w14:paraId="2384072C" w14:textId="142092EC" w:rsidR="00F40343" w:rsidRDefault="00F40343" w:rsidP="00F40343">
            <w:pPr>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6</w:t>
            </w:r>
            <w:r w:rsidR="00431088">
              <w:rPr>
                <w:rFonts w:ascii="Times New Roman" w:hAnsi="Times New Roman" w:cs="Times New Roman"/>
                <w:sz w:val="24"/>
                <w:szCs w:val="24"/>
                <w:lang w:val="ro-RO"/>
              </w:rPr>
              <w:t>2</w:t>
            </w:r>
            <w:r>
              <w:rPr>
                <w:rFonts w:ascii="Times New Roman" w:hAnsi="Times New Roman" w:cs="Times New Roman"/>
                <w:sz w:val="24"/>
                <w:szCs w:val="24"/>
                <w:lang w:val="ro-RO"/>
              </w:rPr>
              <w:t>-</w:t>
            </w:r>
            <w:r w:rsidR="00431088">
              <w:rPr>
                <w:rFonts w:ascii="Times New Roman" w:hAnsi="Times New Roman" w:cs="Times New Roman"/>
                <w:sz w:val="24"/>
                <w:szCs w:val="24"/>
                <w:lang w:val="ro-RO"/>
              </w:rPr>
              <w:t>67</w:t>
            </w:r>
          </w:p>
          <w:p w14:paraId="1B354995" w14:textId="30EF84B8" w:rsidR="009F4393"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6E73B1A" w14:textId="77777777" w:rsidTr="009F4393">
        <w:trPr>
          <w:trHeight w:val="283"/>
        </w:trPr>
        <w:tc>
          <w:tcPr>
            <w:tcW w:w="3256" w:type="dxa"/>
          </w:tcPr>
          <w:p w14:paraId="126B101C" w14:textId="7AA1B40A" w:rsidR="00133446" w:rsidRPr="00E779AA" w:rsidRDefault="00133446" w:rsidP="00431088">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431088">
              <w:rPr>
                <w:rFonts w:ascii="Times New Roman" w:hAnsi="Times New Roman" w:cs="Times New Roman"/>
                <w:sz w:val="24"/>
                <w:szCs w:val="24"/>
                <w:lang w:val="ro-RO"/>
              </w:rPr>
              <w:t>Personality</w:t>
            </w:r>
            <w:r w:rsidR="00787366">
              <w:rPr>
                <w:rFonts w:ascii="Times New Roman" w:hAnsi="Times New Roman" w:cs="Times New Roman"/>
                <w:sz w:val="24"/>
                <w:szCs w:val="24"/>
                <w:lang w:val="ro-RO"/>
              </w:rPr>
              <w:t xml:space="preserve"> </w:t>
            </w:r>
            <w:r w:rsidR="00787366" w:rsidRPr="00787366">
              <w:rPr>
                <w:rFonts w:ascii="Times New Roman" w:hAnsi="Times New Roman" w:cs="Times New Roman"/>
                <w:sz w:val="24"/>
                <w:szCs w:val="24"/>
                <w:lang w:val="ro-RO"/>
              </w:rPr>
              <w:t>– trait theory; genetics and personality</w:t>
            </w:r>
          </w:p>
        </w:tc>
        <w:tc>
          <w:tcPr>
            <w:tcW w:w="2409" w:type="dxa"/>
          </w:tcPr>
          <w:p w14:paraId="3D3A71E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630609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3055BCC4" w14:textId="08F5769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550" w:type="dxa"/>
            <w:vAlign w:val="center"/>
          </w:tcPr>
          <w:p w14:paraId="5D5B2C43" w14:textId="38F5EAF0" w:rsidR="00F40343" w:rsidRDefault="00F40343" w:rsidP="00184EF5">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 </w:t>
            </w:r>
            <w:r w:rsidR="00431088">
              <w:rPr>
                <w:rFonts w:ascii="Times New Roman" w:hAnsi="Times New Roman" w:cs="Times New Roman"/>
                <w:sz w:val="24"/>
                <w:szCs w:val="24"/>
                <w:lang w:val="ro-RO"/>
              </w:rPr>
              <w:t>70-75</w:t>
            </w:r>
          </w:p>
          <w:p w14:paraId="413705D3" w14:textId="6FC341E2" w:rsidR="009F4393" w:rsidRPr="009F4393" w:rsidRDefault="00133446" w:rsidP="00184EF5">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084726A3" w14:textId="77777777" w:rsidTr="009F4393">
        <w:trPr>
          <w:trHeight w:val="283"/>
        </w:trPr>
        <w:tc>
          <w:tcPr>
            <w:tcW w:w="3256" w:type="dxa"/>
          </w:tcPr>
          <w:p w14:paraId="08E1DBF3" w14:textId="1A294BCE"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C4</w:t>
            </w:r>
            <w:r w:rsidR="00F40343">
              <w:rPr>
                <w:rFonts w:ascii="Times New Roman" w:hAnsi="Times New Roman" w:cs="Times New Roman"/>
                <w:sz w:val="24"/>
                <w:szCs w:val="24"/>
                <w:lang w:val="ro-RO"/>
              </w:rPr>
              <w:t xml:space="preserve">. </w:t>
            </w:r>
            <w:r w:rsidR="00431088">
              <w:rPr>
                <w:rFonts w:ascii="Times New Roman" w:hAnsi="Times New Roman" w:cs="Times New Roman"/>
                <w:sz w:val="24"/>
                <w:szCs w:val="24"/>
                <w:lang w:val="ro-RO"/>
              </w:rPr>
              <w:t>Modern Addiction</w:t>
            </w:r>
            <w:r w:rsidR="00787366">
              <w:rPr>
                <w:rFonts w:ascii="Times New Roman" w:hAnsi="Times New Roman" w:cs="Times New Roman"/>
                <w:sz w:val="24"/>
                <w:szCs w:val="24"/>
                <w:lang w:val="ro-RO"/>
              </w:rPr>
              <w:t xml:space="preserve"> </w:t>
            </w:r>
            <w:r w:rsidR="00787366" w:rsidRPr="00787366">
              <w:rPr>
                <w:rFonts w:ascii="Times New Roman" w:hAnsi="Times New Roman" w:cs="Times New Roman"/>
                <w:sz w:val="24"/>
                <w:szCs w:val="24"/>
                <w:lang w:val="ro-RO"/>
              </w:rPr>
              <w:t>Internet – Body image and eating disorders</w:t>
            </w:r>
          </w:p>
        </w:tc>
        <w:tc>
          <w:tcPr>
            <w:tcW w:w="2409" w:type="dxa"/>
          </w:tcPr>
          <w:p w14:paraId="76741E7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5FC1856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BFB3DF" w14:textId="1E27E03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550" w:type="dxa"/>
            <w:vAlign w:val="center"/>
          </w:tcPr>
          <w:p w14:paraId="41254EB9" w14:textId="1113DB74" w:rsidR="00F40343" w:rsidRDefault="00F40343" w:rsidP="00DD60B2">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p. 7</w:t>
            </w:r>
            <w:r w:rsidR="00431088">
              <w:rPr>
                <w:rFonts w:ascii="Times New Roman" w:hAnsi="Times New Roman" w:cs="Times New Roman"/>
                <w:sz w:val="24"/>
                <w:szCs w:val="24"/>
                <w:lang w:val="ro-RO"/>
              </w:rPr>
              <w:t>8-83</w:t>
            </w:r>
          </w:p>
          <w:p w14:paraId="76FDF905" w14:textId="3D4DE0AC" w:rsidR="009F4393" w:rsidRPr="009F4393"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564A6AFC" w14:textId="77777777" w:rsidTr="009F4393">
        <w:trPr>
          <w:trHeight w:val="790"/>
        </w:trPr>
        <w:tc>
          <w:tcPr>
            <w:tcW w:w="3256" w:type="dxa"/>
          </w:tcPr>
          <w:p w14:paraId="5AD053A9" w14:textId="1CDFD7BB" w:rsidR="00133446" w:rsidRPr="009F4393" w:rsidRDefault="00133446" w:rsidP="00184EF5">
            <w:pPr>
              <w:rPr>
                <w:rFonts w:ascii="Times New Roman" w:hAnsi="Times New Roman" w:cs="Times New Roman"/>
                <w:sz w:val="24"/>
                <w:szCs w:val="24"/>
              </w:rPr>
            </w:pPr>
            <w:r w:rsidRPr="00E779AA">
              <w:rPr>
                <w:rFonts w:ascii="Times New Roman" w:hAnsi="Times New Roman" w:cs="Times New Roman"/>
                <w:sz w:val="24"/>
                <w:szCs w:val="24"/>
                <w:lang w:val="ro-RO"/>
              </w:rPr>
              <w:t xml:space="preserve">C5. </w:t>
            </w:r>
            <w:r w:rsidR="00431088">
              <w:rPr>
                <w:rFonts w:ascii="Times New Roman" w:hAnsi="Times New Roman" w:cs="Times New Roman"/>
                <w:sz w:val="24"/>
                <w:szCs w:val="24"/>
                <w:lang w:val="ro-RO"/>
              </w:rPr>
              <w:t xml:space="preserve">Parapsychology: </w:t>
            </w:r>
            <w:r w:rsidR="00431088" w:rsidRPr="00431088">
              <w:rPr>
                <w:rFonts w:ascii="Times New Roman" w:hAnsi="Times New Roman" w:cs="Times New Roman"/>
                <w:sz w:val="24"/>
                <w:szCs w:val="24"/>
                <w:lang w:val="ro-RO"/>
              </w:rPr>
              <w:t>mind over matter</w:t>
            </w:r>
          </w:p>
        </w:tc>
        <w:tc>
          <w:tcPr>
            <w:tcW w:w="2409" w:type="dxa"/>
          </w:tcPr>
          <w:p w14:paraId="0CBE8A19"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4C4861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5266FA9" w14:textId="02593C96"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550" w:type="dxa"/>
            <w:vAlign w:val="center"/>
          </w:tcPr>
          <w:p w14:paraId="476DF136" w14:textId="06784861" w:rsidR="00F40343" w:rsidRDefault="00F40343" w:rsidP="00184EF5">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 </w:t>
            </w:r>
            <w:r w:rsidR="00431088">
              <w:rPr>
                <w:rFonts w:ascii="Times New Roman" w:hAnsi="Times New Roman" w:cs="Times New Roman"/>
                <w:sz w:val="24"/>
                <w:szCs w:val="24"/>
                <w:lang w:val="ro-RO"/>
              </w:rPr>
              <w:t>8</w:t>
            </w:r>
            <w:r>
              <w:rPr>
                <w:rFonts w:ascii="Times New Roman" w:hAnsi="Times New Roman" w:cs="Times New Roman"/>
                <w:sz w:val="24"/>
                <w:szCs w:val="24"/>
                <w:lang w:val="ro-RO"/>
              </w:rPr>
              <w:t>6</w:t>
            </w:r>
            <w:r w:rsidR="00431088">
              <w:rPr>
                <w:rFonts w:ascii="Times New Roman" w:hAnsi="Times New Roman" w:cs="Times New Roman"/>
                <w:sz w:val="24"/>
                <w:szCs w:val="24"/>
                <w:lang w:val="ro-RO"/>
              </w:rPr>
              <w:t>-91</w:t>
            </w:r>
          </w:p>
          <w:p w14:paraId="5A8C5FF7" w14:textId="30458C32" w:rsidR="009F4393" w:rsidRPr="009F4393" w:rsidRDefault="00133446" w:rsidP="00184EF5">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w:t>
            </w:r>
            <w:r w:rsidR="009F4393">
              <w:rPr>
                <w:rFonts w:ascii="Times New Roman" w:hAnsi="Times New Roman" w:cs="Times New Roman"/>
                <w:sz w:val="24"/>
                <w:szCs w:val="24"/>
                <w:lang w:val="ro-RO"/>
              </w:rPr>
              <w:t>e</w:t>
            </w:r>
          </w:p>
        </w:tc>
      </w:tr>
      <w:tr w:rsidR="00133446" w:rsidRPr="00E779AA" w14:paraId="5FAB6BF9" w14:textId="77777777" w:rsidTr="009F4393">
        <w:trPr>
          <w:trHeight w:val="992"/>
        </w:trPr>
        <w:tc>
          <w:tcPr>
            <w:tcW w:w="3256" w:type="dxa"/>
          </w:tcPr>
          <w:p w14:paraId="46AFA84F" w14:textId="37D9876E"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C6. </w:t>
            </w:r>
            <w:r w:rsidR="00431088">
              <w:rPr>
                <w:rFonts w:ascii="Times New Roman" w:hAnsi="Times New Roman" w:cs="Times New Roman"/>
                <w:sz w:val="24"/>
                <w:szCs w:val="24"/>
                <w:lang w:val="ro-RO"/>
              </w:rPr>
              <w:t>With the Future in Mind</w:t>
            </w:r>
            <w:r w:rsidR="00787366">
              <w:rPr>
                <w:rFonts w:ascii="Times New Roman" w:hAnsi="Times New Roman" w:cs="Times New Roman"/>
                <w:sz w:val="24"/>
                <w:szCs w:val="24"/>
                <w:lang w:val="ro-RO"/>
              </w:rPr>
              <w:t xml:space="preserve">: </w:t>
            </w:r>
            <w:r w:rsidR="00787366" w:rsidRPr="00787366">
              <w:rPr>
                <w:rFonts w:ascii="Times New Roman" w:hAnsi="Times New Roman" w:cs="Times New Roman"/>
                <w:sz w:val="24"/>
                <w:szCs w:val="24"/>
                <w:lang w:val="ro-RO"/>
              </w:rPr>
              <w:t>virtual relationships, violence and video games, cyberbullying</w:t>
            </w:r>
          </w:p>
        </w:tc>
        <w:tc>
          <w:tcPr>
            <w:tcW w:w="2409" w:type="dxa"/>
          </w:tcPr>
          <w:p w14:paraId="417F1635"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383B80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D8BAA3" w14:textId="2F370CE1"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550" w:type="dxa"/>
            <w:vAlign w:val="center"/>
          </w:tcPr>
          <w:p w14:paraId="7FE4C9D6" w14:textId="60791694" w:rsidR="00431088" w:rsidRDefault="00F40343" w:rsidP="00DD60B2">
            <w:pPr>
              <w:widowControl w:val="0"/>
              <w:jc w:val="both"/>
              <w:rPr>
                <w:rFonts w:ascii="Times New Roman" w:hAnsi="Times New Roman" w:cs="Times New Roman"/>
                <w:sz w:val="24"/>
                <w:szCs w:val="24"/>
                <w:lang w:val="ro-RO"/>
              </w:rPr>
            </w:pPr>
            <w:r w:rsidRPr="00F40343">
              <w:rPr>
                <w:rFonts w:ascii="Times New Roman" w:hAnsi="Times New Roman" w:cs="Times New Roman"/>
                <w:sz w:val="24"/>
                <w:szCs w:val="24"/>
                <w:lang w:val="ro-RO"/>
              </w:rPr>
              <w:t xml:space="preserve">Short, J., </w:t>
            </w:r>
            <w:r w:rsidRPr="00F40343">
              <w:rPr>
                <w:rFonts w:ascii="Times New Roman" w:hAnsi="Times New Roman" w:cs="Times New Roman"/>
                <w:i/>
                <w:iCs/>
                <w:sz w:val="24"/>
                <w:szCs w:val="24"/>
                <w:lang w:val="ro-RO"/>
              </w:rPr>
              <w:t>English for Psychology in Higher Education Studies</w:t>
            </w:r>
            <w:r w:rsidRPr="00F40343">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 </w:t>
            </w:r>
            <w:r w:rsidR="00431088">
              <w:rPr>
                <w:rFonts w:ascii="Times New Roman" w:hAnsi="Times New Roman" w:cs="Times New Roman"/>
                <w:sz w:val="24"/>
                <w:szCs w:val="24"/>
                <w:lang w:val="ro-RO"/>
              </w:rPr>
              <w:t>94-99</w:t>
            </w:r>
          </w:p>
          <w:p w14:paraId="16DA98E9" w14:textId="77777777" w:rsidR="00133446" w:rsidRDefault="00133446" w:rsidP="00DD60B2">
            <w:pPr>
              <w:widowControl w:val="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p w14:paraId="63E4E829" w14:textId="5FCB71CB" w:rsidR="009F4393" w:rsidRPr="00E779AA" w:rsidRDefault="009F4393" w:rsidP="00DD60B2">
            <w:pPr>
              <w:widowControl w:val="0"/>
              <w:jc w:val="both"/>
              <w:rPr>
                <w:rFonts w:ascii="Times New Roman" w:hAnsi="Times New Roman" w:cs="Times New Roman"/>
                <w:i/>
                <w:iCs/>
                <w:sz w:val="24"/>
                <w:szCs w:val="24"/>
                <w:lang w:val="ro-RO"/>
              </w:rPr>
            </w:pPr>
          </w:p>
        </w:tc>
      </w:tr>
      <w:tr w:rsidR="00133446" w:rsidRPr="00E779AA" w14:paraId="1E412743" w14:textId="77777777" w:rsidTr="009F4393">
        <w:trPr>
          <w:trHeight w:val="283"/>
        </w:trPr>
        <w:tc>
          <w:tcPr>
            <w:tcW w:w="3256" w:type="dxa"/>
          </w:tcPr>
          <w:p w14:paraId="6F7F7624" w14:textId="5F9B104C" w:rsidR="00133446" w:rsidRPr="00E779AA" w:rsidRDefault="00133446" w:rsidP="00431088">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00431088">
              <w:rPr>
                <w:rFonts w:ascii="Times New Roman" w:hAnsi="Times New Roman" w:cs="Times New Roman"/>
                <w:sz w:val="24"/>
                <w:szCs w:val="24"/>
                <w:lang w:val="ro-RO"/>
              </w:rPr>
              <w:t>Colloquium</w:t>
            </w:r>
          </w:p>
        </w:tc>
        <w:tc>
          <w:tcPr>
            <w:tcW w:w="2409" w:type="dxa"/>
          </w:tcPr>
          <w:p w14:paraId="07E4320D" w14:textId="0C92C1EC" w:rsidR="00133446" w:rsidRPr="00E779AA" w:rsidRDefault="00431088" w:rsidP="00F40343">
            <w:pPr>
              <w:jc w:val="center"/>
              <w:rPr>
                <w:rFonts w:ascii="Times New Roman" w:hAnsi="Times New Roman" w:cs="Times New Roman"/>
                <w:sz w:val="24"/>
                <w:szCs w:val="24"/>
                <w:lang w:val="ro-RO"/>
              </w:rPr>
            </w:pPr>
            <w:r>
              <w:rPr>
                <w:rFonts w:ascii="Times New Roman" w:hAnsi="Times New Roman" w:cs="Times New Roman"/>
                <w:sz w:val="24"/>
                <w:szCs w:val="24"/>
                <w:lang w:val="ro-RO"/>
              </w:rPr>
              <w:t>evaluare</w:t>
            </w:r>
          </w:p>
        </w:tc>
        <w:tc>
          <w:tcPr>
            <w:tcW w:w="4550" w:type="dxa"/>
            <w:vAlign w:val="center"/>
          </w:tcPr>
          <w:p w14:paraId="1531456D" w14:textId="564971DB" w:rsidR="00133446" w:rsidRPr="00E779AA" w:rsidRDefault="00133446" w:rsidP="00184EF5">
            <w:pPr>
              <w:pStyle w:val="NormalWeb"/>
              <w:spacing w:before="0" w:beforeAutospacing="0" w:after="0" w:afterAutospacing="0"/>
              <w:jc w:val="both"/>
              <w:rPr>
                <w:lang w:val="ro-RO"/>
              </w:rPr>
            </w:pPr>
            <w:r w:rsidRPr="00E779AA">
              <w:rPr>
                <w:lang w:val="ro-RO"/>
              </w:rPr>
              <w:t>2 ore</w:t>
            </w: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2409"/>
        <w:gridCol w:w="4536"/>
      </w:tblGrid>
      <w:tr w:rsidR="00133446" w:rsidRPr="00E779AA" w14:paraId="276C7A59" w14:textId="77777777" w:rsidTr="009F4393">
        <w:trPr>
          <w:trHeight w:val="278"/>
        </w:trPr>
        <w:tc>
          <w:tcPr>
            <w:tcW w:w="3256" w:type="dxa"/>
          </w:tcPr>
          <w:p w14:paraId="6263245A" w14:textId="77777777" w:rsidR="00133446" w:rsidRPr="00FD620F" w:rsidRDefault="00133446" w:rsidP="00184EF5">
            <w:pPr>
              <w:rPr>
                <w:rFonts w:ascii="Times New Roman" w:hAnsi="Times New Roman" w:cs="Times New Roman"/>
                <w:b/>
                <w:sz w:val="24"/>
                <w:szCs w:val="24"/>
                <w:lang w:val="ro-RO"/>
              </w:rPr>
            </w:pPr>
            <w:r w:rsidRPr="00FD620F">
              <w:rPr>
                <w:rFonts w:ascii="Times New Roman" w:hAnsi="Times New Roman" w:cs="Times New Roman"/>
                <w:b/>
                <w:sz w:val="24"/>
                <w:szCs w:val="24"/>
                <w:lang w:val="ro-RO"/>
              </w:rPr>
              <w:t>8.2. Seminar/laborator</w:t>
            </w:r>
          </w:p>
        </w:tc>
        <w:tc>
          <w:tcPr>
            <w:tcW w:w="2409"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536"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AC3B67" w:rsidRPr="00E779AA" w14:paraId="46A95690" w14:textId="77777777" w:rsidTr="009F4393">
        <w:trPr>
          <w:trHeight w:val="1108"/>
        </w:trPr>
        <w:tc>
          <w:tcPr>
            <w:tcW w:w="3256" w:type="dxa"/>
          </w:tcPr>
          <w:p w14:paraId="4ED52915" w14:textId="7342259F" w:rsidR="00AC3B67" w:rsidRPr="00AC3B67" w:rsidRDefault="00AC3B67" w:rsidP="00AC3B67">
            <w:pPr>
              <w:rPr>
                <w:rFonts w:ascii="Times New Roman" w:hAnsi="Times New Roman" w:cs="Times New Roman"/>
                <w:bCs/>
                <w:sz w:val="24"/>
                <w:szCs w:val="24"/>
                <w:lang w:val="ro-RO"/>
              </w:rPr>
            </w:pPr>
            <w:r>
              <w:rPr>
                <w:rFonts w:ascii="Times New Roman" w:hAnsi="Times New Roman" w:cs="Times New Roman"/>
                <w:bCs/>
                <w:sz w:val="24"/>
                <w:szCs w:val="24"/>
                <w:lang w:val="ro-RO"/>
              </w:rPr>
              <w:t xml:space="preserve">1. </w:t>
            </w:r>
            <w:r w:rsidRPr="00AC3B67">
              <w:rPr>
                <w:rFonts w:ascii="Times New Roman" w:hAnsi="Times New Roman" w:cs="Times New Roman"/>
                <w:bCs/>
                <w:sz w:val="24"/>
                <w:szCs w:val="24"/>
                <w:lang w:val="ro-RO"/>
              </w:rPr>
              <w:t>Time expressions</w:t>
            </w:r>
          </w:p>
          <w:p w14:paraId="6295ED62" w14:textId="77777777" w:rsidR="00AC3B67" w:rsidRPr="00AC3B67" w:rsidRDefault="00AC3B67" w:rsidP="00AC3B67">
            <w:pPr>
              <w:rPr>
                <w:rFonts w:ascii="Times New Roman" w:hAnsi="Times New Roman" w:cs="Times New Roman"/>
                <w:bCs/>
                <w:sz w:val="24"/>
                <w:szCs w:val="24"/>
                <w:lang w:val="ro-RO"/>
              </w:rPr>
            </w:pPr>
            <w:r w:rsidRPr="00AC3B67">
              <w:rPr>
                <w:rFonts w:ascii="Times New Roman" w:hAnsi="Times New Roman" w:cs="Times New Roman"/>
                <w:bCs/>
                <w:sz w:val="24"/>
                <w:szCs w:val="24"/>
                <w:lang w:val="ro-RO"/>
              </w:rPr>
              <w:t>Adverbs</w:t>
            </w:r>
          </w:p>
          <w:p w14:paraId="2CC0B1E1" w14:textId="77777777" w:rsidR="00AC3B67" w:rsidRPr="00AC3B67" w:rsidRDefault="00AC3B67" w:rsidP="00AC3B67">
            <w:pPr>
              <w:rPr>
                <w:rFonts w:ascii="Times New Roman" w:hAnsi="Times New Roman" w:cs="Times New Roman"/>
                <w:bCs/>
                <w:sz w:val="24"/>
                <w:szCs w:val="24"/>
                <w:lang w:val="ro-RO"/>
              </w:rPr>
            </w:pPr>
            <w:r w:rsidRPr="00AC3B67">
              <w:rPr>
                <w:rFonts w:ascii="Times New Roman" w:hAnsi="Times New Roman" w:cs="Times New Roman"/>
                <w:bCs/>
                <w:sz w:val="24"/>
                <w:szCs w:val="24"/>
                <w:lang w:val="ro-RO"/>
              </w:rPr>
              <w:t>Noun + preposition</w:t>
            </w:r>
          </w:p>
          <w:p w14:paraId="65C6D13C" w14:textId="7774C014" w:rsidR="00AC3B67" w:rsidRPr="00AC3B67" w:rsidRDefault="00AC3B67" w:rsidP="00AC3B67">
            <w:pPr>
              <w:rPr>
                <w:rFonts w:ascii="Times New Roman" w:hAnsi="Times New Roman" w:cs="Times New Roman"/>
                <w:b/>
                <w:sz w:val="24"/>
                <w:szCs w:val="24"/>
                <w:lang w:val="ro-RO"/>
              </w:rPr>
            </w:pPr>
            <w:r w:rsidRPr="00AC3B67">
              <w:rPr>
                <w:rFonts w:ascii="Times New Roman" w:hAnsi="Times New Roman" w:cs="Times New Roman"/>
                <w:bCs/>
                <w:sz w:val="24"/>
                <w:szCs w:val="24"/>
                <w:lang w:val="ro-RO"/>
              </w:rPr>
              <w:t>Numbers</w:t>
            </w:r>
          </w:p>
        </w:tc>
        <w:tc>
          <w:tcPr>
            <w:tcW w:w="2409" w:type="dxa"/>
          </w:tcPr>
          <w:p w14:paraId="0E2F434A"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4635228F"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755CEE7" w14:textId="7F7B9605"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3CC34CF5" w14:textId="77777777" w:rsidR="00AC3B67" w:rsidRDefault="00AC3B67" w:rsidP="00AC3B67">
            <w:pPr>
              <w:rPr>
                <w:rFonts w:ascii="Times New Roman" w:hAnsi="Times New Roman" w:cs="Times New Roman"/>
                <w:sz w:val="24"/>
                <w:szCs w:val="24"/>
                <w:lang w:val="ro-RO"/>
              </w:rPr>
            </w:pPr>
            <w:r w:rsidRPr="00B63E8A">
              <w:rPr>
                <w:rFonts w:ascii="Times New Roman" w:hAnsi="Times New Roman" w:cs="Times New Roman"/>
                <w:sz w:val="24"/>
                <w:szCs w:val="24"/>
                <w:lang w:val="ro-RO"/>
              </w:rPr>
              <w:t xml:space="preserve">Soars, Liz and John; McCaul, Jo, Headway </w:t>
            </w:r>
            <w:r>
              <w:rPr>
                <w:rFonts w:ascii="Times New Roman" w:hAnsi="Times New Roman" w:cs="Times New Roman"/>
                <w:sz w:val="24"/>
                <w:szCs w:val="24"/>
                <w:lang w:val="ro-RO"/>
              </w:rPr>
              <w:t xml:space="preserve">        Pre-Intermediate</w:t>
            </w:r>
            <w:r w:rsidRPr="00B63E8A">
              <w:rPr>
                <w:rFonts w:ascii="Times New Roman" w:hAnsi="Times New Roman" w:cs="Times New Roman"/>
                <w:sz w:val="24"/>
                <w:szCs w:val="24"/>
                <w:lang w:val="ro-RO"/>
              </w:rPr>
              <w:t>, Workbook with key, 5th edition, Oxford, Oxford University Press, 2019.</w:t>
            </w:r>
            <w:r>
              <w:rPr>
                <w:rFonts w:ascii="Times New Roman" w:hAnsi="Times New Roman" w:cs="Times New Roman"/>
                <w:sz w:val="24"/>
                <w:szCs w:val="24"/>
                <w:lang w:val="ro-RO"/>
              </w:rPr>
              <w:t xml:space="preserve"> (p</w:t>
            </w:r>
            <w:r>
              <w:t xml:space="preserve">. </w:t>
            </w:r>
            <w:r w:rsidRPr="00AC3B67">
              <w:rPr>
                <w:rFonts w:ascii="Times New Roman" w:hAnsi="Times New Roman" w:cs="Times New Roman"/>
                <w:sz w:val="24"/>
                <w:szCs w:val="24"/>
                <w:lang w:val="ro-RO"/>
              </w:rPr>
              <w:t>44-48</w:t>
            </w:r>
            <w:r>
              <w:rPr>
                <w:rFonts w:ascii="Times New Roman" w:hAnsi="Times New Roman" w:cs="Times New Roman"/>
                <w:sz w:val="24"/>
                <w:szCs w:val="24"/>
                <w:lang w:val="ro-RO"/>
              </w:rPr>
              <w:t>)</w:t>
            </w:r>
          </w:p>
          <w:p w14:paraId="62A3F2E0" w14:textId="1C18B27F" w:rsidR="009F4393" w:rsidRPr="005F0BE8" w:rsidRDefault="00AC3B67" w:rsidP="005F0BE8">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AC3B67" w:rsidRPr="00E779AA" w14:paraId="18BA4C89" w14:textId="77777777" w:rsidTr="009F4393">
        <w:trPr>
          <w:trHeight w:val="1407"/>
        </w:trPr>
        <w:tc>
          <w:tcPr>
            <w:tcW w:w="3256" w:type="dxa"/>
          </w:tcPr>
          <w:p w14:paraId="10BFA0FF" w14:textId="21CB33A1" w:rsidR="00AC3B67" w:rsidRPr="00F24677" w:rsidRDefault="00AC3B67" w:rsidP="00F24677">
            <w:pPr>
              <w:pStyle w:val="ListParagraph"/>
              <w:numPr>
                <w:ilvl w:val="0"/>
                <w:numId w:val="1"/>
              </w:numPr>
              <w:rPr>
                <w:rFonts w:ascii="Times New Roman" w:hAnsi="Times New Roman" w:cs="Times New Roman"/>
                <w:sz w:val="24"/>
                <w:szCs w:val="24"/>
              </w:rPr>
            </w:pPr>
            <w:r w:rsidRPr="00F24677">
              <w:rPr>
                <w:rFonts w:ascii="Times New Roman" w:hAnsi="Times New Roman" w:cs="Times New Roman"/>
                <w:sz w:val="24"/>
                <w:szCs w:val="24"/>
              </w:rPr>
              <w:t>Verb patterns: -ing forms, infinitives</w:t>
            </w:r>
          </w:p>
          <w:p w14:paraId="2290211E"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Reporting verbs + infinitive</w:t>
            </w:r>
          </w:p>
          <w:p w14:paraId="696AAE52" w14:textId="0E534482" w:rsidR="00AC3B67" w:rsidRPr="00FD620F" w:rsidRDefault="00AC3B67" w:rsidP="00AC3B67">
            <w:pPr>
              <w:rPr>
                <w:rFonts w:ascii="Times New Roman" w:hAnsi="Times New Roman" w:cs="Times New Roman"/>
                <w:sz w:val="24"/>
                <w:szCs w:val="24"/>
                <w:lang w:val="ro-RO"/>
              </w:rPr>
            </w:pPr>
            <w:r w:rsidRPr="00F24677">
              <w:rPr>
                <w:rFonts w:ascii="Times New Roman" w:hAnsi="Times New Roman" w:cs="Times New Roman"/>
                <w:sz w:val="24"/>
                <w:szCs w:val="24"/>
              </w:rPr>
              <w:t>Phrasal verbs without a noun</w:t>
            </w:r>
          </w:p>
        </w:tc>
        <w:tc>
          <w:tcPr>
            <w:tcW w:w="2409" w:type="dxa"/>
          </w:tcPr>
          <w:p w14:paraId="7A625D55"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AA37F7D"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0DC18154" w14:textId="5D5EB0C1"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1C46F13E" w14:textId="6CDF462F" w:rsidR="00AC3B67" w:rsidRPr="00E779AA" w:rsidRDefault="00AC3B67" w:rsidP="00AC3B67">
            <w:pPr>
              <w:jc w:val="both"/>
              <w:rPr>
                <w:rFonts w:ascii="Times New Roman" w:hAnsi="Times New Roman" w:cs="Times New Roman"/>
                <w:sz w:val="24"/>
                <w:szCs w:val="24"/>
                <w:lang w:val="ro-RO"/>
              </w:rPr>
            </w:pPr>
            <w:r w:rsidRPr="00B63E8A">
              <w:rPr>
                <w:rFonts w:ascii="Times New Roman" w:hAnsi="Times New Roman" w:cs="Times New Roman"/>
                <w:sz w:val="24"/>
                <w:szCs w:val="24"/>
                <w:lang w:val="ro-RO"/>
              </w:rPr>
              <w:t xml:space="preserve">Soars, Liz and John; McCaul, Jo, Headway </w:t>
            </w:r>
            <w:r w:rsidRPr="003E5C6A">
              <w:rPr>
                <w:rFonts w:ascii="Times New Roman" w:hAnsi="Times New Roman" w:cs="Times New Roman"/>
                <w:sz w:val="24"/>
                <w:szCs w:val="24"/>
                <w:lang w:val="ro-RO"/>
              </w:rPr>
              <w:t>Intermediate</w:t>
            </w:r>
            <w:r w:rsidRPr="00B63E8A">
              <w:rPr>
                <w:rFonts w:ascii="Times New Roman" w:hAnsi="Times New Roman" w:cs="Times New Roman"/>
                <w:sz w:val="24"/>
                <w:szCs w:val="24"/>
                <w:lang w:val="ro-RO"/>
              </w:rPr>
              <w:t>, Workbook with key, 5th edition, Oxford, Oxford University Press, 2019.</w:t>
            </w:r>
            <w:r>
              <w:rPr>
                <w:rFonts w:ascii="Times New Roman" w:hAnsi="Times New Roman" w:cs="Times New Roman"/>
                <w:sz w:val="24"/>
                <w:szCs w:val="24"/>
                <w:lang w:val="ro-RO"/>
              </w:rPr>
              <w:t xml:space="preserve"> (p.</w:t>
            </w:r>
            <w:r w:rsidR="00F24677">
              <w:t xml:space="preserve"> </w:t>
            </w:r>
            <w:r w:rsidR="00F24677" w:rsidRPr="00F24677">
              <w:rPr>
                <w:rFonts w:ascii="Times New Roman" w:hAnsi="Times New Roman" w:cs="Times New Roman"/>
                <w:sz w:val="24"/>
                <w:szCs w:val="24"/>
                <w:lang w:val="ro-RO"/>
              </w:rPr>
              <w:t>44-48</w:t>
            </w:r>
            <w:r>
              <w:rPr>
                <w:rFonts w:ascii="Times New Roman" w:hAnsi="Times New Roman" w:cs="Times New Roman"/>
                <w:sz w:val="24"/>
                <w:szCs w:val="24"/>
                <w:lang w:val="ro-RO"/>
              </w:rPr>
              <w:t>)</w:t>
            </w:r>
          </w:p>
          <w:p w14:paraId="68A18D65" w14:textId="1375C2ED" w:rsidR="009F4393" w:rsidRPr="00E779AA" w:rsidRDefault="00AC3B67" w:rsidP="00AC3B67">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AC3B67" w:rsidRPr="00E779AA" w14:paraId="6787E8F4" w14:textId="77777777" w:rsidTr="009F4393">
        <w:trPr>
          <w:trHeight w:val="1399"/>
        </w:trPr>
        <w:tc>
          <w:tcPr>
            <w:tcW w:w="3256" w:type="dxa"/>
          </w:tcPr>
          <w:p w14:paraId="2ED2C8B7" w14:textId="42D87FC6" w:rsidR="00AC3B67" w:rsidRPr="00F24677" w:rsidRDefault="00AC3B67" w:rsidP="00F24677">
            <w:pPr>
              <w:pStyle w:val="ListParagraph"/>
              <w:numPr>
                <w:ilvl w:val="0"/>
                <w:numId w:val="1"/>
              </w:numPr>
              <w:rPr>
                <w:rFonts w:ascii="Times New Roman" w:hAnsi="Times New Roman" w:cs="Times New Roman"/>
                <w:sz w:val="24"/>
                <w:szCs w:val="24"/>
              </w:rPr>
            </w:pPr>
            <w:r w:rsidRPr="00F24677">
              <w:rPr>
                <w:rFonts w:ascii="Times New Roman" w:hAnsi="Times New Roman" w:cs="Times New Roman"/>
                <w:sz w:val="24"/>
                <w:szCs w:val="24"/>
              </w:rPr>
              <w:t>Future forms (theoretical aspects: structures, uses, observations)</w:t>
            </w:r>
          </w:p>
          <w:p w14:paraId="676AE7B9"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Prefixes and suffixes</w:t>
            </w:r>
          </w:p>
          <w:p w14:paraId="3E16EC60" w14:textId="0B489CD8" w:rsidR="00AC3B67" w:rsidRPr="00FD620F" w:rsidRDefault="00AC3B67" w:rsidP="00AC3B67">
            <w:pPr>
              <w:rPr>
                <w:rFonts w:ascii="Times New Roman" w:hAnsi="Times New Roman" w:cs="Times New Roman"/>
                <w:sz w:val="24"/>
                <w:szCs w:val="24"/>
                <w:lang w:val="ro-RO"/>
              </w:rPr>
            </w:pPr>
            <w:r w:rsidRPr="00F24677">
              <w:rPr>
                <w:rFonts w:ascii="Times New Roman" w:hAnsi="Times New Roman" w:cs="Times New Roman"/>
                <w:sz w:val="24"/>
                <w:szCs w:val="24"/>
              </w:rPr>
              <w:t>Adjective + preposition</w:t>
            </w:r>
          </w:p>
        </w:tc>
        <w:tc>
          <w:tcPr>
            <w:tcW w:w="2409" w:type="dxa"/>
          </w:tcPr>
          <w:p w14:paraId="364A73DB"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14B67C2"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3F3EB582" w14:textId="24D85718"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3E21A030" w14:textId="2A0E1316" w:rsidR="00AC3B67" w:rsidRPr="00E779AA" w:rsidRDefault="00AC3B67" w:rsidP="00AC3B67">
            <w:pPr>
              <w:jc w:val="both"/>
              <w:rPr>
                <w:rFonts w:ascii="Times New Roman" w:hAnsi="Times New Roman" w:cs="Times New Roman"/>
                <w:sz w:val="24"/>
                <w:szCs w:val="24"/>
              </w:rPr>
            </w:pPr>
            <w:r w:rsidRPr="00B63E8A">
              <w:rPr>
                <w:rFonts w:ascii="Times New Roman" w:hAnsi="Times New Roman" w:cs="Times New Roman"/>
                <w:sz w:val="24"/>
                <w:szCs w:val="24"/>
              </w:rPr>
              <w:t xml:space="preserve">Soars, Liz and John; McCaul, Jo, Headway </w:t>
            </w:r>
            <w:r w:rsidRPr="003E5C6A">
              <w:rPr>
                <w:rFonts w:ascii="Times New Roman" w:hAnsi="Times New Roman" w:cs="Times New Roman"/>
                <w:sz w:val="24"/>
                <w:szCs w:val="24"/>
              </w:rPr>
              <w:t>Intermediate</w:t>
            </w:r>
            <w:r w:rsidRPr="00B63E8A">
              <w:rPr>
                <w:rFonts w:ascii="Times New Roman" w:hAnsi="Times New Roman" w:cs="Times New Roman"/>
                <w:sz w:val="24"/>
                <w:szCs w:val="24"/>
              </w:rPr>
              <w:t>, Workbook with key, 5th edition, Oxford, Oxford University Press, 2019.</w:t>
            </w:r>
            <w:r>
              <w:rPr>
                <w:rFonts w:ascii="Times New Roman" w:hAnsi="Times New Roman" w:cs="Times New Roman"/>
                <w:sz w:val="24"/>
                <w:szCs w:val="24"/>
              </w:rPr>
              <w:t xml:space="preserve"> (p. </w:t>
            </w:r>
            <w:r w:rsidR="00F24677" w:rsidRPr="00F24677">
              <w:rPr>
                <w:rFonts w:ascii="Times New Roman" w:hAnsi="Times New Roman" w:cs="Times New Roman"/>
                <w:sz w:val="24"/>
                <w:szCs w:val="24"/>
                <w:lang w:val="ro-RO"/>
              </w:rPr>
              <w:t>50-54</w:t>
            </w:r>
            <w:r>
              <w:rPr>
                <w:rFonts w:ascii="Times New Roman" w:hAnsi="Times New Roman" w:cs="Times New Roman"/>
                <w:sz w:val="24"/>
                <w:szCs w:val="24"/>
              </w:rPr>
              <w:t>)</w:t>
            </w:r>
          </w:p>
          <w:p w14:paraId="2B0B31F2" w14:textId="32CB5515" w:rsidR="009F4393" w:rsidRPr="00E779AA" w:rsidRDefault="00AC3B67" w:rsidP="00AC3B67">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AC3B67" w:rsidRPr="00E779AA" w14:paraId="098FC816" w14:textId="77777777" w:rsidTr="009F4393">
        <w:trPr>
          <w:trHeight w:val="952"/>
        </w:trPr>
        <w:tc>
          <w:tcPr>
            <w:tcW w:w="3256" w:type="dxa"/>
          </w:tcPr>
          <w:p w14:paraId="6400C2E3" w14:textId="10361E63" w:rsidR="00AC3B67" w:rsidRPr="00F24677" w:rsidRDefault="00AC3B67" w:rsidP="00AC3B67">
            <w:pPr>
              <w:rPr>
                <w:rFonts w:ascii="Times New Roman" w:hAnsi="Times New Roman" w:cs="Times New Roman"/>
                <w:sz w:val="24"/>
                <w:szCs w:val="24"/>
                <w:lang w:val="ro-RO"/>
              </w:rPr>
            </w:pPr>
            <w:r w:rsidRPr="00F24677">
              <w:rPr>
                <w:rFonts w:ascii="Times New Roman" w:hAnsi="Times New Roman" w:cs="Times New Roman"/>
                <w:sz w:val="24"/>
                <w:szCs w:val="24"/>
              </w:rPr>
              <w:t>4.</w:t>
            </w:r>
            <w:r w:rsidRPr="00F24677">
              <w:rPr>
                <w:rFonts w:ascii="Times New Roman" w:hAnsi="Times New Roman" w:cs="Times New Roman"/>
                <w:sz w:val="24"/>
                <w:szCs w:val="24"/>
              </w:rPr>
              <w:tab/>
              <w:t>Conditionals (theoretical aspects: structures, uses, observations)</w:t>
            </w:r>
          </w:p>
        </w:tc>
        <w:tc>
          <w:tcPr>
            <w:tcW w:w="2409" w:type="dxa"/>
          </w:tcPr>
          <w:p w14:paraId="6E0AC2B3"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DDC401E"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5271481" w14:textId="759498BC"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24A7E2CF" w14:textId="25F0E0F3" w:rsidR="00AC3B67" w:rsidRDefault="00AC3B67" w:rsidP="00AC3B67">
            <w:pPr>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F24677" w:rsidRPr="00F24677">
              <w:rPr>
                <w:rFonts w:ascii="Times New Roman" w:hAnsi="Times New Roman" w:cs="Times New Roman"/>
                <w:sz w:val="24"/>
                <w:szCs w:val="24"/>
                <w:lang w:val="ro-RO"/>
              </w:rPr>
              <w:t>58-62</w:t>
            </w:r>
            <w:r>
              <w:rPr>
                <w:rFonts w:ascii="Times New Roman" w:hAnsi="Times New Roman" w:cs="Times New Roman"/>
                <w:sz w:val="24"/>
                <w:szCs w:val="24"/>
                <w:lang w:val="ro-RO"/>
              </w:rPr>
              <w:t>)</w:t>
            </w:r>
          </w:p>
          <w:p w14:paraId="6F28C162" w14:textId="62D4ED39" w:rsidR="00AC3B67" w:rsidRPr="00E779AA" w:rsidRDefault="00AC3B67" w:rsidP="00AC3B67">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2 ore</w:t>
            </w:r>
          </w:p>
        </w:tc>
      </w:tr>
      <w:tr w:rsidR="00AC3B67" w:rsidRPr="00E779AA" w14:paraId="7C588CC1" w14:textId="77777777" w:rsidTr="009F4393">
        <w:trPr>
          <w:trHeight w:val="982"/>
        </w:trPr>
        <w:tc>
          <w:tcPr>
            <w:tcW w:w="3256" w:type="dxa"/>
          </w:tcPr>
          <w:p w14:paraId="04FB1F5F" w14:textId="77777777" w:rsidR="00AC3B67" w:rsidRPr="00AC3B67" w:rsidRDefault="00AC3B67" w:rsidP="00AC3B67">
            <w:pPr>
              <w:rPr>
                <w:rFonts w:ascii="Times New Roman" w:hAnsi="Times New Roman" w:cs="Times New Roman"/>
                <w:sz w:val="24"/>
                <w:szCs w:val="24"/>
                <w:lang w:val="ro-RO"/>
              </w:rPr>
            </w:pPr>
            <w:r w:rsidRPr="00AC3B67">
              <w:rPr>
                <w:rFonts w:ascii="Times New Roman" w:hAnsi="Times New Roman" w:cs="Times New Roman"/>
                <w:sz w:val="24"/>
                <w:szCs w:val="24"/>
                <w:lang w:val="ro-RO"/>
              </w:rPr>
              <w:lastRenderedPageBreak/>
              <w:t>5.</w:t>
            </w:r>
            <w:r w:rsidRPr="00AC3B67">
              <w:rPr>
                <w:rFonts w:ascii="Times New Roman" w:hAnsi="Times New Roman" w:cs="Times New Roman"/>
                <w:sz w:val="24"/>
                <w:szCs w:val="24"/>
                <w:lang w:val="ro-RO"/>
              </w:rPr>
              <w:tab/>
              <w:t>Modals of probability</w:t>
            </w:r>
          </w:p>
          <w:p w14:paraId="6BFBB4A7" w14:textId="30EF2E6B" w:rsidR="00AC3B67" w:rsidRPr="00FD620F" w:rsidRDefault="00AC3B67" w:rsidP="00AC3B67">
            <w:pPr>
              <w:rPr>
                <w:rFonts w:ascii="Times New Roman" w:hAnsi="Times New Roman" w:cs="Times New Roman"/>
                <w:sz w:val="24"/>
                <w:szCs w:val="24"/>
                <w:lang w:val="ro-RO"/>
              </w:rPr>
            </w:pPr>
            <w:r w:rsidRPr="00AC3B67">
              <w:rPr>
                <w:rFonts w:ascii="Times New Roman" w:hAnsi="Times New Roman" w:cs="Times New Roman"/>
                <w:sz w:val="24"/>
                <w:szCs w:val="24"/>
                <w:lang w:val="ro-RO"/>
              </w:rPr>
              <w:t>Verb + preposition</w:t>
            </w:r>
          </w:p>
        </w:tc>
        <w:tc>
          <w:tcPr>
            <w:tcW w:w="2409" w:type="dxa"/>
          </w:tcPr>
          <w:p w14:paraId="61DB6499"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8AF1EA5"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952245E" w14:textId="1861B0FB"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3D848C80" w14:textId="24282E6C" w:rsidR="00AC3B67" w:rsidRDefault="00AC3B67" w:rsidP="00AC3B67">
            <w:pPr>
              <w:jc w:val="both"/>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F24677" w:rsidRPr="00F24677">
              <w:rPr>
                <w:rFonts w:ascii="Times New Roman" w:hAnsi="Times New Roman" w:cs="Times New Roman"/>
                <w:sz w:val="24"/>
                <w:szCs w:val="24"/>
                <w:lang w:val="ro-RO"/>
              </w:rPr>
              <w:t>64-68</w:t>
            </w:r>
            <w:r>
              <w:rPr>
                <w:rFonts w:ascii="Times New Roman" w:hAnsi="Times New Roman" w:cs="Times New Roman"/>
                <w:sz w:val="24"/>
                <w:szCs w:val="24"/>
                <w:lang w:val="ro-RO"/>
              </w:rPr>
              <w:t>)</w:t>
            </w:r>
          </w:p>
          <w:p w14:paraId="3CC8BF1D" w14:textId="23FAFFA1" w:rsidR="00AC3B67" w:rsidRPr="005F0BE8" w:rsidRDefault="005F0BE8" w:rsidP="005F0BE8">
            <w:pPr>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2 </w:t>
            </w:r>
            <w:r w:rsidR="00AC3B67" w:rsidRPr="005F0BE8">
              <w:rPr>
                <w:rFonts w:ascii="Times New Roman" w:hAnsi="Times New Roman" w:cs="Times New Roman"/>
                <w:sz w:val="24"/>
                <w:szCs w:val="24"/>
                <w:lang w:val="ro-RO"/>
              </w:rPr>
              <w:t>ore</w:t>
            </w:r>
          </w:p>
        </w:tc>
      </w:tr>
      <w:tr w:rsidR="00AC3B67" w:rsidRPr="00E779AA" w14:paraId="0A497A67" w14:textId="77777777" w:rsidTr="009F4393">
        <w:trPr>
          <w:trHeight w:val="1848"/>
        </w:trPr>
        <w:tc>
          <w:tcPr>
            <w:tcW w:w="3256" w:type="dxa"/>
          </w:tcPr>
          <w:p w14:paraId="52ED68BD" w14:textId="55C72858" w:rsidR="00AC3B67" w:rsidRPr="00F24677" w:rsidRDefault="00AC3B67" w:rsidP="00AC3B67">
            <w:pPr>
              <w:widowControl w:val="0"/>
              <w:rPr>
                <w:rFonts w:ascii="Times New Roman" w:hAnsi="Times New Roman" w:cs="Times New Roman"/>
                <w:sz w:val="24"/>
                <w:szCs w:val="24"/>
                <w:lang w:val="ro-RO"/>
              </w:rPr>
            </w:pPr>
            <w:r w:rsidRPr="00F24677">
              <w:rPr>
                <w:rFonts w:ascii="Times New Roman" w:hAnsi="Times New Roman" w:cs="Times New Roman"/>
                <w:sz w:val="24"/>
                <w:szCs w:val="24"/>
                <w:lang w:val="ro-RO"/>
              </w:rPr>
              <w:t>6. Noun phrases</w:t>
            </w:r>
          </w:p>
          <w:p w14:paraId="6C2BC522"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Articles (definite, indefinite, zero)</w:t>
            </w:r>
          </w:p>
          <w:p w14:paraId="66369519"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Possessives</w:t>
            </w:r>
          </w:p>
          <w:p w14:paraId="5702C190"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Compound nouns</w:t>
            </w:r>
          </w:p>
          <w:p w14:paraId="26A823E6" w14:textId="2DCEBDF7" w:rsidR="00AC3B67" w:rsidRPr="00FD620F" w:rsidRDefault="00AC3B67" w:rsidP="005F0BE8">
            <w:pPr>
              <w:widowControl w:val="0"/>
              <w:rPr>
                <w:rFonts w:ascii="Times New Roman" w:hAnsi="Times New Roman" w:cs="Times New Roman"/>
                <w:sz w:val="24"/>
                <w:szCs w:val="24"/>
                <w:lang w:val="ro-RO"/>
              </w:rPr>
            </w:pPr>
            <w:r w:rsidRPr="00F24677">
              <w:rPr>
                <w:rFonts w:ascii="Times New Roman" w:hAnsi="Times New Roman" w:cs="Times New Roman"/>
                <w:sz w:val="24"/>
                <w:szCs w:val="24"/>
              </w:rPr>
              <w:t>Countable and uncountable nouns</w:t>
            </w:r>
          </w:p>
        </w:tc>
        <w:tc>
          <w:tcPr>
            <w:tcW w:w="2409" w:type="dxa"/>
          </w:tcPr>
          <w:p w14:paraId="04498AC9"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45DECC8" w14:textId="77777777" w:rsidR="00AC3B67" w:rsidRPr="00FD620F"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8C86C67" w14:textId="72516B20" w:rsidR="00AC3B67" w:rsidRPr="00E779AA" w:rsidRDefault="00AC3B67" w:rsidP="00AC3B67">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536" w:type="dxa"/>
            <w:vAlign w:val="center"/>
          </w:tcPr>
          <w:p w14:paraId="6F627A66" w14:textId="0226A588" w:rsidR="00AC3B67" w:rsidRDefault="00AC3B67" w:rsidP="00AC3B67">
            <w:pPr>
              <w:jc w:val="both"/>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w:t>
            </w:r>
            <w:r w:rsidR="00F24677">
              <w:rPr>
                <w:rFonts w:ascii="Times New Roman" w:hAnsi="Times New Roman" w:cs="Times New Roman"/>
                <w:sz w:val="24"/>
                <w:szCs w:val="24"/>
                <w:lang w:val="ro-RO"/>
              </w:rPr>
              <w:t>7</w:t>
            </w:r>
            <w:r>
              <w:rPr>
                <w:rFonts w:ascii="Times New Roman" w:hAnsi="Times New Roman" w:cs="Times New Roman"/>
                <w:sz w:val="24"/>
                <w:szCs w:val="24"/>
                <w:lang w:val="ro-RO"/>
              </w:rPr>
              <w:t>0-</w:t>
            </w:r>
            <w:r w:rsidR="00F24677">
              <w:rPr>
                <w:rFonts w:ascii="Times New Roman" w:hAnsi="Times New Roman" w:cs="Times New Roman"/>
                <w:sz w:val="24"/>
                <w:szCs w:val="24"/>
                <w:lang w:val="ro-RO"/>
              </w:rPr>
              <w:t>74</w:t>
            </w:r>
            <w:r>
              <w:rPr>
                <w:rFonts w:ascii="Times New Roman" w:hAnsi="Times New Roman" w:cs="Times New Roman"/>
                <w:sz w:val="24"/>
                <w:szCs w:val="24"/>
                <w:lang w:val="ro-RO"/>
              </w:rPr>
              <w:t>)</w:t>
            </w:r>
          </w:p>
          <w:p w14:paraId="7A155851" w14:textId="77777777" w:rsidR="00AC3B67" w:rsidRDefault="00AC3B67" w:rsidP="00AC3B67">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p w14:paraId="743B3556" w14:textId="77777777" w:rsidR="005F0BE8" w:rsidRDefault="005F0BE8" w:rsidP="00AC3B67">
            <w:pPr>
              <w:jc w:val="both"/>
              <w:rPr>
                <w:rFonts w:ascii="Times New Roman" w:hAnsi="Times New Roman" w:cs="Times New Roman"/>
                <w:sz w:val="24"/>
                <w:szCs w:val="24"/>
                <w:lang w:val="ro-RO"/>
              </w:rPr>
            </w:pPr>
          </w:p>
          <w:p w14:paraId="2452746F" w14:textId="2841623D" w:rsidR="005F0BE8" w:rsidRPr="00E779AA" w:rsidRDefault="005F0BE8" w:rsidP="00AC3B67">
            <w:pPr>
              <w:jc w:val="both"/>
              <w:rPr>
                <w:rFonts w:ascii="Times New Roman" w:hAnsi="Times New Roman" w:cs="Times New Roman"/>
                <w:sz w:val="24"/>
                <w:szCs w:val="24"/>
                <w:lang w:val="ro-RO"/>
              </w:rPr>
            </w:pPr>
          </w:p>
        </w:tc>
      </w:tr>
      <w:tr w:rsidR="00AC3B67" w:rsidRPr="00E779AA" w14:paraId="5C1D7E80" w14:textId="77777777" w:rsidTr="009F4393">
        <w:trPr>
          <w:trHeight w:val="822"/>
        </w:trPr>
        <w:tc>
          <w:tcPr>
            <w:tcW w:w="3256" w:type="dxa"/>
          </w:tcPr>
          <w:p w14:paraId="5AD0168C"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7.</w:t>
            </w:r>
            <w:r w:rsidRPr="00F24677">
              <w:rPr>
                <w:rFonts w:ascii="Times New Roman" w:hAnsi="Times New Roman" w:cs="Times New Roman"/>
                <w:sz w:val="24"/>
                <w:szCs w:val="24"/>
              </w:rPr>
              <w:tab/>
              <w:t>Reported speech</w:t>
            </w:r>
          </w:p>
          <w:p w14:paraId="7BFDE6A0" w14:textId="77777777" w:rsidR="00AC3B67" w:rsidRPr="00F24677" w:rsidRDefault="00AC3B67" w:rsidP="00AC3B67">
            <w:pPr>
              <w:rPr>
                <w:rFonts w:ascii="Times New Roman" w:hAnsi="Times New Roman" w:cs="Times New Roman"/>
                <w:sz w:val="24"/>
                <w:szCs w:val="24"/>
              </w:rPr>
            </w:pPr>
            <w:r w:rsidRPr="00F24677">
              <w:rPr>
                <w:rFonts w:ascii="Times New Roman" w:hAnsi="Times New Roman" w:cs="Times New Roman"/>
                <w:sz w:val="24"/>
                <w:szCs w:val="24"/>
              </w:rPr>
              <w:t>Reporting statements and commands</w:t>
            </w:r>
          </w:p>
          <w:p w14:paraId="3FE97E1C" w14:textId="56858C4C" w:rsidR="00AC3B67" w:rsidRPr="00F24677" w:rsidRDefault="00AC3B67" w:rsidP="00AC3B67">
            <w:pPr>
              <w:rPr>
                <w:rFonts w:ascii="Times New Roman" w:hAnsi="Times New Roman" w:cs="Times New Roman"/>
                <w:sz w:val="24"/>
                <w:szCs w:val="24"/>
                <w:lang w:val="ro-RO"/>
              </w:rPr>
            </w:pPr>
            <w:r w:rsidRPr="00F24677">
              <w:rPr>
                <w:rFonts w:ascii="Times New Roman" w:hAnsi="Times New Roman" w:cs="Times New Roman"/>
                <w:sz w:val="24"/>
                <w:szCs w:val="24"/>
              </w:rPr>
              <w:t>Indirect questions</w:t>
            </w:r>
          </w:p>
        </w:tc>
        <w:tc>
          <w:tcPr>
            <w:tcW w:w="2409" w:type="dxa"/>
          </w:tcPr>
          <w:p w14:paraId="0B1E463B" w14:textId="236FD9B9" w:rsidR="00AC3B67" w:rsidRPr="00FD620F" w:rsidRDefault="00AC3B67" w:rsidP="00AC3B67">
            <w:pPr>
              <w:rPr>
                <w:rFonts w:ascii="Times New Roman" w:hAnsi="Times New Roman" w:cs="Times New Roman"/>
                <w:bCs/>
                <w:sz w:val="24"/>
                <w:szCs w:val="24"/>
                <w:lang w:val="ro-RO"/>
              </w:rPr>
            </w:pPr>
            <w:r w:rsidRPr="00FD620F">
              <w:rPr>
                <w:rFonts w:ascii="Times New Roman" w:hAnsi="Times New Roman" w:cs="Times New Roman"/>
                <w:bCs/>
                <w:sz w:val="24"/>
                <w:szCs w:val="24"/>
                <w:lang w:val="ro-RO"/>
              </w:rPr>
              <w:t>evaluare</w:t>
            </w:r>
          </w:p>
        </w:tc>
        <w:tc>
          <w:tcPr>
            <w:tcW w:w="4536" w:type="dxa"/>
            <w:vAlign w:val="center"/>
          </w:tcPr>
          <w:p w14:paraId="6B91BFBA" w14:textId="77777777" w:rsidR="00F24677" w:rsidRDefault="00F24677" w:rsidP="00AC3B67">
            <w:pPr>
              <w:jc w:val="both"/>
              <w:rPr>
                <w:rFonts w:ascii="Times New Roman" w:hAnsi="Times New Roman" w:cs="Times New Roman"/>
                <w:sz w:val="24"/>
                <w:szCs w:val="24"/>
                <w:lang w:val="ro-RO"/>
              </w:rPr>
            </w:pPr>
            <w:r w:rsidRPr="003E5C6A">
              <w:rPr>
                <w:rFonts w:ascii="Times New Roman" w:hAnsi="Times New Roman" w:cs="Times New Roman"/>
                <w:sz w:val="24"/>
                <w:szCs w:val="24"/>
                <w:lang w:val="ro-RO"/>
              </w:rPr>
              <w:t>Soars, Liz and John; McCaul, Jo, Headway Intermediate, Workbook with key, 5th edition, Oxford, Oxford University Press, 2019.</w:t>
            </w:r>
            <w:r>
              <w:rPr>
                <w:rFonts w:ascii="Times New Roman" w:hAnsi="Times New Roman" w:cs="Times New Roman"/>
                <w:sz w:val="24"/>
                <w:szCs w:val="24"/>
                <w:lang w:val="ro-RO"/>
              </w:rPr>
              <w:t xml:space="preserve"> (p. 76-79)</w:t>
            </w:r>
          </w:p>
          <w:p w14:paraId="725C5B0A" w14:textId="327FCABF" w:rsidR="00AC3B67" w:rsidRPr="00E779AA" w:rsidRDefault="00AC3B67" w:rsidP="00AC3B67">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633AC135" w:rsidR="00F4778B" w:rsidRPr="00E779AA" w:rsidRDefault="00E3684F" w:rsidP="00E3684F">
            <w:pPr>
              <w:rPr>
                <w:rFonts w:ascii="Times New Roman" w:hAnsi="Times New Roman" w:cs="Times New Roman"/>
                <w:sz w:val="24"/>
                <w:szCs w:val="24"/>
              </w:rPr>
            </w:pPr>
            <w:r w:rsidRPr="00E3684F">
              <w:rPr>
                <w:rFonts w:ascii="Times New Roman" w:hAnsi="Times New Roman" w:cs="Times New Roman"/>
                <w:sz w:val="24"/>
                <w:szCs w:val="24"/>
              </w:rPr>
              <w:t xml:space="preserve">Cooze, M., </w:t>
            </w:r>
            <w:r w:rsidRPr="00E3684F">
              <w:rPr>
                <w:rFonts w:ascii="Times New Roman" w:hAnsi="Times New Roman" w:cs="Times New Roman"/>
                <w:i/>
                <w:iCs/>
                <w:sz w:val="24"/>
                <w:szCs w:val="24"/>
              </w:rPr>
              <w:t>English Master C2 Key Word Transformation: 200 test questions with answer keys</w:t>
            </w:r>
            <w:r w:rsidRPr="00E3684F">
              <w:rPr>
                <w:rFonts w:ascii="Times New Roman" w:hAnsi="Times New Roman" w:cs="Times New Roman"/>
                <w:sz w:val="24"/>
                <w:szCs w:val="24"/>
              </w:rPr>
              <w:t>, Prosperity Education, 2022.</w:t>
            </w:r>
          </w:p>
        </w:tc>
      </w:tr>
      <w:tr w:rsidR="00E3684F" w:rsidRPr="00E779AA" w14:paraId="3F00A1D5" w14:textId="77777777" w:rsidTr="00E779AA">
        <w:tc>
          <w:tcPr>
            <w:tcW w:w="3053" w:type="dxa"/>
            <w:vMerge/>
          </w:tcPr>
          <w:p w14:paraId="38B37CAC" w14:textId="77777777" w:rsidR="00E3684F" w:rsidRPr="00E779AA" w:rsidRDefault="00E3684F" w:rsidP="00F4778B">
            <w:pPr>
              <w:rPr>
                <w:rFonts w:ascii="Times New Roman" w:hAnsi="Times New Roman" w:cs="Times New Roman"/>
                <w:sz w:val="24"/>
                <w:szCs w:val="24"/>
              </w:rPr>
            </w:pPr>
          </w:p>
        </w:tc>
        <w:tc>
          <w:tcPr>
            <w:tcW w:w="6576" w:type="dxa"/>
          </w:tcPr>
          <w:p w14:paraId="58C2AA00" w14:textId="3418C206"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Kaufman, Lester; Straus Jane, </w:t>
            </w:r>
            <w:r w:rsidRPr="00E3684F">
              <w:rPr>
                <w:rFonts w:ascii="Times New Roman" w:hAnsi="Times New Roman" w:cs="Times New Roman"/>
                <w:i/>
                <w:iCs/>
                <w:sz w:val="24"/>
                <w:szCs w:val="24"/>
              </w:rPr>
              <w:t>Blue Book of Grammar and Punctuation: An Easy- to-Use Guide with Clear Rules, Real-World Examples, and Reproducible Quizzes</w:t>
            </w:r>
            <w:r w:rsidRPr="00E3684F">
              <w:rPr>
                <w:rFonts w:ascii="Times New Roman" w:hAnsi="Times New Roman" w:cs="Times New Roman"/>
                <w:sz w:val="24"/>
                <w:szCs w:val="24"/>
              </w:rPr>
              <w:t>, 12th Edition, John Wiley &amp; Sons, 2021</w:t>
            </w:r>
          </w:p>
        </w:tc>
      </w:tr>
      <w:tr w:rsidR="00E3684F" w:rsidRPr="00E779AA" w14:paraId="5ECF9116" w14:textId="77777777" w:rsidTr="00E779AA">
        <w:tc>
          <w:tcPr>
            <w:tcW w:w="3053" w:type="dxa"/>
            <w:vMerge/>
          </w:tcPr>
          <w:p w14:paraId="5B2BEEAF" w14:textId="77777777" w:rsidR="00E3684F" w:rsidRPr="00E779AA" w:rsidRDefault="00E3684F" w:rsidP="00F4778B">
            <w:pPr>
              <w:rPr>
                <w:rFonts w:ascii="Times New Roman" w:hAnsi="Times New Roman" w:cs="Times New Roman"/>
                <w:sz w:val="24"/>
                <w:szCs w:val="24"/>
              </w:rPr>
            </w:pPr>
          </w:p>
        </w:tc>
        <w:tc>
          <w:tcPr>
            <w:tcW w:w="6576" w:type="dxa"/>
          </w:tcPr>
          <w:p w14:paraId="3F70A0A4" w14:textId="3EAC3714"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Madincea Pașcu, S., </w:t>
            </w:r>
            <w:r w:rsidRPr="00E3684F">
              <w:rPr>
                <w:rFonts w:ascii="Times New Roman" w:hAnsi="Times New Roman" w:cs="Times New Roman"/>
                <w:i/>
                <w:iCs/>
                <w:sz w:val="24"/>
                <w:szCs w:val="24"/>
              </w:rPr>
              <w:t>Il testo medico-psicologico in inglese e italiano</w:t>
            </w:r>
            <w:r w:rsidRPr="00E3684F">
              <w:rPr>
                <w:rFonts w:ascii="Times New Roman" w:hAnsi="Times New Roman" w:cs="Times New Roman"/>
                <w:sz w:val="24"/>
                <w:szCs w:val="24"/>
              </w:rPr>
              <w:t xml:space="preserve">, in: </w:t>
            </w:r>
            <w:r w:rsidRPr="00E3684F">
              <w:rPr>
                <w:rFonts w:ascii="Times New Roman" w:hAnsi="Times New Roman" w:cs="Times New Roman"/>
                <w:i/>
                <w:iCs/>
                <w:sz w:val="24"/>
                <w:szCs w:val="24"/>
              </w:rPr>
              <w:t>Presente e futuro della lingua e letteratura italiana: problemi, metodi, ricerche</w:t>
            </w:r>
            <w:r w:rsidRPr="00E3684F">
              <w:rPr>
                <w:rFonts w:ascii="Times New Roman" w:hAnsi="Times New Roman" w:cs="Times New Roman"/>
                <w:sz w:val="24"/>
                <w:szCs w:val="24"/>
              </w:rPr>
              <w:t xml:space="preserve"> (Atti del VII Convegno Internazionale di italienistica dell’Università di Craiova 18-19 settembre 2015 – a cura di Pîrvu Elena), Franco Cesati, Firenze, Italia, 2017, Firenze, Franco Cesati editore, 2017, p. 121-130.</w:t>
            </w:r>
          </w:p>
        </w:tc>
      </w:tr>
      <w:tr w:rsidR="00F4778B" w:rsidRPr="00E779AA" w14:paraId="116A28A9" w14:textId="77777777" w:rsidTr="00E779AA">
        <w:tc>
          <w:tcPr>
            <w:tcW w:w="3053" w:type="dxa"/>
            <w:vMerge/>
          </w:tcPr>
          <w:p w14:paraId="1DB0D0BB" w14:textId="77777777" w:rsidR="00F4778B" w:rsidRPr="00E779AA" w:rsidRDefault="00F4778B" w:rsidP="00F4778B">
            <w:pPr>
              <w:rPr>
                <w:rFonts w:ascii="Times New Roman" w:hAnsi="Times New Roman" w:cs="Times New Roman"/>
                <w:sz w:val="24"/>
                <w:szCs w:val="24"/>
              </w:rPr>
            </w:pPr>
          </w:p>
        </w:tc>
        <w:tc>
          <w:tcPr>
            <w:tcW w:w="6576" w:type="dxa"/>
          </w:tcPr>
          <w:p w14:paraId="234461D7" w14:textId="13ED14D7" w:rsidR="00F4778B" w:rsidRPr="00E779AA" w:rsidRDefault="0017642C" w:rsidP="00F4778B">
            <w:pPr>
              <w:rPr>
                <w:rFonts w:ascii="Times New Roman" w:hAnsi="Times New Roman" w:cs="Times New Roman"/>
                <w:sz w:val="24"/>
                <w:szCs w:val="24"/>
              </w:rPr>
            </w:pPr>
            <w:r w:rsidRPr="0017642C">
              <w:rPr>
                <w:rFonts w:ascii="Times New Roman" w:hAnsi="Times New Roman" w:cs="Times New Roman"/>
                <w:sz w:val="24"/>
                <w:szCs w:val="24"/>
              </w:rPr>
              <w:t xml:space="preserve">Murphy, Raymond, </w:t>
            </w:r>
            <w:r w:rsidRPr="00E3684F">
              <w:rPr>
                <w:rFonts w:ascii="Times New Roman" w:hAnsi="Times New Roman" w:cs="Times New Roman"/>
                <w:i/>
                <w:iCs/>
                <w:sz w:val="24"/>
                <w:szCs w:val="24"/>
              </w:rPr>
              <w:t>Essential Grammar in Use.</w:t>
            </w:r>
            <w:r w:rsidRPr="0017642C">
              <w:rPr>
                <w:rFonts w:ascii="Times New Roman" w:hAnsi="Times New Roman" w:cs="Times New Roman"/>
                <w:sz w:val="24"/>
                <w:szCs w:val="24"/>
              </w:rPr>
              <w:t xml:space="preserve"> 5th edition. Cambridge University Press, 2019. (www.derakhtejavidan)</w:t>
            </w:r>
          </w:p>
        </w:tc>
      </w:tr>
      <w:tr w:rsidR="00F4778B" w:rsidRPr="00E779AA" w14:paraId="0F0FBEB7" w14:textId="77777777" w:rsidTr="00E779AA">
        <w:tc>
          <w:tcPr>
            <w:tcW w:w="3053" w:type="dxa"/>
            <w:vMerge/>
          </w:tcPr>
          <w:p w14:paraId="30A68DAC" w14:textId="77777777" w:rsidR="00F4778B" w:rsidRPr="00E779AA" w:rsidRDefault="00F4778B" w:rsidP="00F4778B">
            <w:pPr>
              <w:rPr>
                <w:rFonts w:ascii="Times New Roman" w:hAnsi="Times New Roman" w:cs="Times New Roman"/>
                <w:sz w:val="24"/>
                <w:szCs w:val="24"/>
              </w:rPr>
            </w:pPr>
          </w:p>
        </w:tc>
        <w:tc>
          <w:tcPr>
            <w:tcW w:w="6576" w:type="dxa"/>
          </w:tcPr>
          <w:p w14:paraId="0095D4C2" w14:textId="4D5B5A76" w:rsidR="00F4778B" w:rsidRPr="00E3684F" w:rsidRDefault="0017642C" w:rsidP="00F4778B">
            <w:pPr>
              <w:rPr>
                <w:rFonts w:ascii="Times New Roman" w:hAnsi="Times New Roman" w:cs="Times New Roman"/>
                <w:sz w:val="24"/>
                <w:szCs w:val="24"/>
              </w:rPr>
            </w:pPr>
            <w:r w:rsidRPr="00E3684F">
              <w:rPr>
                <w:rFonts w:ascii="Times New Roman" w:hAnsi="Times New Roman" w:cs="Times New Roman"/>
                <w:sz w:val="24"/>
                <w:szCs w:val="24"/>
              </w:rPr>
              <w:t xml:space="preserve">Soars, Liz and John; McCaul, Jo, </w:t>
            </w:r>
            <w:r w:rsidRPr="00E3684F">
              <w:rPr>
                <w:rFonts w:ascii="Times New Roman" w:hAnsi="Times New Roman" w:cs="Times New Roman"/>
                <w:i/>
                <w:iCs/>
                <w:sz w:val="24"/>
                <w:szCs w:val="24"/>
              </w:rPr>
              <w:t>Headway Pre-intermediate</w:t>
            </w:r>
            <w:r w:rsidRPr="00E3684F">
              <w:rPr>
                <w:rFonts w:ascii="Times New Roman" w:hAnsi="Times New Roman" w:cs="Times New Roman"/>
                <w:sz w:val="24"/>
                <w:szCs w:val="24"/>
              </w:rPr>
              <w:t>, Workbook with key, 5th edition, Oxford, Oxford University Press, 2019.</w:t>
            </w:r>
          </w:p>
        </w:tc>
      </w:tr>
      <w:tr w:rsidR="00E3684F" w:rsidRPr="00E779AA" w14:paraId="43E9B676" w14:textId="77777777" w:rsidTr="00E779AA">
        <w:tc>
          <w:tcPr>
            <w:tcW w:w="3053" w:type="dxa"/>
            <w:vMerge/>
          </w:tcPr>
          <w:p w14:paraId="3EF68B0C" w14:textId="77777777" w:rsidR="00E3684F" w:rsidRPr="00E779AA" w:rsidRDefault="00E3684F" w:rsidP="00F4778B">
            <w:pPr>
              <w:rPr>
                <w:rFonts w:ascii="Times New Roman" w:hAnsi="Times New Roman" w:cs="Times New Roman"/>
                <w:sz w:val="24"/>
                <w:szCs w:val="24"/>
              </w:rPr>
            </w:pPr>
          </w:p>
        </w:tc>
        <w:tc>
          <w:tcPr>
            <w:tcW w:w="6576" w:type="dxa"/>
          </w:tcPr>
          <w:p w14:paraId="13411C5C" w14:textId="3687C7A2" w:rsidR="00E3684F" w:rsidRPr="00E3684F" w:rsidRDefault="00E3684F" w:rsidP="00E3684F">
            <w:pPr>
              <w:pStyle w:val="ListParagraph"/>
              <w:widowControl w:val="0"/>
              <w:ind w:left="0"/>
              <w:rPr>
                <w:rFonts w:ascii="Times New Roman" w:hAnsi="Times New Roman" w:cs="Times New Roman"/>
                <w:sz w:val="24"/>
                <w:szCs w:val="24"/>
                <w:lang w:val="ro-RO"/>
              </w:rPr>
            </w:pPr>
            <w:r w:rsidRPr="00E3684F">
              <w:rPr>
                <w:rFonts w:ascii="Times New Roman" w:hAnsi="Times New Roman" w:cs="Times New Roman"/>
                <w:sz w:val="24"/>
                <w:szCs w:val="24"/>
                <w:lang w:val="ro-RO"/>
              </w:rPr>
              <w:t xml:space="preserve">Short, J., </w:t>
            </w:r>
            <w:r w:rsidRPr="00E3684F">
              <w:rPr>
                <w:rFonts w:ascii="Times New Roman" w:hAnsi="Times New Roman" w:cs="Times New Roman"/>
                <w:i/>
                <w:sz w:val="24"/>
                <w:szCs w:val="24"/>
                <w:lang w:val="ro-RO"/>
              </w:rPr>
              <w:t>English for Psychology in Higher Education Studies</w:t>
            </w:r>
            <w:r w:rsidRPr="00E3684F">
              <w:rPr>
                <w:rFonts w:ascii="Times New Roman" w:hAnsi="Times New Roman" w:cs="Times New Roman"/>
                <w:sz w:val="24"/>
                <w:szCs w:val="24"/>
                <w:lang w:val="ro-RO"/>
              </w:rPr>
              <w:t>, Garnet Education, 2010.</w:t>
            </w:r>
          </w:p>
        </w:tc>
      </w:tr>
      <w:tr w:rsidR="00F4778B" w:rsidRPr="00E779AA" w14:paraId="6E610B22" w14:textId="77777777" w:rsidTr="00E779AA">
        <w:tc>
          <w:tcPr>
            <w:tcW w:w="3053" w:type="dxa"/>
            <w:vMerge/>
          </w:tcPr>
          <w:p w14:paraId="6A143AB6" w14:textId="77777777" w:rsidR="00F4778B" w:rsidRPr="00E779AA" w:rsidRDefault="00F4778B" w:rsidP="00F4778B">
            <w:pPr>
              <w:rPr>
                <w:rFonts w:ascii="Times New Roman" w:hAnsi="Times New Roman" w:cs="Times New Roman"/>
                <w:sz w:val="24"/>
                <w:szCs w:val="24"/>
              </w:rPr>
            </w:pPr>
          </w:p>
        </w:tc>
        <w:tc>
          <w:tcPr>
            <w:tcW w:w="6576" w:type="dxa"/>
          </w:tcPr>
          <w:p w14:paraId="251D415B" w14:textId="290DAB32" w:rsidR="00F4778B" w:rsidRPr="0017642C" w:rsidRDefault="0017642C" w:rsidP="00F4778B">
            <w:pPr>
              <w:rPr>
                <w:rFonts w:ascii="Times New Roman" w:hAnsi="Times New Roman" w:cs="Times New Roman"/>
                <w:sz w:val="24"/>
                <w:szCs w:val="24"/>
              </w:rPr>
            </w:pPr>
            <w:r w:rsidRPr="0017642C">
              <w:rPr>
                <w:rFonts w:ascii="Times New Roman" w:hAnsi="Times New Roman" w:cs="Times New Roman"/>
                <w:sz w:val="24"/>
                <w:szCs w:val="24"/>
                <w:lang w:val="ro-RO"/>
              </w:rPr>
              <w:t xml:space="preserve">***, (2016). </w:t>
            </w:r>
            <w:r w:rsidRPr="0017642C">
              <w:rPr>
                <w:rFonts w:ascii="Times New Roman" w:hAnsi="Times New Roman" w:cs="Times New Roman"/>
                <w:i/>
                <w:iCs/>
                <w:sz w:val="24"/>
                <w:szCs w:val="24"/>
                <w:lang w:val="ro-RO"/>
              </w:rPr>
              <w:t>English for Everyone-English Grammar Guide</w:t>
            </w:r>
            <w:r w:rsidRPr="0017642C">
              <w:rPr>
                <w:rFonts w:ascii="Times New Roman" w:hAnsi="Times New Roman" w:cs="Times New Roman"/>
                <w:sz w:val="24"/>
                <w:szCs w:val="24"/>
                <w:lang w:val="ro-RO"/>
              </w:rPr>
              <w:t>. Editura: Dorling Kindersley.</w:t>
            </w:r>
          </w:p>
        </w:tc>
      </w:tr>
      <w:tr w:rsidR="0017642C" w:rsidRPr="00E779AA" w14:paraId="71299504" w14:textId="77777777" w:rsidTr="00E779AA">
        <w:tc>
          <w:tcPr>
            <w:tcW w:w="3053" w:type="dxa"/>
            <w:vMerge/>
          </w:tcPr>
          <w:p w14:paraId="1BF517B5" w14:textId="77777777" w:rsidR="0017642C" w:rsidRPr="00E779AA" w:rsidRDefault="0017642C" w:rsidP="0017642C">
            <w:pPr>
              <w:rPr>
                <w:rFonts w:ascii="Times New Roman" w:hAnsi="Times New Roman" w:cs="Times New Roman"/>
                <w:sz w:val="24"/>
                <w:szCs w:val="24"/>
              </w:rPr>
            </w:pPr>
          </w:p>
        </w:tc>
        <w:tc>
          <w:tcPr>
            <w:tcW w:w="6576" w:type="dxa"/>
          </w:tcPr>
          <w:p w14:paraId="249B3413" w14:textId="57F331A7"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www.psychologytoday.com</w:t>
            </w:r>
          </w:p>
        </w:tc>
      </w:tr>
      <w:tr w:rsidR="0017642C" w:rsidRPr="00E779AA" w14:paraId="64834884" w14:textId="77777777" w:rsidTr="00E779AA">
        <w:tc>
          <w:tcPr>
            <w:tcW w:w="3053" w:type="dxa"/>
            <w:vMerge/>
          </w:tcPr>
          <w:p w14:paraId="6346ABAB" w14:textId="77777777" w:rsidR="0017642C" w:rsidRPr="00E779AA" w:rsidRDefault="0017642C" w:rsidP="0017642C">
            <w:pPr>
              <w:rPr>
                <w:rFonts w:ascii="Times New Roman" w:hAnsi="Times New Roman" w:cs="Times New Roman"/>
                <w:sz w:val="24"/>
                <w:szCs w:val="24"/>
              </w:rPr>
            </w:pPr>
          </w:p>
        </w:tc>
        <w:tc>
          <w:tcPr>
            <w:tcW w:w="6576" w:type="dxa"/>
          </w:tcPr>
          <w:p w14:paraId="2934AAA5" w14:textId="16BD918E"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https//owl.purdue.edu</w:t>
            </w:r>
          </w:p>
        </w:tc>
      </w:tr>
      <w:tr w:rsidR="00E3684F" w:rsidRPr="00E779AA" w14:paraId="09E80D71" w14:textId="77777777" w:rsidTr="005F0BE8">
        <w:trPr>
          <w:trHeight w:val="645"/>
        </w:trPr>
        <w:tc>
          <w:tcPr>
            <w:tcW w:w="3053" w:type="dxa"/>
          </w:tcPr>
          <w:p w14:paraId="4EDBE6AB" w14:textId="25C05A59" w:rsidR="00E3684F" w:rsidRPr="00E779AA" w:rsidRDefault="00E3684F"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204B0105" w:rsidR="00E3684F" w:rsidRPr="00E3684F" w:rsidRDefault="00E3684F" w:rsidP="00F4778B">
            <w:pPr>
              <w:rPr>
                <w:rFonts w:ascii="Times New Roman" w:hAnsi="Times New Roman" w:cs="Times New Roman"/>
                <w:sz w:val="24"/>
                <w:szCs w:val="24"/>
                <w:lang w:val="ro-RO"/>
              </w:rPr>
            </w:pPr>
            <w:r w:rsidRPr="0017642C">
              <w:rPr>
                <w:rFonts w:ascii="Times New Roman" w:hAnsi="Times New Roman" w:cs="Times New Roman"/>
                <w:sz w:val="24"/>
                <w:szCs w:val="24"/>
                <w:lang w:val="ro-RO"/>
              </w:rPr>
              <w:t xml:space="preserve">Ciancio, Julie; Adeli Jam, Zohreh; Rafiei, Maryam; Tafazoli, Dara, </w:t>
            </w:r>
            <w:r w:rsidRPr="00E3684F">
              <w:rPr>
                <w:rFonts w:ascii="Times New Roman" w:hAnsi="Times New Roman" w:cs="Times New Roman"/>
                <w:i/>
                <w:iCs/>
                <w:sz w:val="24"/>
                <w:szCs w:val="24"/>
                <w:lang w:val="ro-RO"/>
              </w:rPr>
              <w:t>English for Psychology Students</w:t>
            </w:r>
            <w:r w:rsidRPr="0017642C">
              <w:rPr>
                <w:rFonts w:ascii="Times New Roman" w:hAnsi="Times New Roman" w:cs="Times New Roman"/>
                <w:sz w:val="24"/>
                <w:szCs w:val="24"/>
                <w:lang w:val="ro-RO"/>
              </w:rPr>
              <w:t>, 2016.</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lastRenderedPageBreak/>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B98C2A7"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 xml:space="preserve">Conţinutul cursurilor și seminariilor a fost conceput ţinând cont de specificul bibliografiei ştiinţifice actuale de specialitate din domeniul </w:t>
            </w:r>
            <w:r w:rsidR="00F31A8C">
              <w:rPr>
                <w:rFonts w:ascii="Times New Roman" w:hAnsi="Times New Roman" w:cs="Times New Roman"/>
                <w:sz w:val="24"/>
                <w:szCs w:val="24"/>
              </w:rPr>
              <w:t>limbii engleze</w:t>
            </w:r>
            <w:r w:rsidR="005D2555" w:rsidRPr="00E779AA">
              <w:rPr>
                <w:rFonts w:ascii="Times New Roman" w:hAnsi="Times New Roman" w:cs="Times New Roman"/>
                <w:sz w:val="24"/>
                <w:szCs w:val="24"/>
              </w:rPr>
              <w:t xml:space="preserve"> </w:t>
            </w:r>
            <w:r w:rsidRPr="00E779AA">
              <w:rPr>
                <w:rFonts w:ascii="Times New Roman" w:hAnsi="Times New Roman" w:cs="Times New Roman"/>
                <w:sz w:val="24"/>
                <w:szCs w:val="24"/>
              </w:rPr>
              <w:t xml:space="preserve">la nivel naţional şi internaţional, ca şi a solicitărilor specifice </w:t>
            </w:r>
            <w:r w:rsidR="00F31A8C">
              <w:rPr>
                <w:rFonts w:ascii="Times New Roman" w:hAnsi="Times New Roman" w:cs="Times New Roman"/>
                <w:sz w:val="24"/>
                <w:szCs w:val="24"/>
              </w:rPr>
              <w:t>domeniului psihologiei</w:t>
            </w:r>
            <w:r w:rsidRPr="00E779AA">
              <w:rPr>
                <w:rFonts w:ascii="Times New Roman" w:hAnsi="Times New Roman" w:cs="Times New Roman"/>
                <w:sz w:val="24"/>
                <w:szCs w:val="24"/>
              </w:rPr>
              <w:t>.</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3853F0B8" w:rsidR="005B5C54" w:rsidRPr="00E779AA" w:rsidRDefault="00F24677"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2BA0901" w:rsidR="005B5C54" w:rsidRPr="00F31A8C" w:rsidRDefault="004D2733" w:rsidP="005B5C54">
            <w:pPr>
              <w:rPr>
                <w:rFonts w:ascii="Times New Roman" w:eastAsia="Helvetica Neue" w:hAnsi="Times New Roman" w:cs="Times New Roman"/>
                <w:sz w:val="24"/>
                <w:szCs w:val="24"/>
                <w:lang w:val="ro-RO"/>
              </w:rPr>
            </w:pPr>
            <w:r w:rsidRPr="00E779AA">
              <w:rPr>
                <w:rFonts w:ascii="Times New Roman" w:eastAsia="Helvetica Neue" w:hAnsi="Times New Roman" w:cs="Times New Roman"/>
                <w:sz w:val="24"/>
                <w:szCs w:val="24"/>
              </w:rPr>
              <w:t xml:space="preserve">Evaluare finală: </w:t>
            </w:r>
            <w:r w:rsidR="00F31A8C">
              <w:rPr>
                <w:rFonts w:ascii="Times New Roman" w:eastAsia="Helvetica Neue" w:hAnsi="Times New Roman" w:cs="Times New Roman"/>
                <w:sz w:val="24"/>
                <w:szCs w:val="24"/>
              </w:rPr>
              <w:t>Colocviu scris cu subiecte care vor acoperi toat</w:t>
            </w:r>
            <w:r w:rsidR="00F31A8C">
              <w:rPr>
                <w:rFonts w:ascii="Times New Roman" w:eastAsia="Helvetica Neue" w:hAnsi="Times New Roman" w:cs="Times New Roman"/>
                <w:sz w:val="24"/>
                <w:szCs w:val="24"/>
                <w:lang w:val="ro-RO"/>
              </w:rPr>
              <w:t>ă materia studiată</w:t>
            </w:r>
          </w:p>
        </w:tc>
        <w:tc>
          <w:tcPr>
            <w:tcW w:w="1220" w:type="dxa"/>
            <w:vAlign w:val="center"/>
          </w:tcPr>
          <w:p w14:paraId="43E8E338" w14:textId="3255DD9E" w:rsidR="005B5C54" w:rsidRPr="00E779AA" w:rsidRDefault="00F24677"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5B670D6E" w:rsidR="004D2733" w:rsidRPr="00E779AA" w:rsidRDefault="00F31A8C" w:rsidP="004D2733">
            <w:pPr>
              <w:rPr>
                <w:rFonts w:ascii="Times New Roman" w:eastAsia="Helvetica Neue" w:hAnsi="Times New Roman" w:cs="Times New Roman"/>
                <w:sz w:val="24"/>
                <w:szCs w:val="24"/>
              </w:rPr>
            </w:pPr>
            <w:r>
              <w:rPr>
                <w:rFonts w:ascii="Times New Roman" w:hAnsi="Times New Roman" w:cs="Times New Roman"/>
                <w:sz w:val="24"/>
                <w:szCs w:val="24"/>
              </w:rPr>
              <w:t>Colocviu final</w:t>
            </w:r>
            <w:r w:rsidR="004D2733" w:rsidRPr="00E779AA">
              <w:rPr>
                <w:rFonts w:ascii="Times New Roman" w:hAnsi="Times New Roman" w:cs="Times New Roman"/>
                <w:sz w:val="24"/>
                <w:szCs w:val="24"/>
              </w:rPr>
              <w:t xml:space="preserve">: </w:t>
            </w:r>
            <w:r>
              <w:rPr>
                <w:rFonts w:ascii="Times New Roman" w:hAnsi="Times New Roman" w:cs="Times New Roman"/>
                <w:sz w:val="24"/>
                <w:szCs w:val="24"/>
              </w:rPr>
              <w:t>exerciții de gramatică</w:t>
            </w:r>
          </w:p>
        </w:tc>
        <w:tc>
          <w:tcPr>
            <w:tcW w:w="1662" w:type="dxa"/>
            <w:tcMar>
              <w:left w:w="57" w:type="dxa"/>
              <w:right w:w="57" w:type="dxa"/>
            </w:tcMar>
          </w:tcPr>
          <w:p w14:paraId="2F230BDA" w14:textId="2EDBF2A3" w:rsidR="004D2733" w:rsidRPr="00E779AA" w:rsidRDefault="00F24677"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F31A8C">
              <w:rPr>
                <w:rFonts w:ascii="Times New Roman" w:hAnsi="Times New Roman" w:cs="Times New Roman"/>
                <w:sz w:val="24"/>
                <w:szCs w:val="24"/>
              </w:rPr>
              <w:t>0</w:t>
            </w:r>
            <w:r w:rsidR="004D2733"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9F99F5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4D2733" w:rsidRPr="00E779AA" w:rsidRDefault="004D2733"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Default="00D0774B">
            <w:pPr>
              <w:jc w:val="both"/>
              <w:rPr>
                <w:rFonts w:ascii="Times New Roman" w:eastAsia="Helvetica Neue" w:hAnsi="Times New Roman" w:cs="Times New Roman"/>
                <w:color w:val="000000" w:themeColor="text1"/>
                <w:sz w:val="24"/>
                <w:szCs w:val="24"/>
              </w:rPr>
            </w:pPr>
            <w:r w:rsidRPr="00CB42AC">
              <w:rPr>
                <w:rFonts w:ascii="Times New Roman" w:eastAsia="Helvetica Neue" w:hAnsi="Times New Roman" w:cs="Times New Roman"/>
                <w:color w:val="000000" w:themeColor="text1"/>
                <w:sz w:val="24"/>
                <w:szCs w:val="24"/>
              </w:rPr>
              <w:t>11.5 Standard minim de performanță</w:t>
            </w:r>
            <w:r w:rsidRPr="00CB42AC">
              <w:rPr>
                <w:rFonts w:ascii="Times New Roman" w:eastAsia="Helvetica Neue" w:hAnsi="Times New Roman" w:cs="Times New Roman"/>
                <w:color w:val="000000" w:themeColor="text1"/>
                <w:sz w:val="24"/>
                <w:szCs w:val="24"/>
                <w:vertAlign w:val="superscript"/>
              </w:rPr>
              <w:footnoteReference w:id="22"/>
            </w:r>
            <w:r w:rsidRPr="00CB42AC">
              <w:rPr>
                <w:rFonts w:ascii="Times New Roman" w:eastAsia="Helvetica Neue" w:hAnsi="Times New Roman" w:cs="Times New Roman"/>
                <w:color w:val="000000" w:themeColor="text1"/>
                <w:sz w:val="24"/>
                <w:szCs w:val="24"/>
              </w:rPr>
              <w:t xml:space="preserve"> </w:t>
            </w:r>
          </w:p>
          <w:p w14:paraId="5D60A8C9" w14:textId="74675B5F" w:rsidR="00F24677" w:rsidRDefault="00CB42AC" w:rsidP="00F24677">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 xml:space="preserve">- </w:t>
            </w:r>
            <w:r w:rsidR="00F24677">
              <w:rPr>
                <w:rFonts w:ascii="Times New Roman" w:eastAsia="Helvetica Neue" w:hAnsi="Times New Roman" w:cs="Times New Roman"/>
                <w:color w:val="000000" w:themeColor="text1"/>
                <w:sz w:val="24"/>
                <w:szCs w:val="24"/>
              </w:rPr>
              <w:t xml:space="preserve">Utilizarea de </w:t>
            </w:r>
            <w:r w:rsidR="00F24677" w:rsidRPr="00F24677">
              <w:rPr>
                <w:rFonts w:ascii="Times New Roman" w:eastAsia="Helvetica Neue" w:hAnsi="Times New Roman" w:cs="Times New Roman"/>
                <w:color w:val="000000" w:themeColor="text1"/>
                <w:sz w:val="24"/>
                <w:szCs w:val="24"/>
              </w:rPr>
              <w:t xml:space="preserve">tehnici şi strategii de ascultare, vorbire, citire şi scriere pe teme din limbajul general </w:t>
            </w:r>
            <w:r w:rsidR="00F24677">
              <w:rPr>
                <w:rFonts w:ascii="Times New Roman" w:eastAsia="Helvetica Neue" w:hAnsi="Times New Roman" w:cs="Times New Roman"/>
                <w:color w:val="000000" w:themeColor="text1"/>
                <w:sz w:val="24"/>
                <w:szCs w:val="24"/>
              </w:rPr>
              <w:t xml:space="preserve">și </w:t>
            </w:r>
            <w:r w:rsidR="00F24677" w:rsidRPr="00F24677">
              <w:rPr>
                <w:rFonts w:ascii="Times New Roman" w:eastAsia="Helvetica Neue" w:hAnsi="Times New Roman" w:cs="Times New Roman"/>
                <w:color w:val="000000" w:themeColor="text1"/>
                <w:sz w:val="24"/>
                <w:szCs w:val="24"/>
              </w:rPr>
              <w:t>de specialitate</w:t>
            </w:r>
            <w:r w:rsidR="00F24677">
              <w:rPr>
                <w:rFonts w:ascii="Times New Roman" w:eastAsia="Helvetica Neue" w:hAnsi="Times New Roman" w:cs="Times New Roman"/>
                <w:color w:val="000000" w:themeColor="text1"/>
                <w:sz w:val="24"/>
                <w:szCs w:val="24"/>
              </w:rPr>
              <w:t>.</w:t>
            </w:r>
          </w:p>
          <w:p w14:paraId="3B613B80" w14:textId="3C2952E8" w:rsidR="00F24677" w:rsidRDefault="00F24677" w:rsidP="00F24677">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 U</w:t>
            </w:r>
            <w:r w:rsidRPr="00F24677">
              <w:rPr>
                <w:rFonts w:ascii="Times New Roman" w:eastAsia="Helvetica Neue" w:hAnsi="Times New Roman" w:cs="Times New Roman"/>
                <w:color w:val="000000" w:themeColor="text1"/>
                <w:sz w:val="24"/>
                <w:szCs w:val="24"/>
              </w:rPr>
              <w:t>tiliz</w:t>
            </w:r>
            <w:r>
              <w:rPr>
                <w:rFonts w:ascii="Times New Roman" w:eastAsia="Helvetica Neue" w:hAnsi="Times New Roman" w:cs="Times New Roman"/>
                <w:color w:val="000000" w:themeColor="text1"/>
                <w:sz w:val="24"/>
                <w:szCs w:val="24"/>
              </w:rPr>
              <w:t>area de</w:t>
            </w:r>
            <w:r w:rsidRPr="00F24677">
              <w:rPr>
                <w:rFonts w:ascii="Times New Roman" w:eastAsia="Helvetica Neue" w:hAnsi="Times New Roman" w:cs="Times New Roman"/>
                <w:color w:val="000000" w:themeColor="text1"/>
                <w:sz w:val="24"/>
                <w:szCs w:val="24"/>
              </w:rPr>
              <w:t xml:space="preserve"> tehnici şi strategii de învăţare individuală pentru dezvoltarea competenţelor de lectură a textelor academice, îmbogăţire a vocabularului de specialitate</w:t>
            </w:r>
            <w:r>
              <w:rPr>
                <w:rFonts w:ascii="Times New Roman" w:eastAsia="Helvetica Neue" w:hAnsi="Times New Roman" w:cs="Times New Roman"/>
                <w:color w:val="000000" w:themeColor="text1"/>
                <w:sz w:val="24"/>
                <w:szCs w:val="24"/>
              </w:rPr>
              <w:t>.</w:t>
            </w:r>
          </w:p>
          <w:p w14:paraId="7E09CCBB" w14:textId="185E70D1" w:rsidR="00F24677" w:rsidRPr="00CB42AC" w:rsidRDefault="00F24677" w:rsidP="00F24677">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 Utilizarea corectă a structurilor gramaticale.</w:t>
            </w:r>
          </w:p>
          <w:p w14:paraId="0AF5BC71" w14:textId="3D8BD5AE" w:rsidR="00F24677" w:rsidRDefault="00F24677" w:rsidP="004D2733">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 xml:space="preserve">- </w:t>
            </w:r>
            <w:r w:rsidR="00F31A8C" w:rsidRPr="00CB42AC">
              <w:rPr>
                <w:rFonts w:ascii="Times New Roman" w:eastAsia="Helvetica Neue" w:hAnsi="Times New Roman" w:cs="Times New Roman"/>
                <w:color w:val="000000" w:themeColor="text1"/>
                <w:sz w:val="24"/>
                <w:szCs w:val="24"/>
              </w:rPr>
              <w:t>Rezolvarea exercițiil</w:t>
            </w:r>
            <w:r w:rsidR="00CB42AC" w:rsidRPr="00CB42AC">
              <w:rPr>
                <w:rFonts w:ascii="Times New Roman" w:eastAsia="Helvetica Neue" w:hAnsi="Times New Roman" w:cs="Times New Roman"/>
                <w:color w:val="000000" w:themeColor="text1"/>
                <w:sz w:val="24"/>
                <w:szCs w:val="24"/>
              </w:rPr>
              <w:t xml:space="preserve">or de limbaj specializat și de gramatică </w:t>
            </w:r>
            <w:r w:rsidR="004D2733" w:rsidRPr="00CB42AC">
              <w:rPr>
                <w:rFonts w:ascii="Times New Roman" w:eastAsia="Helvetica Neue" w:hAnsi="Times New Roman" w:cs="Times New Roman"/>
                <w:color w:val="000000" w:themeColor="text1"/>
                <w:sz w:val="24"/>
                <w:szCs w:val="24"/>
              </w:rPr>
              <w:t xml:space="preserve">pentru nota 5. </w:t>
            </w:r>
          </w:p>
          <w:p w14:paraId="6DF5752A" w14:textId="024778E6" w:rsidR="004D2733" w:rsidRPr="00CB42AC" w:rsidRDefault="00F24677" w:rsidP="004D2733">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t xml:space="preserve">- </w:t>
            </w:r>
            <w:r w:rsidR="004D2733" w:rsidRPr="00CB42AC">
              <w:rPr>
                <w:rFonts w:ascii="Times New Roman" w:eastAsia="Helvetica Neue" w:hAnsi="Times New Roman" w:cs="Times New Roman"/>
                <w:color w:val="000000" w:themeColor="text1"/>
                <w:sz w:val="24"/>
                <w:szCs w:val="24"/>
              </w:rPr>
              <w:t>Studentul trebuie să obțină minim o notă</w:t>
            </w:r>
            <w:r w:rsidR="00CB42AC" w:rsidRPr="00CB42AC">
              <w:rPr>
                <w:rFonts w:ascii="Times New Roman" w:eastAsia="Helvetica Neue" w:hAnsi="Times New Roman" w:cs="Times New Roman"/>
                <w:color w:val="000000" w:themeColor="text1"/>
                <w:sz w:val="24"/>
                <w:szCs w:val="24"/>
              </w:rPr>
              <w:t xml:space="preserve"> de 5</w:t>
            </w:r>
            <w:r w:rsidR="004D2733" w:rsidRPr="00CB42AC">
              <w:rPr>
                <w:rFonts w:ascii="Times New Roman" w:eastAsia="Helvetica Neue" w:hAnsi="Times New Roman" w:cs="Times New Roman"/>
                <w:color w:val="000000" w:themeColor="text1"/>
                <w:sz w:val="24"/>
                <w:szCs w:val="24"/>
              </w:rPr>
              <w:t>, incluzând punctul din oficiu.</w:t>
            </w:r>
          </w:p>
          <w:p w14:paraId="048649C6" w14:textId="248B46C6" w:rsidR="004D2733" w:rsidRPr="00CB42AC" w:rsidRDefault="00F24677" w:rsidP="004D2733">
            <w:pPr>
              <w:jc w:val="both"/>
              <w:rPr>
                <w:rFonts w:ascii="Times New Roman" w:eastAsia="Helvetica Neue" w:hAnsi="Times New Roman" w:cs="Times New Roman"/>
                <w:color w:val="000000" w:themeColor="text1"/>
                <w:sz w:val="24"/>
                <w:szCs w:val="24"/>
              </w:rPr>
            </w:pPr>
            <w:r>
              <w:rPr>
                <w:rFonts w:ascii="Times New Roman" w:eastAsia="Helvetica Neue" w:hAnsi="Times New Roman" w:cs="Times New Roman"/>
                <w:color w:val="000000" w:themeColor="text1"/>
                <w:sz w:val="24"/>
                <w:szCs w:val="24"/>
              </w:rPr>
              <w:lastRenderedPageBreak/>
              <w:t xml:space="preserve">- </w:t>
            </w:r>
            <w:r w:rsidR="004D2733" w:rsidRPr="00CB42AC">
              <w:rPr>
                <w:rFonts w:ascii="Times New Roman" w:eastAsia="Helvetica Neue" w:hAnsi="Times New Roman" w:cs="Times New Roman"/>
                <w:color w:val="000000" w:themeColor="text1"/>
                <w:sz w:val="24"/>
                <w:szCs w:val="24"/>
              </w:rPr>
              <w:t>Nota va fi formată din punctaj</w:t>
            </w:r>
            <w:r w:rsidR="00CB42AC" w:rsidRPr="00CB42AC">
              <w:rPr>
                <w:rFonts w:ascii="Times New Roman" w:eastAsia="Helvetica Neue" w:hAnsi="Times New Roman" w:cs="Times New Roman"/>
                <w:color w:val="000000" w:themeColor="text1"/>
                <w:sz w:val="24"/>
                <w:szCs w:val="24"/>
              </w:rPr>
              <w:t>ul</w:t>
            </w:r>
            <w:r w:rsidR="004D2733" w:rsidRPr="00CB42AC">
              <w:rPr>
                <w:rFonts w:ascii="Times New Roman" w:eastAsia="Helvetica Neue" w:hAnsi="Times New Roman" w:cs="Times New Roman"/>
                <w:color w:val="000000" w:themeColor="text1"/>
                <w:sz w:val="24"/>
                <w:szCs w:val="24"/>
              </w:rPr>
              <w:t xml:space="preserve">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70F4B190"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D82139">
        <w:rPr>
          <w:rFonts w:ascii="Times New Roman" w:eastAsia="Helvetica Neue" w:hAnsi="Times New Roman" w:cs="Times New Roman"/>
          <w:sz w:val="24"/>
          <w:szCs w:val="24"/>
        </w:rPr>
        <w:t>25.09.2025</w:t>
      </w:r>
    </w:p>
    <w:p w14:paraId="2B8B5CC9" w14:textId="7EA8B8C9"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D82139">
        <w:rPr>
          <w:rFonts w:ascii="Times New Roman" w:eastAsia="Helvetica Neue" w:hAnsi="Times New Roman" w:cs="Times New Roman"/>
          <w:sz w:val="24"/>
          <w:szCs w:val="24"/>
        </w:rPr>
        <w:t>2</w:t>
      </w:r>
      <w:r w:rsidR="00D82139">
        <w:rPr>
          <w:rFonts w:ascii="Times New Roman" w:eastAsia="Helvetica Neue" w:hAnsi="Times New Roman" w:cs="Times New Roman"/>
          <w:sz w:val="24"/>
          <w:szCs w:val="24"/>
        </w:rPr>
        <w:t>9</w:t>
      </w:r>
      <w:r w:rsidR="00D82139">
        <w:rPr>
          <w:rFonts w:ascii="Times New Roman" w:eastAsia="Helvetica Neue" w:hAnsi="Times New Roman" w:cs="Times New Roman"/>
          <w:sz w:val="24"/>
          <w:szCs w:val="24"/>
        </w:rPr>
        <w:t>.09.2025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D82139">
        <w:trPr>
          <w:cantSplit/>
          <w:trHeight w:val="924"/>
        </w:trPr>
        <w:tc>
          <w:tcPr>
            <w:tcW w:w="2737" w:type="dxa"/>
            <w:vAlign w:val="center"/>
          </w:tcPr>
          <w:p w14:paraId="772D754E" w14:textId="77777777" w:rsidR="004D2733" w:rsidRPr="00E779AA" w:rsidRDefault="004D2733" w:rsidP="00CB42A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15A2B060" w14:textId="0084D55D" w:rsidR="004D2733" w:rsidRPr="00E779AA" w:rsidRDefault="00CB42AC" w:rsidP="005F0BE8">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Silvia Laura Pașcu</w:t>
            </w:r>
          </w:p>
        </w:tc>
        <w:tc>
          <w:tcPr>
            <w:tcW w:w="2343" w:type="dxa"/>
            <w:vAlign w:val="center"/>
          </w:tcPr>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rsidTr="00D82139">
        <w:trPr>
          <w:cantSplit/>
          <w:trHeight w:val="852"/>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0FC0320F"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univ.</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dr. Teodor Voic</w:t>
            </w:r>
            <w:bookmarkStart w:id="0" w:name="_GoBack"/>
            <w:bookmarkEnd w:id="0"/>
            <w:r w:rsidRPr="00E779AA">
              <w:rPr>
                <w:rFonts w:ascii="Times New Roman" w:eastAsia="Helvetica Neue" w:hAnsi="Times New Roman" w:cs="Times New Roman"/>
                <w:sz w:val="24"/>
                <w:szCs w:val="24"/>
              </w:rPr>
              <w:t>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D82139">
        <w:trPr>
          <w:cantSplit/>
          <w:trHeight w:val="836"/>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BD701B" w14:textId="77777777" w:rsidR="00CA6298" w:rsidRDefault="00CA6298">
      <w:r>
        <w:separator/>
      </w:r>
    </w:p>
  </w:endnote>
  <w:endnote w:type="continuationSeparator" w:id="0">
    <w:p w14:paraId="211BA558" w14:textId="77777777" w:rsidR="00CA6298" w:rsidRDefault="00CA6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EE"/>
    <w:family w:val="swiss"/>
    <w:pitch w:val="variable"/>
    <w:sig w:usb0="E1002EFF" w:usb1="C000605B" w:usb2="00000029" w:usb3="00000000" w:csb0="000101FF" w:csb1="00000000"/>
    <w:embedRegular r:id="rId1" w:fontKey="{89DCBAD9-99A4-400A-B69A-0BA73FA6B6ED}"/>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embedRegular r:id="rId2" w:fontKey="{AD115EE6-AC9C-4125-99D2-CEF2D2CD6FF3}"/>
    <w:embedBold r:id="rId3" w:fontKey="{0592DD0B-47A9-4257-9474-1029E45B67A9}"/>
    <w:embedItalic r:id="rId4" w:fontKey="{BF528DA4-777E-431A-BCD7-6EE39BA91A3F}"/>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F1E7C173-AC52-4D47-A69F-64240CD168DB}"/>
    <w:embedItalic r:id="rId6" w:fontKey="{23E2F9BA-0A48-4BB0-9B0E-3B002F22D110}"/>
  </w:font>
  <w:font w:name="Arial Nova">
    <w:altName w:val="Arial"/>
    <w:charset w:val="00"/>
    <w:family w:val="swiss"/>
    <w:pitch w:val="variable"/>
    <w:sig w:usb0="2000028F" w:usb1="00000002" w:usb2="00000000" w:usb3="00000000" w:csb0="0000019F" w:csb1="00000000"/>
    <w:embedRegular r:id="rId7" w:fontKey="{7B13712A-D538-4292-AFE3-3FCCBE533D3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2AE08F49-414F-4A1C-B14C-31236B49E43D}"/>
  </w:font>
  <w:font w:name="Cambria">
    <w:panose1 w:val="02040503050406030204"/>
    <w:charset w:val="EE"/>
    <w:family w:val="roman"/>
    <w:pitch w:val="variable"/>
    <w:sig w:usb0="E00006FF" w:usb1="420024FF" w:usb2="02000000" w:usb3="00000000" w:csb0="0000019F" w:csb1="00000000"/>
    <w:embedRegular r:id="rId9" w:fontKey="{8E454AA3-BD7A-49C9-9E04-20DA220902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B7F94D" w14:textId="77777777" w:rsidR="00CA6298" w:rsidRDefault="00CA6298">
      <w:r>
        <w:separator/>
      </w:r>
    </w:p>
  </w:footnote>
  <w:footnote w:type="continuationSeparator" w:id="0">
    <w:p w14:paraId="5799F9E4" w14:textId="77777777" w:rsidR="00CA6298" w:rsidRDefault="00CA6298">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54B50DC0" w:rsidR="00E016AD" w:rsidRPr="005F0BE8" w:rsidRDefault="005F0BE8">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7450EFB3" wp14:editId="60088E67">
          <wp:extent cx="504825" cy="724063"/>
          <wp:effectExtent l="0" t="0" r="0" b="0"/>
          <wp:docPr id="1212003569"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 descr="A logo of a universit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21024"/>
    <w:multiLevelType w:val="hybridMultilevel"/>
    <w:tmpl w:val="CF0C8C92"/>
    <w:lvl w:ilvl="0" w:tplc="1ED67228">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D51658"/>
    <w:multiLevelType w:val="hybridMultilevel"/>
    <w:tmpl w:val="BD805F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2B5767"/>
    <w:multiLevelType w:val="hybridMultilevel"/>
    <w:tmpl w:val="6A56F4B0"/>
    <w:lvl w:ilvl="0" w:tplc="409E5DFE">
      <w:start w:val="1"/>
      <w:numFmt w:val="bullet"/>
      <w:lvlText w:val="-"/>
      <w:lvlJc w:val="left"/>
      <w:pPr>
        <w:ind w:left="720" w:hanging="360"/>
      </w:pPr>
      <w:rPr>
        <w:rFonts w:ascii="Times New Roman" w:eastAsia="Tahom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A80D3E"/>
    <w:multiLevelType w:val="hybridMultilevel"/>
    <w:tmpl w:val="45E856D6"/>
    <w:lvl w:ilvl="0" w:tplc="37DA03F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7" w15:restartNumberingAfterBreak="0">
    <w:nsid w:val="0EAA432B"/>
    <w:multiLevelType w:val="hybridMultilevel"/>
    <w:tmpl w:val="13621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1473BF"/>
    <w:multiLevelType w:val="hybridMultilevel"/>
    <w:tmpl w:val="7BECA7A8"/>
    <w:lvl w:ilvl="0" w:tplc="663A4E48">
      <w:start w:val="2"/>
      <w:numFmt w:val="lowerLetter"/>
      <w:lvlText w:val="%1)"/>
      <w:lvlJc w:val="left"/>
      <w:pPr>
        <w:ind w:left="86" w:hanging="720"/>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9"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7C1D8D"/>
    <w:multiLevelType w:val="hybridMultilevel"/>
    <w:tmpl w:val="44140CEA"/>
    <w:lvl w:ilvl="0" w:tplc="3FBEDA2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33501D3"/>
    <w:multiLevelType w:val="hybridMultilevel"/>
    <w:tmpl w:val="446A116C"/>
    <w:lvl w:ilvl="0" w:tplc="3A5E7FE8">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76508D"/>
    <w:multiLevelType w:val="hybridMultilevel"/>
    <w:tmpl w:val="03B82220"/>
    <w:lvl w:ilvl="0" w:tplc="7BF8640E">
      <w:start w:val="2"/>
      <w:numFmt w:val="lowerLetter"/>
      <w:lvlText w:val="%1)"/>
      <w:lvlJc w:val="left"/>
      <w:pPr>
        <w:ind w:left="828" w:hanging="771"/>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7"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FB1024E"/>
    <w:multiLevelType w:val="hybridMultilevel"/>
    <w:tmpl w:val="007CEAD8"/>
    <w:lvl w:ilvl="0" w:tplc="DDB046AE">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3"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E90D5B"/>
    <w:multiLevelType w:val="hybridMultilevel"/>
    <w:tmpl w:val="DA2C8B4A"/>
    <w:lvl w:ilvl="0" w:tplc="C3483F46">
      <w:start w:val="1"/>
      <w:numFmt w:val="decimal"/>
      <w:lvlText w:val="%1."/>
      <w:lvlJc w:val="left"/>
      <w:pPr>
        <w:ind w:left="720" w:hanging="360"/>
      </w:pPr>
      <w:rPr>
        <w:rFonts w:ascii="Calibri" w:hAnsi="Calibri" w:cs="Calibri"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50646B"/>
    <w:multiLevelType w:val="hybridMultilevel"/>
    <w:tmpl w:val="15887A54"/>
    <w:lvl w:ilvl="0" w:tplc="5FBE7F4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8"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9" w15:restartNumberingAfterBreak="0">
    <w:nsid w:val="7DBE27F4"/>
    <w:multiLevelType w:val="hybridMultilevel"/>
    <w:tmpl w:val="0A12CFE4"/>
    <w:lvl w:ilvl="0" w:tplc="FB3A7196">
      <w:start w:val="2"/>
      <w:numFmt w:val="lowerLetter"/>
      <w:lvlText w:val="%1)"/>
      <w:lvlJc w:val="left"/>
      <w:pPr>
        <w:ind w:left="827" w:hanging="531"/>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2"/>
  </w:num>
  <w:num w:numId="2">
    <w:abstractNumId w:val="3"/>
  </w:num>
  <w:num w:numId="3">
    <w:abstractNumId w:val="21"/>
  </w:num>
  <w:num w:numId="4">
    <w:abstractNumId w:val="11"/>
  </w:num>
  <w:num w:numId="5">
    <w:abstractNumId w:val="23"/>
  </w:num>
  <w:num w:numId="6">
    <w:abstractNumId w:val="1"/>
  </w:num>
  <w:num w:numId="7">
    <w:abstractNumId w:val="12"/>
  </w:num>
  <w:num w:numId="8">
    <w:abstractNumId w:val="19"/>
  </w:num>
  <w:num w:numId="9">
    <w:abstractNumId w:val="0"/>
  </w:num>
  <w:num w:numId="10">
    <w:abstractNumId w:val="14"/>
  </w:num>
  <w:num w:numId="11">
    <w:abstractNumId w:val="29"/>
  </w:num>
  <w:num w:numId="12">
    <w:abstractNumId w:val="16"/>
  </w:num>
  <w:num w:numId="13">
    <w:abstractNumId w:val="8"/>
  </w:num>
  <w:num w:numId="14">
    <w:abstractNumId w:val="26"/>
  </w:num>
  <w:num w:numId="15">
    <w:abstractNumId w:val="9"/>
  </w:num>
  <w:num w:numId="16">
    <w:abstractNumId w:val="24"/>
  </w:num>
  <w:num w:numId="17">
    <w:abstractNumId w:val="17"/>
  </w:num>
  <w:num w:numId="18">
    <w:abstractNumId w:val="7"/>
  </w:num>
  <w:num w:numId="19">
    <w:abstractNumId w:val="20"/>
  </w:num>
  <w:num w:numId="20">
    <w:abstractNumId w:val="28"/>
  </w:num>
  <w:num w:numId="21">
    <w:abstractNumId w:val="13"/>
  </w:num>
  <w:num w:numId="22">
    <w:abstractNumId w:val="2"/>
  </w:num>
  <w:num w:numId="23">
    <w:abstractNumId w:val="5"/>
  </w:num>
  <w:num w:numId="24">
    <w:abstractNumId w:val="27"/>
  </w:num>
  <w:num w:numId="25">
    <w:abstractNumId w:val="6"/>
  </w:num>
  <w:num w:numId="26">
    <w:abstractNumId w:val="18"/>
  </w:num>
  <w:num w:numId="27">
    <w:abstractNumId w:val="15"/>
  </w:num>
  <w:num w:numId="28">
    <w:abstractNumId w:val="25"/>
  </w:num>
  <w:num w:numId="29">
    <w:abstractNumId w:val="4"/>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1115FF"/>
    <w:rsid w:val="001318E6"/>
    <w:rsid w:val="00133446"/>
    <w:rsid w:val="00160D1B"/>
    <w:rsid w:val="0017642C"/>
    <w:rsid w:val="001F1683"/>
    <w:rsid w:val="00283F1C"/>
    <w:rsid w:val="00337834"/>
    <w:rsid w:val="003D12E3"/>
    <w:rsid w:val="003E5C6A"/>
    <w:rsid w:val="00431088"/>
    <w:rsid w:val="0043466D"/>
    <w:rsid w:val="00457813"/>
    <w:rsid w:val="00496F52"/>
    <w:rsid w:val="004D2733"/>
    <w:rsid w:val="005779EC"/>
    <w:rsid w:val="00585744"/>
    <w:rsid w:val="005A29FD"/>
    <w:rsid w:val="005B5C54"/>
    <w:rsid w:val="005D2555"/>
    <w:rsid w:val="005F0BE8"/>
    <w:rsid w:val="005F2489"/>
    <w:rsid w:val="00664D08"/>
    <w:rsid w:val="00674908"/>
    <w:rsid w:val="00720B02"/>
    <w:rsid w:val="00752F2C"/>
    <w:rsid w:val="0075696C"/>
    <w:rsid w:val="00787366"/>
    <w:rsid w:val="007A73C2"/>
    <w:rsid w:val="007C0080"/>
    <w:rsid w:val="00875668"/>
    <w:rsid w:val="00886DDB"/>
    <w:rsid w:val="008C3B7A"/>
    <w:rsid w:val="008F466C"/>
    <w:rsid w:val="00944209"/>
    <w:rsid w:val="0097266D"/>
    <w:rsid w:val="009F4393"/>
    <w:rsid w:val="00A00F74"/>
    <w:rsid w:val="00A0361A"/>
    <w:rsid w:val="00AB656B"/>
    <w:rsid w:val="00AC3B67"/>
    <w:rsid w:val="00B63E8A"/>
    <w:rsid w:val="00B64B10"/>
    <w:rsid w:val="00B80B84"/>
    <w:rsid w:val="00C33E6E"/>
    <w:rsid w:val="00CA6298"/>
    <w:rsid w:val="00CB42AC"/>
    <w:rsid w:val="00CB6A73"/>
    <w:rsid w:val="00D0774B"/>
    <w:rsid w:val="00D82139"/>
    <w:rsid w:val="00DB6EC0"/>
    <w:rsid w:val="00DD60B2"/>
    <w:rsid w:val="00E016AD"/>
    <w:rsid w:val="00E3684F"/>
    <w:rsid w:val="00E779AA"/>
    <w:rsid w:val="00EE647C"/>
    <w:rsid w:val="00EE6D78"/>
    <w:rsid w:val="00F24677"/>
    <w:rsid w:val="00F25921"/>
    <w:rsid w:val="00F31A8C"/>
    <w:rsid w:val="00F40343"/>
    <w:rsid w:val="00F4778B"/>
    <w:rsid w:val="00F770FD"/>
    <w:rsid w:val="00FD6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8</Pages>
  <Words>1963</Words>
  <Characters>11388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2025-09-13T18:28:00Z</dcterms:created>
  <dcterms:modified xsi:type="dcterms:W3CDTF">2025-11-26T11:06:00Z</dcterms:modified>
</cp:coreProperties>
</file>