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6D89EE92" w:rsidR="00E016AD" w:rsidRPr="0034026C" w:rsidRDefault="000E734B">
            <w:pPr>
              <w:rPr>
                <w:rFonts w:ascii="Times New Roman" w:eastAsia="Helvetica Neue" w:hAnsi="Times New Roman" w:cs="Times New Roman"/>
                <w:sz w:val="24"/>
                <w:szCs w:val="24"/>
              </w:rPr>
            </w:pPr>
            <w:r>
              <w:rPr>
                <w:rFonts w:ascii="Times New Roman" w:eastAsia="Helvetica Neue" w:hAnsi="Times New Roman" w:cs="Times New Roman"/>
                <w:sz w:val="24"/>
                <w:szCs w:val="24"/>
              </w:rPr>
              <w:t>Psihologie cognitivă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1B695828" w:rsidR="00E016AD" w:rsidRPr="00652821" w:rsidRDefault="00D0774B" w:rsidP="003C38B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B13F60">
              <w:rPr>
                <w:rFonts w:ascii="Times New Roman" w:eastAsia="Helvetica Neue" w:hAnsi="Times New Roman" w:cs="Times New Roman"/>
                <w:sz w:val="24"/>
                <w:szCs w:val="24"/>
              </w:rPr>
              <w:t>LPS123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855B190" w:rsidR="00E016AD" w:rsidRPr="00652821" w:rsidRDefault="004E63A1">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65261F">
              <w:rPr>
                <w:rFonts w:ascii="Times New Roman" w:eastAsia="Helvetica Neue" w:hAnsi="Times New Roman" w:cs="Times New Roman"/>
                <w:sz w:val="24"/>
                <w:szCs w:val="24"/>
              </w:rPr>
              <w:t>Marinca Amalia-Loredana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9E8CF2" w:rsidR="00E016AD" w:rsidRPr="00652821" w:rsidRDefault="0065261F">
            <w:pP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Marinca Amalia-Loredana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0421014B" w:rsidR="00E016AD" w:rsidRPr="00652821" w:rsidRDefault="006F2E19"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5FE3481" w:rsidR="00E016AD" w:rsidRPr="006F2E19" w:rsidRDefault="006F2E19"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9C62B5E" w:rsidR="00E016AD" w:rsidRPr="00652821" w:rsidRDefault="00E51C1F"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5AD63C67"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7A3176C"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2003AC4" w:rsidR="00E016AD" w:rsidRPr="00652821" w:rsidRDefault="00E51C1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AE09EA">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379E471E" w:rsidR="00D420FF" w:rsidRPr="00F326E0" w:rsidRDefault="0002100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F326E0">
              <w:rPr>
                <w:b/>
                <w:sz w:val="24"/>
                <w:szCs w:val="24"/>
              </w:rPr>
              <w:t>CP1</w:t>
            </w:r>
            <w:r w:rsidR="00D420FF" w:rsidRPr="00F326E0">
              <w:rPr>
                <w:b/>
                <w:sz w:val="24"/>
                <w:szCs w:val="24"/>
              </w:rPr>
              <w:t xml:space="preserve">. </w:t>
            </w:r>
            <w:r w:rsidRPr="00F326E0">
              <w:rPr>
                <w:sz w:val="24"/>
                <w:szCs w:val="24"/>
              </w:rPr>
              <w:t>Operarea cu concepte fundamentale din domeniul psihologiei</w:t>
            </w:r>
          </w:p>
          <w:p w14:paraId="79050171" w14:textId="77777777" w:rsidR="00F326E0" w:rsidRPr="00F326E0" w:rsidRDefault="00F326E0" w:rsidP="00F326E0">
            <w:pPr>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jc w:val="both"/>
              <w:rPr>
                <w:rFonts w:ascii="Times New Roman" w:hAnsi="Times New Roman" w:cs="Times New Roman"/>
                <w:spacing w:val="-4"/>
                <w:sz w:val="24"/>
                <w:szCs w:val="24"/>
              </w:rPr>
            </w:pPr>
            <w:r w:rsidRPr="00F326E0">
              <w:rPr>
                <w:rFonts w:ascii="Times New Roman" w:hAnsi="Times New Roman" w:cs="Times New Roman"/>
                <w:b/>
                <w:sz w:val="24"/>
                <w:szCs w:val="24"/>
              </w:rPr>
              <w:t>CP2.</w:t>
            </w:r>
            <w:r w:rsidRPr="00F326E0">
              <w:rPr>
                <w:rFonts w:ascii="Times New Roman" w:hAnsi="Times New Roman" w:cs="Times New Roman"/>
                <w:sz w:val="24"/>
                <w:szCs w:val="24"/>
              </w:rPr>
              <w:t xml:space="preserve"> Proiectare şi realizarea unui demers de cercetere în psihologie;</w:t>
            </w:r>
          </w:p>
          <w:p w14:paraId="0A9EB87A" w14:textId="152AAB08" w:rsidR="00A952C7" w:rsidRPr="00F326E0"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F326E0">
              <w:rPr>
                <w:b/>
                <w:sz w:val="24"/>
                <w:szCs w:val="24"/>
              </w:rPr>
              <w:t xml:space="preserve">CP6. </w:t>
            </w:r>
            <w:r w:rsidRPr="00F326E0">
              <w:rPr>
                <w:sz w:val="24"/>
                <w:szCs w:val="24"/>
              </w:rPr>
              <w:t>Relaţionarea şi comunicarea interpersonală specifică</w:t>
            </w:r>
          </w:p>
          <w:p w14:paraId="20F018DE" w14:textId="4CA056F9" w:rsidR="00A952C7" w:rsidRP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F326E0">
              <w:rPr>
                <w:sz w:val="24"/>
                <w:szCs w:val="24"/>
              </w:rPr>
              <w:t xml:space="preserve">          domeniului psihologiei</w:t>
            </w:r>
            <w:r w:rsidRPr="00A952C7">
              <w:rPr>
                <w:sz w:val="24"/>
                <w:szCs w:val="24"/>
              </w:rPr>
              <w:t>.</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1F0F90F1" w14:textId="36B004E3" w:rsidR="00E016AD" w:rsidRPr="00A952C7" w:rsidRDefault="00646D6F" w:rsidP="00F326E0">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w:t>
            </w:r>
            <w:r w:rsidR="00F326E0">
              <w:rPr>
                <w:rFonts w:ascii="Times New Roman" w:hAnsi="Times New Roman" w:cs="Times New Roman"/>
                <w:b/>
                <w:sz w:val="24"/>
                <w:szCs w:val="24"/>
              </w:rPr>
              <w:t>3</w:t>
            </w:r>
            <w:r w:rsidRPr="00652821">
              <w:rPr>
                <w:rFonts w:ascii="Times New Roman" w:hAnsi="Times New Roman" w:cs="Times New Roman"/>
                <w:b/>
                <w:sz w:val="24"/>
                <w:szCs w:val="24"/>
              </w:rPr>
              <w:t>.</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10160" w:type="dxa"/>
        <w:tblLook w:val="04A0" w:firstRow="1" w:lastRow="0" w:firstColumn="1" w:lastColumn="0" w:noHBand="0" w:noVBand="1"/>
      </w:tblPr>
      <w:tblGrid>
        <w:gridCol w:w="814"/>
        <w:gridCol w:w="1904"/>
        <w:gridCol w:w="6120"/>
        <w:gridCol w:w="1322"/>
      </w:tblGrid>
      <w:tr w:rsidR="00E42263" w:rsidRPr="00652821" w14:paraId="7C7A2A15" w14:textId="77777777" w:rsidTr="005D0D66">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8024"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5D0D66">
        <w:tc>
          <w:tcPr>
            <w:tcW w:w="814" w:type="dxa"/>
            <w:vMerge w:val="restart"/>
          </w:tcPr>
          <w:p w14:paraId="75AD6A87" w14:textId="19C3B3DE"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40449C">
              <w:rPr>
                <w:rFonts w:ascii="Times New Roman" w:hAnsi="Times New Roman" w:cs="Times New Roman"/>
                <w:i/>
                <w:w w:val="115"/>
                <w:sz w:val="24"/>
                <w:szCs w:val="24"/>
              </w:rPr>
              <w:t>1</w:t>
            </w:r>
          </w:p>
        </w:tc>
        <w:tc>
          <w:tcPr>
            <w:tcW w:w="1904"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1DB7A2BA" w14:textId="77777777" w:rsidR="00A721AE" w:rsidRPr="00581C7E" w:rsidRDefault="00A721AE" w:rsidP="008566B6">
            <w:pPr>
              <w:pStyle w:val="TableParagraph"/>
              <w:ind w:left="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6C4D5E1" w14:textId="165B3E9E" w:rsidR="006E1291" w:rsidRPr="006E1291" w:rsidRDefault="006E1291" w:rsidP="00B025AB">
            <w:pPr>
              <w:pStyle w:val="TableParagraph"/>
              <w:numPr>
                <w:ilvl w:val="0"/>
                <w:numId w:val="13"/>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w w:val="115"/>
                <w:sz w:val="24"/>
                <w:szCs w:val="24"/>
              </w:rPr>
              <w:t>descrie</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logic</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și</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articulat</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principiile de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bază</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care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stau</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la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științei</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psihologiei, în cadrul</w:t>
            </w:r>
            <w:r w:rsidR="00FE287B">
              <w:rPr>
                <w:rFonts w:ascii="Times New Roman" w:hAnsi="Times New Roman" w:cs="Times New Roman"/>
                <w:w w:val="115"/>
                <w:sz w:val="24"/>
                <w:szCs w:val="24"/>
              </w:rPr>
              <w:t xml:space="preserve"> practicii profesionale curente</w:t>
            </w:r>
          </w:p>
          <w:p w14:paraId="0AE7C697" w14:textId="77777777" w:rsidR="00D27DDB" w:rsidRPr="00D27DDB" w:rsidRDefault="006E1291" w:rsidP="00B025AB">
            <w:pPr>
              <w:pStyle w:val="TableParagraph"/>
              <w:numPr>
                <w:ilvl w:val="0"/>
                <w:numId w:val="13"/>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sz w:val="24"/>
                <w:szCs w:val="24"/>
              </w:rPr>
              <w:t xml:space="preserve">identifică pertinent </w:t>
            </w:r>
            <w:r w:rsidRPr="006E1291">
              <w:rPr>
                <w:rFonts w:ascii="Times New Roman" w:hAnsi="Times New Roman" w:cs="Times New Roman"/>
                <w:w w:val="115"/>
                <w:sz w:val="24"/>
                <w:szCs w:val="24"/>
              </w:rPr>
              <w:t>principalele caracteristici asociate sănătății mentale și bunăstării psihologice, funcționării și dezvoltării normotipice și atipice, precum și condițiile lor</w:t>
            </w:r>
            <w:r w:rsidRPr="006E1291">
              <w:rPr>
                <w:rFonts w:ascii="Times New Roman" w:hAnsi="Times New Roman" w:cs="Times New Roman"/>
                <w:spacing w:val="-1"/>
                <w:w w:val="115"/>
                <w:sz w:val="24"/>
                <w:szCs w:val="24"/>
              </w:rPr>
              <w:t xml:space="preserve"> </w:t>
            </w:r>
            <w:r w:rsidRPr="006E1291">
              <w:rPr>
                <w:rFonts w:ascii="Times New Roman" w:hAnsi="Times New Roman" w:cs="Times New Roman"/>
                <w:w w:val="115"/>
                <w:sz w:val="24"/>
                <w:szCs w:val="24"/>
              </w:rPr>
              <w:t>prealabile, în</w:t>
            </w:r>
            <w:r w:rsidRPr="006E1291">
              <w:rPr>
                <w:rFonts w:ascii="Times New Roman" w:hAnsi="Times New Roman" w:cs="Times New Roman"/>
                <w:spacing w:val="-2"/>
                <w:w w:val="115"/>
                <w:sz w:val="24"/>
                <w:szCs w:val="24"/>
              </w:rPr>
              <w:t xml:space="preserve"> </w:t>
            </w:r>
            <w:r w:rsidRPr="006E1291">
              <w:rPr>
                <w:rFonts w:ascii="Times New Roman" w:hAnsi="Times New Roman" w:cs="Times New Roman"/>
                <w:w w:val="115"/>
                <w:sz w:val="24"/>
                <w:szCs w:val="24"/>
              </w:rPr>
              <w:t>cadrul interacțiunii cu benef</w:t>
            </w:r>
            <w:r w:rsidR="00FE287B">
              <w:rPr>
                <w:rFonts w:ascii="Times New Roman" w:hAnsi="Times New Roman" w:cs="Times New Roman"/>
                <w:w w:val="115"/>
                <w:sz w:val="24"/>
                <w:szCs w:val="24"/>
              </w:rPr>
              <w:t>iciarii serviciilor psihologice</w:t>
            </w:r>
          </w:p>
          <w:p w14:paraId="32E05D99" w14:textId="6CF194D6" w:rsidR="00FE287B" w:rsidRPr="00D27DDB" w:rsidRDefault="00F702DA" w:rsidP="00B025AB">
            <w:pPr>
              <w:pStyle w:val="TableParagraph"/>
              <w:numPr>
                <w:ilvl w:val="0"/>
                <w:numId w:val="13"/>
              </w:numPr>
              <w:tabs>
                <w:tab w:val="left" w:pos="226"/>
              </w:tabs>
              <w:ind w:left="0" w:right="298" w:firstLine="0"/>
              <w:contextualSpacing/>
              <w:rPr>
                <w:rFonts w:ascii="Times New Roman" w:hAnsi="Times New Roman" w:cs="Times New Roman"/>
                <w:sz w:val="24"/>
                <w:szCs w:val="24"/>
              </w:rPr>
            </w:pPr>
            <w:r w:rsidRPr="00D27DDB">
              <w:rPr>
                <w:rFonts w:ascii="Times New Roman" w:hAnsi="Times New Roman" w:cs="Times New Roman"/>
                <w:sz w:val="24"/>
                <w:szCs w:val="24"/>
              </w:rPr>
              <w:t xml:space="preserve">explică principalele trăsături </w:t>
            </w:r>
            <w:r w:rsidRPr="00D27DDB">
              <w:rPr>
                <w:rFonts w:ascii="Times New Roman" w:hAnsi="Times New Roman" w:cs="Times New Roman"/>
                <w:w w:val="115"/>
                <w:sz w:val="24"/>
                <w:szCs w:val="24"/>
              </w:rPr>
              <w:t xml:space="preserve">proprii simptomatologiilor psihopatologice și/sau </w:t>
            </w:r>
            <w:r w:rsidRPr="00D27DDB">
              <w:rPr>
                <w:rFonts w:ascii="Times New Roman" w:hAnsi="Times New Roman" w:cs="Times New Roman"/>
                <w:spacing w:val="-2"/>
                <w:w w:val="115"/>
                <w:sz w:val="24"/>
                <w:szCs w:val="24"/>
              </w:rPr>
              <w:t>comportamentului</w:t>
            </w:r>
            <w:r w:rsidRPr="00D27DDB">
              <w:rPr>
                <w:rFonts w:ascii="Times New Roman" w:hAnsi="Times New Roman" w:cs="Times New Roman"/>
                <w:sz w:val="24"/>
                <w:szCs w:val="24"/>
              </w:rPr>
              <w:t xml:space="preserve"> </w:t>
            </w:r>
            <w:r w:rsidRPr="00D27DDB">
              <w:rPr>
                <w:rFonts w:ascii="Times New Roman" w:hAnsi="Times New Roman" w:cs="Times New Roman"/>
                <w:spacing w:val="-2"/>
                <w:w w:val="115"/>
                <w:sz w:val="24"/>
                <w:szCs w:val="24"/>
              </w:rPr>
              <w:t>disfuncțional/maladaptativ</w:t>
            </w:r>
            <w:r w:rsidRPr="00D27DDB">
              <w:rPr>
                <w:rFonts w:ascii="Times New Roman" w:hAnsi="Times New Roman" w:cs="Times New Roman"/>
                <w:sz w:val="24"/>
                <w:szCs w:val="24"/>
              </w:rPr>
              <w:tab/>
            </w:r>
            <w:r w:rsidRPr="00D27DDB">
              <w:rPr>
                <w:rFonts w:ascii="Times New Roman" w:hAnsi="Times New Roman" w:cs="Times New Roman"/>
                <w:spacing w:val="-2"/>
                <w:w w:val="115"/>
                <w:sz w:val="24"/>
                <w:szCs w:val="24"/>
              </w:rPr>
              <w:t xml:space="preserve">(incluzând </w:t>
            </w:r>
            <w:r w:rsidRPr="00D27DDB">
              <w:rPr>
                <w:rFonts w:ascii="Times New Roman" w:hAnsi="Times New Roman" w:cs="Times New Roman"/>
                <w:w w:val="115"/>
                <w:sz w:val="24"/>
                <w:szCs w:val="24"/>
              </w:rPr>
              <w:t>mediile clinice, ocupaționale, educaționale, etc) în d</w:t>
            </w:r>
            <w:r w:rsidR="00FE287B" w:rsidRPr="00D27DDB">
              <w:rPr>
                <w:rFonts w:ascii="Times New Roman" w:hAnsi="Times New Roman" w:cs="Times New Roman"/>
                <w:w w:val="115"/>
                <w:sz w:val="24"/>
                <w:szCs w:val="24"/>
              </w:rPr>
              <w:t>iagnoza/intervenția psihologică</w:t>
            </w:r>
          </w:p>
          <w:p w14:paraId="4D501F48" w14:textId="77777777" w:rsidR="008566B6" w:rsidRPr="008566B6" w:rsidRDefault="00F702DA" w:rsidP="00B025AB">
            <w:pPr>
              <w:pStyle w:val="TableParagraph"/>
              <w:numPr>
                <w:ilvl w:val="0"/>
                <w:numId w:val="13"/>
              </w:numPr>
              <w:tabs>
                <w:tab w:val="left" w:pos="226"/>
              </w:tabs>
              <w:ind w:left="0" w:right="298" w:firstLine="0"/>
              <w:contextualSpacing/>
              <w:rPr>
                <w:rFonts w:ascii="Times New Roman" w:hAnsi="Times New Roman" w:cs="Times New Roman"/>
                <w:sz w:val="24"/>
                <w:szCs w:val="24"/>
              </w:rPr>
            </w:pPr>
            <w:r w:rsidRPr="00FE287B">
              <w:rPr>
                <w:rFonts w:ascii="Times New Roman" w:hAnsi="Times New Roman" w:cs="Times New Roman"/>
                <w:sz w:val="24"/>
                <w:szCs w:val="24"/>
              </w:rPr>
              <w:t xml:space="preserve">diferențiază </w:t>
            </w:r>
            <w:r w:rsidR="00FE287B" w:rsidRPr="00FE287B">
              <w:rPr>
                <w:rFonts w:ascii="Times New Roman" w:hAnsi="Times New Roman" w:cs="Times New Roman"/>
                <w:w w:val="115"/>
                <w:sz w:val="24"/>
                <w:szCs w:val="24"/>
              </w:rPr>
              <w:t>principalele</w:t>
            </w:r>
            <w:r w:rsidR="00FE287B" w:rsidRPr="00FE287B">
              <w:rPr>
                <w:rFonts w:ascii="Times New Roman" w:hAnsi="Times New Roman" w:cs="Times New Roman"/>
                <w:spacing w:val="-3"/>
                <w:w w:val="115"/>
                <w:sz w:val="24"/>
                <w:szCs w:val="24"/>
              </w:rPr>
              <w:t xml:space="preserve"> </w:t>
            </w:r>
            <w:r w:rsidR="00FE287B" w:rsidRPr="00FE287B">
              <w:rPr>
                <w:rFonts w:ascii="Times New Roman" w:hAnsi="Times New Roman" w:cs="Times New Roman"/>
                <w:w w:val="115"/>
                <w:sz w:val="24"/>
                <w:szCs w:val="24"/>
              </w:rPr>
              <w:t>metodologii utilizate în cercetarea și practica</w:t>
            </w:r>
            <w:r w:rsidR="00FE287B" w:rsidRPr="00FE287B">
              <w:rPr>
                <w:rFonts w:ascii="Times New Roman" w:hAnsi="Times New Roman" w:cs="Times New Roman"/>
                <w:spacing w:val="80"/>
                <w:w w:val="115"/>
                <w:sz w:val="24"/>
                <w:szCs w:val="24"/>
              </w:rPr>
              <w:t xml:space="preserve"> </w:t>
            </w:r>
            <w:r w:rsidR="00FE287B" w:rsidRPr="00FE287B">
              <w:rPr>
                <w:rFonts w:ascii="Times New Roman" w:hAnsi="Times New Roman" w:cs="Times New Roman"/>
                <w:spacing w:val="-2"/>
                <w:w w:val="115"/>
                <w:sz w:val="24"/>
                <w:szCs w:val="24"/>
              </w:rPr>
              <w:t>psihologică</w:t>
            </w:r>
          </w:p>
          <w:p w14:paraId="6378181F" w14:textId="724D84B8" w:rsidR="00F702DA" w:rsidRPr="008566B6" w:rsidRDefault="00FE287B" w:rsidP="00B025AB">
            <w:pPr>
              <w:pStyle w:val="TableParagraph"/>
              <w:numPr>
                <w:ilvl w:val="0"/>
                <w:numId w:val="13"/>
              </w:numPr>
              <w:tabs>
                <w:tab w:val="left" w:pos="226"/>
              </w:tabs>
              <w:ind w:left="0" w:right="298" w:firstLine="0"/>
              <w:contextualSpacing/>
              <w:rPr>
                <w:rFonts w:ascii="Times New Roman" w:hAnsi="Times New Roman" w:cs="Times New Roman"/>
                <w:sz w:val="24"/>
                <w:szCs w:val="24"/>
              </w:rPr>
            </w:pPr>
            <w:r w:rsidRPr="008566B6">
              <w:rPr>
                <w:rFonts w:ascii="Times New Roman" w:hAnsi="Times New Roman" w:cs="Times New Roman"/>
                <w:sz w:val="24"/>
                <w:szCs w:val="24"/>
              </w:rPr>
              <w:lastRenderedPageBreak/>
              <w:t xml:space="preserve">localizează </w:t>
            </w:r>
            <w:r w:rsidRPr="008566B6">
              <w:rPr>
                <w:rFonts w:ascii="Times New Roman" w:hAnsi="Times New Roman" w:cs="Times New Roman"/>
                <w:w w:val="115"/>
                <w:sz w:val="24"/>
                <w:szCs w:val="24"/>
              </w:rPr>
              <w:t>adecvat principalele teorii psihologice în paradigmele dominante ale disciplinei, atunci când realizează o analiză a literaturii de specialitate</w:t>
            </w:r>
          </w:p>
        </w:tc>
        <w:tc>
          <w:tcPr>
            <w:tcW w:w="1322" w:type="dxa"/>
            <w:vMerge w:val="restart"/>
          </w:tcPr>
          <w:p w14:paraId="11423BD3" w14:textId="562C9946" w:rsidR="00E42263" w:rsidRPr="00652821" w:rsidRDefault="00F326E0" w:rsidP="00E42263">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4AACD384" w14:textId="77777777" w:rsidTr="005D0D66">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904"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71954D4B" w14:textId="77777777" w:rsidR="00A721AE" w:rsidRDefault="00A721AE" w:rsidP="008566B6">
            <w:pPr>
              <w:pStyle w:val="TableParagraph"/>
              <w:ind w:left="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66F79B8" w14:textId="77777777" w:rsidR="008566B6" w:rsidRDefault="0062472A" w:rsidP="00B025AB">
            <w:pPr>
              <w:pStyle w:val="TableParagraph"/>
              <w:numPr>
                <w:ilvl w:val="0"/>
                <w:numId w:val="14"/>
              </w:numPr>
              <w:tabs>
                <w:tab w:val="left" w:pos="80"/>
                <w:tab w:val="left" w:pos="260"/>
              </w:tabs>
              <w:ind w:left="80" w:right="298" w:hanging="90"/>
              <w:contextualSpacing/>
              <w:rPr>
                <w:rFonts w:ascii="Times New Roman" w:hAnsi="Times New Roman" w:cs="Times New Roman"/>
                <w:sz w:val="24"/>
                <w:szCs w:val="24"/>
              </w:rPr>
            </w:pPr>
            <w:r w:rsidRPr="00C82D22">
              <w:rPr>
                <w:rFonts w:ascii="Times New Roman" w:hAnsi="Times New Roman" w:cs="Times New Roman"/>
                <w:w w:val="115"/>
                <w:sz w:val="24"/>
                <w:szCs w:val="24"/>
              </w:rPr>
              <w:t>adaptează terminologia psihologică în comunicarea cu diferite categoriile socio- profesionale vizate ca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clienți, precum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de tipul de diagnoză si intervenție</w:t>
            </w:r>
            <w:r w:rsidRPr="00C82D22">
              <w:rPr>
                <w:rFonts w:ascii="Times New Roman" w:hAnsi="Times New Roman" w:cs="Times New Roman"/>
                <w:sz w:val="24"/>
                <w:szCs w:val="24"/>
              </w:rPr>
              <w:t xml:space="preserve"> </w:t>
            </w:r>
          </w:p>
          <w:p w14:paraId="52F0468B" w14:textId="77777777" w:rsidR="008566B6" w:rsidRPr="008566B6" w:rsidRDefault="0062472A" w:rsidP="00B025AB">
            <w:pPr>
              <w:pStyle w:val="TableParagraph"/>
              <w:numPr>
                <w:ilvl w:val="0"/>
                <w:numId w:val="14"/>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își calibrează </w:t>
            </w:r>
            <w:r w:rsidRPr="008566B6">
              <w:rPr>
                <w:rFonts w:ascii="Times New Roman" w:hAnsi="Times New Roman" w:cs="Times New Roman"/>
                <w:w w:val="115"/>
                <w:sz w:val="24"/>
                <w:szCs w:val="24"/>
              </w:rPr>
              <w:t>adecvat</w:t>
            </w:r>
            <w:r w:rsidRPr="008566B6">
              <w:rPr>
                <w:rFonts w:ascii="Times New Roman" w:hAnsi="Times New Roman" w:cs="Times New Roman"/>
                <w:spacing w:val="-3"/>
                <w:w w:val="115"/>
                <w:sz w:val="24"/>
                <w:szCs w:val="24"/>
              </w:rPr>
              <w:t xml:space="preserve"> </w:t>
            </w:r>
            <w:r w:rsidRPr="008566B6">
              <w:rPr>
                <w:rFonts w:ascii="Times New Roman" w:hAnsi="Times New Roman" w:cs="Times New Roman"/>
                <w:w w:val="115"/>
                <w:sz w:val="24"/>
                <w:szCs w:val="24"/>
              </w:rPr>
              <w:t>comportamentul</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în contactul cu clienți aflați în diferite stări</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 xml:space="preserve">emoționale </w:t>
            </w:r>
          </w:p>
          <w:p w14:paraId="148F196B" w14:textId="77777777" w:rsidR="008566B6" w:rsidRPr="008566B6" w:rsidRDefault="0062472A" w:rsidP="00B025AB">
            <w:pPr>
              <w:pStyle w:val="TableParagraph"/>
              <w:numPr>
                <w:ilvl w:val="0"/>
                <w:numId w:val="14"/>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realizează </w:t>
            </w:r>
            <w:r w:rsidRPr="008566B6">
              <w:rPr>
                <w:rFonts w:ascii="Times New Roman" w:hAnsi="Times New Roman" w:cs="Times New Roman"/>
                <w:w w:val="115"/>
                <w:sz w:val="24"/>
                <w:szCs w:val="24"/>
              </w:rPr>
              <w:t>demersurile necesare în vederea intervievării, ascultării și observării clientului în cadrul interacțiunii cu aceștia</w:t>
            </w:r>
          </w:p>
          <w:p w14:paraId="0E0CC8B5" w14:textId="77777777" w:rsidR="008566B6" w:rsidRPr="008566B6" w:rsidRDefault="0062472A" w:rsidP="00B025AB">
            <w:pPr>
              <w:pStyle w:val="TableParagraph"/>
              <w:numPr>
                <w:ilvl w:val="0"/>
                <w:numId w:val="14"/>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analizează </w:t>
            </w:r>
            <w:r w:rsidRPr="008566B6">
              <w:rPr>
                <w:rFonts w:ascii="Times New Roman" w:hAnsi="Times New Roman" w:cs="Times New Roman"/>
                <w:w w:val="115"/>
                <w:sz w:val="24"/>
                <w:szCs w:val="24"/>
              </w:rPr>
              <w:t>critic informațiile din literatura științifică, documente medicale / educaționale / organizaționale, analiza părților interesate și alte surse disponibile, atunci când furnizează servicii psihologice clienților</w:t>
            </w:r>
          </w:p>
          <w:p w14:paraId="5D63C12B" w14:textId="1B7C7AA2" w:rsidR="00A721AE" w:rsidRPr="008566B6" w:rsidRDefault="0062472A" w:rsidP="00B025AB">
            <w:pPr>
              <w:pStyle w:val="TableParagraph"/>
              <w:numPr>
                <w:ilvl w:val="0"/>
                <w:numId w:val="14"/>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negociază </w:t>
            </w:r>
            <w:r w:rsidRPr="008566B6">
              <w:rPr>
                <w:rFonts w:ascii="Times New Roman" w:hAnsi="Times New Roman" w:cs="Times New Roman"/>
                <w:w w:val="115"/>
                <w:sz w:val="24"/>
                <w:szCs w:val="24"/>
              </w:rPr>
              <w:t>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5D0D66">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904"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6120" w:type="dxa"/>
          </w:tcPr>
          <w:p w14:paraId="51ED6FBC" w14:textId="77777777" w:rsidR="009966CE" w:rsidRPr="008566B6" w:rsidRDefault="00A721AE"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E027E05" w14:textId="77777777" w:rsidR="008566B6" w:rsidRDefault="005602CE" w:rsidP="00B025AB">
            <w:pPr>
              <w:pStyle w:val="TableParagraph"/>
              <w:numPr>
                <w:ilvl w:val="0"/>
                <w:numId w:val="17"/>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4"/>
              </w:rPr>
              <w:t xml:space="preserve">utilizează </w:t>
            </w:r>
            <w:r w:rsidRPr="008566B6">
              <w:rPr>
                <w:rFonts w:ascii="Times New Roman" w:hAnsi="Times New Roman" w:cs="Times New Roman"/>
                <w:w w:val="115"/>
                <w:sz w:val="24"/>
                <w:szCs w:val="28"/>
              </w:rPr>
              <w:t>coerent norme, standarde și metodologii specifice în</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proiectarea</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demersurilor</w:t>
            </w:r>
            <w:r w:rsidRPr="008566B6">
              <w:rPr>
                <w:rFonts w:ascii="Times New Roman" w:hAnsi="Times New Roman" w:cs="Times New Roman"/>
                <w:spacing w:val="37"/>
                <w:w w:val="115"/>
                <w:sz w:val="24"/>
                <w:szCs w:val="28"/>
              </w:rPr>
              <w:t xml:space="preserve"> </w:t>
            </w:r>
            <w:r w:rsidRPr="008566B6">
              <w:rPr>
                <w:rFonts w:ascii="Times New Roman" w:hAnsi="Times New Roman" w:cs="Times New Roman"/>
                <w:spacing w:val="-5"/>
                <w:w w:val="115"/>
                <w:sz w:val="24"/>
                <w:szCs w:val="28"/>
              </w:rPr>
              <w:t xml:space="preserve">de </w:t>
            </w:r>
            <w:r w:rsidRPr="008566B6">
              <w:rPr>
                <w:rFonts w:ascii="Times New Roman" w:hAnsi="Times New Roman" w:cs="Times New Roman"/>
                <w:w w:val="115"/>
                <w:sz w:val="24"/>
                <w:szCs w:val="28"/>
              </w:rPr>
              <w:t xml:space="preserve">diagnoză psihologică, sub </w:t>
            </w:r>
            <w:r w:rsidRPr="008566B6">
              <w:rPr>
                <w:rFonts w:ascii="Times New Roman" w:hAnsi="Times New Roman" w:cs="Times New Roman"/>
                <w:spacing w:val="-2"/>
                <w:w w:val="115"/>
                <w:sz w:val="24"/>
                <w:szCs w:val="28"/>
              </w:rPr>
              <w:t>supervizare</w:t>
            </w:r>
          </w:p>
          <w:p w14:paraId="654152C6" w14:textId="77777777" w:rsidR="008566B6" w:rsidRPr="008566B6" w:rsidRDefault="00843608" w:rsidP="00B025AB">
            <w:pPr>
              <w:pStyle w:val="TableParagraph"/>
              <w:numPr>
                <w:ilvl w:val="0"/>
                <w:numId w:val="17"/>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manifestă profesionalism prin formularea pertinentă de întrebări pentru a înțelege cauzele comportamentului clientului și interpretarea evenimentelor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care este implicat, atunci când interacționează cu acesta</w:t>
            </w:r>
          </w:p>
          <w:p w14:paraId="06B4D148" w14:textId="77777777" w:rsidR="008566B6" w:rsidRDefault="00843608" w:rsidP="00B025AB">
            <w:pPr>
              <w:pStyle w:val="TableParagraph"/>
              <w:numPr>
                <w:ilvl w:val="0"/>
                <w:numId w:val="17"/>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 xml:space="preserve">manifestă deschidere interpersonală prin disponibilitatea de a răspunde nevoilor și obiectivelor clientului în relația cu </w:t>
            </w:r>
            <w:r w:rsidR="00956806" w:rsidRPr="008566B6">
              <w:rPr>
                <w:rFonts w:ascii="Times New Roman" w:hAnsi="Times New Roman" w:cs="Times New Roman"/>
                <w:spacing w:val="-2"/>
                <w:w w:val="115"/>
                <w:sz w:val="24"/>
                <w:szCs w:val="28"/>
              </w:rPr>
              <w:t>acesta</w:t>
            </w:r>
          </w:p>
          <w:p w14:paraId="4F68AD2F" w14:textId="77777777" w:rsidR="008566B6" w:rsidRPr="008566B6" w:rsidRDefault="00956806" w:rsidP="00B025AB">
            <w:pPr>
              <w:pStyle w:val="TableParagraph"/>
              <w:numPr>
                <w:ilvl w:val="0"/>
                <w:numId w:val="17"/>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empatizează cu clientul, prin dorința de a înțelege situația sa și de a împărtăși sentimentele experimentate de acesta în cadrul relației psiholog-client</w:t>
            </w:r>
          </w:p>
          <w:p w14:paraId="502DAD69" w14:textId="780ABFB0" w:rsidR="00956806" w:rsidRPr="008566B6" w:rsidRDefault="00956806" w:rsidP="00B025AB">
            <w:pPr>
              <w:pStyle w:val="TableParagraph"/>
              <w:numPr>
                <w:ilvl w:val="0"/>
                <w:numId w:val="17"/>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activează o deschidere colaborativă în lucrul cu clienții și alte persoane, într-un manieră de relaționare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bazată</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pe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respectul</w:t>
            </w:r>
          </w:p>
          <w:p w14:paraId="3ADFFE53" w14:textId="61195D37" w:rsidR="00A721AE" w:rsidRPr="008566B6" w:rsidRDefault="00956806" w:rsidP="008566B6">
            <w:pPr>
              <w:pStyle w:val="TableParagraph"/>
              <w:tabs>
                <w:tab w:val="left" w:pos="827"/>
              </w:tabs>
              <w:spacing w:line="252" w:lineRule="auto"/>
              <w:ind w:left="0" w:right="100"/>
              <w:rPr>
                <w:rFonts w:ascii="Times New Roman" w:hAnsi="Times New Roman" w:cs="Times New Roman"/>
                <w:sz w:val="20"/>
              </w:rPr>
            </w:pPr>
            <w:r w:rsidRPr="008566B6">
              <w:rPr>
                <w:rFonts w:ascii="Times New Roman" w:hAnsi="Times New Roman" w:cs="Times New Roman"/>
                <w:spacing w:val="-2"/>
                <w:w w:val="120"/>
                <w:sz w:val="24"/>
                <w:szCs w:val="28"/>
              </w:rPr>
              <w:t>„celuilalt”.</w:t>
            </w:r>
            <w:r w:rsidR="00FF1A6C" w:rsidRPr="008566B6">
              <w:rPr>
                <w:rFonts w:ascii="Times New Roman" w:hAnsi="Times New Roman" w:cs="Times New Roman"/>
                <w:w w:val="115"/>
                <w:sz w:val="24"/>
                <w:szCs w:val="28"/>
              </w:rPr>
              <w:t xml:space="preserve"> </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F326E0" w:rsidRPr="00652821" w14:paraId="4926B98B" w14:textId="77777777" w:rsidTr="000E734B">
        <w:tc>
          <w:tcPr>
            <w:tcW w:w="814" w:type="dxa"/>
            <w:vMerge w:val="restart"/>
          </w:tcPr>
          <w:p w14:paraId="6AD1BB65" w14:textId="024B2BF7" w:rsidR="00F326E0" w:rsidRPr="00652821" w:rsidRDefault="00F326E0" w:rsidP="00F326E0">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4</w:t>
            </w:r>
          </w:p>
        </w:tc>
        <w:tc>
          <w:tcPr>
            <w:tcW w:w="1904" w:type="dxa"/>
          </w:tcPr>
          <w:p w14:paraId="0B0F04DC" w14:textId="77777777" w:rsidR="00F326E0" w:rsidRPr="00652821" w:rsidRDefault="00F326E0" w:rsidP="000E734B">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2A0C88E4" w14:textId="77777777" w:rsidR="00F326E0" w:rsidRPr="00F326E0" w:rsidRDefault="00F326E0" w:rsidP="00F326E0">
            <w:pPr>
              <w:pStyle w:val="TableParagraph"/>
              <w:spacing w:line="227" w:lineRule="exact"/>
              <w:jc w:val="left"/>
              <w:rPr>
                <w:rFonts w:ascii="Times New Roman" w:hAnsi="Times New Roman" w:cs="Times New Roman"/>
                <w:sz w:val="24"/>
                <w:szCs w:val="24"/>
              </w:rPr>
            </w:pPr>
            <w:r w:rsidRPr="00F326E0">
              <w:rPr>
                <w:rFonts w:ascii="Times New Roman" w:hAnsi="Times New Roman" w:cs="Times New Roman"/>
                <w:spacing w:val="-2"/>
                <w:w w:val="115"/>
                <w:sz w:val="24"/>
                <w:szCs w:val="24"/>
              </w:rPr>
              <w:t>Studentul/Absolventul:</w:t>
            </w:r>
          </w:p>
          <w:p w14:paraId="3DEC60E7" w14:textId="77777777" w:rsidR="00F326E0" w:rsidRPr="00F326E0" w:rsidRDefault="00F326E0" w:rsidP="00B025AB">
            <w:pPr>
              <w:pStyle w:val="TableParagraph"/>
              <w:numPr>
                <w:ilvl w:val="0"/>
                <w:numId w:val="22"/>
              </w:numPr>
              <w:tabs>
                <w:tab w:val="left" w:pos="827"/>
              </w:tabs>
              <w:spacing w:before="13" w:line="252" w:lineRule="auto"/>
              <w:ind w:right="297" w:firstLine="79"/>
              <w:rPr>
                <w:rFonts w:ascii="Times New Roman" w:hAnsi="Times New Roman" w:cs="Times New Roman"/>
                <w:sz w:val="24"/>
                <w:szCs w:val="24"/>
              </w:rPr>
            </w:pPr>
            <w:r w:rsidRPr="00F326E0">
              <w:rPr>
                <w:rFonts w:ascii="Times New Roman" w:hAnsi="Times New Roman" w:cs="Times New Roman"/>
                <w:w w:val="120"/>
                <w:sz w:val="24"/>
                <w:szCs w:val="24"/>
              </w:rPr>
              <w:t xml:space="preserve">operează cu constructe teoretice, care sunt clar delimitate de cunoașterea de simț comun, ce sunt valorificate în măsuri psihologice cu caracteristici psihometrice robuste </w:t>
            </w:r>
            <w:r w:rsidRPr="00F326E0">
              <w:rPr>
                <w:rFonts w:ascii="Times New Roman" w:hAnsi="Times New Roman" w:cs="Times New Roman"/>
                <w:w w:val="115"/>
                <w:sz w:val="24"/>
                <w:szCs w:val="24"/>
              </w:rPr>
              <w:t xml:space="preserve">(validitate, fidelitate, sensibilitate, validitate </w:t>
            </w:r>
            <w:r w:rsidRPr="00F326E0">
              <w:rPr>
                <w:rFonts w:ascii="Times New Roman" w:hAnsi="Times New Roman" w:cs="Times New Roman"/>
                <w:w w:val="120"/>
                <w:sz w:val="24"/>
                <w:szCs w:val="24"/>
              </w:rPr>
              <w:t>de fațadă s.a.)</w:t>
            </w:r>
          </w:p>
          <w:p w14:paraId="671A7FA3" w14:textId="304E6219" w:rsidR="00F326E0" w:rsidRPr="00F326E0" w:rsidRDefault="00F326E0" w:rsidP="00F326E0">
            <w:pPr>
              <w:pStyle w:val="TableParagraph"/>
              <w:tabs>
                <w:tab w:val="left" w:pos="226"/>
              </w:tabs>
              <w:ind w:left="0" w:right="298"/>
              <w:contextualSpacing/>
              <w:rPr>
                <w:rFonts w:ascii="Times New Roman" w:hAnsi="Times New Roman" w:cs="Times New Roman"/>
                <w:sz w:val="24"/>
                <w:szCs w:val="24"/>
              </w:rPr>
            </w:pPr>
            <w:r w:rsidRPr="00F326E0">
              <w:rPr>
                <w:rFonts w:ascii="Times New Roman" w:hAnsi="Times New Roman" w:cs="Times New Roman"/>
                <w:w w:val="115"/>
                <w:sz w:val="24"/>
                <w:szCs w:val="24"/>
              </w:rPr>
              <w:t xml:space="preserve">identifică principalele metode de cercetare </w:t>
            </w:r>
            <w:r w:rsidRPr="00F326E0">
              <w:rPr>
                <w:rFonts w:ascii="Times New Roman" w:hAnsi="Times New Roman" w:cs="Times New Roman"/>
                <w:w w:val="115"/>
                <w:sz w:val="24"/>
                <w:szCs w:val="24"/>
              </w:rPr>
              <w:lastRenderedPageBreak/>
              <w:t>cantitativă și calitativă pentru colectarea, analiza și interpretarea datelor în evaluarea și intervenția psihologică.</w:t>
            </w:r>
          </w:p>
        </w:tc>
        <w:tc>
          <w:tcPr>
            <w:tcW w:w="1322" w:type="dxa"/>
            <w:vMerge w:val="restart"/>
          </w:tcPr>
          <w:p w14:paraId="7E9F87B9" w14:textId="77777777" w:rsidR="00F326E0" w:rsidRPr="00652821" w:rsidRDefault="00F326E0" w:rsidP="000E734B">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F326E0" w:rsidRPr="00652821" w14:paraId="233C1B04" w14:textId="77777777" w:rsidTr="000E734B">
        <w:tc>
          <w:tcPr>
            <w:tcW w:w="814" w:type="dxa"/>
            <w:vMerge/>
          </w:tcPr>
          <w:p w14:paraId="6DA8F491" w14:textId="77777777" w:rsidR="00F326E0" w:rsidRPr="00652821" w:rsidRDefault="00F326E0" w:rsidP="000E734B">
            <w:pPr>
              <w:rPr>
                <w:rFonts w:ascii="Times New Roman" w:hAnsi="Times New Roman" w:cs="Times New Roman"/>
                <w:sz w:val="24"/>
                <w:szCs w:val="24"/>
              </w:rPr>
            </w:pPr>
          </w:p>
        </w:tc>
        <w:tc>
          <w:tcPr>
            <w:tcW w:w="1904" w:type="dxa"/>
          </w:tcPr>
          <w:p w14:paraId="05BB4E2C" w14:textId="77777777" w:rsidR="00F326E0" w:rsidRPr="00652821" w:rsidRDefault="00F326E0" w:rsidP="000E734B">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13C0CF82" w14:textId="77777777" w:rsidR="00F326E0" w:rsidRPr="00F326E0" w:rsidRDefault="00F326E0" w:rsidP="00F326E0">
            <w:pPr>
              <w:pStyle w:val="TableParagraph"/>
              <w:spacing w:line="227" w:lineRule="exact"/>
              <w:jc w:val="left"/>
              <w:rPr>
                <w:rFonts w:ascii="Times New Roman" w:hAnsi="Times New Roman" w:cs="Times New Roman"/>
                <w:sz w:val="24"/>
                <w:szCs w:val="24"/>
              </w:rPr>
            </w:pPr>
            <w:r w:rsidRPr="00F326E0">
              <w:rPr>
                <w:rFonts w:ascii="Times New Roman" w:hAnsi="Times New Roman" w:cs="Times New Roman"/>
                <w:spacing w:val="-2"/>
                <w:w w:val="115"/>
                <w:sz w:val="24"/>
                <w:szCs w:val="24"/>
              </w:rPr>
              <w:t>Studentul/Absolventul:</w:t>
            </w:r>
          </w:p>
          <w:p w14:paraId="66E575B5" w14:textId="77777777" w:rsidR="00F326E0" w:rsidRPr="00F326E0" w:rsidRDefault="00F326E0" w:rsidP="00B025AB">
            <w:pPr>
              <w:pStyle w:val="TableParagraph"/>
              <w:numPr>
                <w:ilvl w:val="0"/>
                <w:numId w:val="23"/>
              </w:numPr>
              <w:tabs>
                <w:tab w:val="left" w:pos="107"/>
                <w:tab w:val="left" w:pos="827"/>
              </w:tabs>
              <w:spacing w:before="13" w:line="254" w:lineRule="auto"/>
              <w:ind w:left="107" w:right="97" w:hanging="51"/>
              <w:rPr>
                <w:rFonts w:ascii="Times New Roman" w:hAnsi="Times New Roman" w:cs="Times New Roman"/>
                <w:sz w:val="24"/>
                <w:szCs w:val="24"/>
              </w:rPr>
            </w:pPr>
            <w:r w:rsidRPr="00F326E0">
              <w:rPr>
                <w:rFonts w:ascii="Times New Roman" w:hAnsi="Times New Roman" w:cs="Times New Roman"/>
                <w:w w:val="115"/>
                <w:sz w:val="24"/>
                <w:szCs w:val="24"/>
              </w:rPr>
              <w:t xml:space="preserve">dezvoltă si aplică proceduri de evaluare psihologica si interventie adecvate, sub </w:t>
            </w:r>
            <w:r w:rsidRPr="00F326E0">
              <w:rPr>
                <w:rFonts w:ascii="Times New Roman" w:hAnsi="Times New Roman" w:cs="Times New Roman"/>
                <w:spacing w:val="-2"/>
                <w:w w:val="115"/>
                <w:sz w:val="24"/>
                <w:szCs w:val="24"/>
              </w:rPr>
              <w:t>supervizare.</w:t>
            </w:r>
          </w:p>
          <w:p w14:paraId="0BE18589" w14:textId="77777777" w:rsidR="00F326E0" w:rsidRPr="00F326E0" w:rsidRDefault="00F326E0" w:rsidP="00B025AB">
            <w:pPr>
              <w:pStyle w:val="TableParagraph"/>
              <w:numPr>
                <w:ilvl w:val="0"/>
                <w:numId w:val="23"/>
              </w:numPr>
              <w:tabs>
                <w:tab w:val="left" w:pos="107"/>
                <w:tab w:val="left" w:pos="827"/>
              </w:tabs>
              <w:spacing w:line="252" w:lineRule="auto"/>
              <w:ind w:left="107" w:right="100" w:hanging="51"/>
              <w:rPr>
                <w:rFonts w:ascii="Times New Roman" w:hAnsi="Times New Roman" w:cs="Times New Roman"/>
                <w:sz w:val="24"/>
                <w:szCs w:val="24"/>
              </w:rPr>
            </w:pPr>
            <w:r w:rsidRPr="00F326E0">
              <w:rPr>
                <w:rFonts w:ascii="Times New Roman" w:hAnsi="Times New Roman" w:cs="Times New Roman"/>
                <w:w w:val="115"/>
                <w:sz w:val="24"/>
                <w:szCs w:val="24"/>
              </w:rPr>
              <w:t>colectează și interpretează pertinent datele de evaluare în raport cu criteriile de calitate, etică și obiectivele evaluării, ținând cont de competențele culturale.</w:t>
            </w:r>
          </w:p>
          <w:p w14:paraId="5807B9C6" w14:textId="65CC9802" w:rsidR="00F326E0" w:rsidRPr="00F326E0" w:rsidRDefault="00F326E0" w:rsidP="00F326E0">
            <w:pPr>
              <w:pStyle w:val="TableParagraph"/>
              <w:tabs>
                <w:tab w:val="left" w:pos="80"/>
                <w:tab w:val="left" w:pos="260"/>
              </w:tabs>
              <w:ind w:left="0" w:right="298"/>
              <w:contextualSpacing/>
              <w:rPr>
                <w:rFonts w:ascii="Times New Roman" w:hAnsi="Times New Roman" w:cs="Times New Roman"/>
                <w:sz w:val="24"/>
                <w:szCs w:val="24"/>
              </w:rPr>
            </w:pPr>
            <w:r w:rsidRPr="00F326E0">
              <w:rPr>
                <w:rFonts w:ascii="Times New Roman" w:hAnsi="Times New Roman" w:cs="Times New Roman"/>
                <w:w w:val="115"/>
                <w:sz w:val="24"/>
                <w:szCs w:val="24"/>
              </w:rPr>
              <w:t>detectează/analizează detaliile notabile, realizează reflecția critică și adaptarea evaluării pentru a asigura calitatea procesului .</w:t>
            </w:r>
          </w:p>
        </w:tc>
        <w:tc>
          <w:tcPr>
            <w:tcW w:w="1322" w:type="dxa"/>
            <w:vMerge/>
          </w:tcPr>
          <w:p w14:paraId="3B6EC303" w14:textId="77777777" w:rsidR="00F326E0" w:rsidRPr="00652821" w:rsidRDefault="00F326E0" w:rsidP="000E734B">
            <w:pPr>
              <w:jc w:val="center"/>
              <w:rPr>
                <w:rFonts w:ascii="Times New Roman" w:hAnsi="Times New Roman" w:cs="Times New Roman"/>
                <w:sz w:val="24"/>
                <w:szCs w:val="24"/>
              </w:rPr>
            </w:pPr>
          </w:p>
        </w:tc>
      </w:tr>
      <w:tr w:rsidR="00F326E0" w:rsidRPr="00652821" w14:paraId="701541FE" w14:textId="77777777" w:rsidTr="000E734B">
        <w:tc>
          <w:tcPr>
            <w:tcW w:w="814" w:type="dxa"/>
            <w:vMerge/>
          </w:tcPr>
          <w:p w14:paraId="53E52286" w14:textId="77777777" w:rsidR="00F326E0" w:rsidRPr="00652821" w:rsidRDefault="00F326E0" w:rsidP="000E734B">
            <w:pPr>
              <w:rPr>
                <w:rFonts w:ascii="Times New Roman" w:hAnsi="Times New Roman" w:cs="Times New Roman"/>
                <w:sz w:val="24"/>
                <w:szCs w:val="24"/>
              </w:rPr>
            </w:pPr>
          </w:p>
        </w:tc>
        <w:tc>
          <w:tcPr>
            <w:tcW w:w="1904" w:type="dxa"/>
          </w:tcPr>
          <w:p w14:paraId="186A3FC1" w14:textId="77777777" w:rsidR="00F326E0" w:rsidRPr="00652821" w:rsidRDefault="00F326E0" w:rsidP="000E734B">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5DE40E4E" w14:textId="77777777" w:rsidR="00F326E0" w:rsidRPr="00F326E0" w:rsidRDefault="00F326E0" w:rsidP="00F326E0">
            <w:pPr>
              <w:pStyle w:val="TableParagraph"/>
              <w:spacing w:line="227" w:lineRule="exact"/>
              <w:jc w:val="left"/>
              <w:rPr>
                <w:rFonts w:ascii="Times New Roman" w:hAnsi="Times New Roman" w:cs="Times New Roman"/>
                <w:sz w:val="24"/>
                <w:szCs w:val="24"/>
              </w:rPr>
            </w:pPr>
            <w:r w:rsidRPr="00F326E0">
              <w:rPr>
                <w:rFonts w:ascii="Times New Roman" w:hAnsi="Times New Roman" w:cs="Times New Roman"/>
                <w:w w:val="115"/>
                <w:sz w:val="24"/>
                <w:szCs w:val="24"/>
              </w:rPr>
              <w:t xml:space="preserve"> </w:t>
            </w:r>
            <w:r w:rsidRPr="00F326E0">
              <w:rPr>
                <w:rFonts w:ascii="Times New Roman" w:hAnsi="Times New Roman" w:cs="Times New Roman"/>
                <w:spacing w:val="-2"/>
                <w:w w:val="115"/>
                <w:sz w:val="24"/>
                <w:szCs w:val="24"/>
              </w:rPr>
              <w:t>Studentul/Absolventul:</w:t>
            </w:r>
          </w:p>
          <w:p w14:paraId="11059E15" w14:textId="77777777" w:rsidR="00F326E0" w:rsidRPr="00F326E0" w:rsidRDefault="00F326E0" w:rsidP="00B025AB">
            <w:pPr>
              <w:pStyle w:val="TableParagraph"/>
              <w:numPr>
                <w:ilvl w:val="0"/>
                <w:numId w:val="24"/>
              </w:numPr>
              <w:tabs>
                <w:tab w:val="left" w:pos="827"/>
                <w:tab w:val="left" w:pos="2125"/>
              </w:tabs>
              <w:spacing w:before="13" w:line="252" w:lineRule="auto"/>
              <w:ind w:right="300" w:firstLine="21"/>
              <w:rPr>
                <w:rFonts w:ascii="Times New Roman" w:hAnsi="Times New Roman" w:cs="Times New Roman"/>
                <w:sz w:val="24"/>
                <w:szCs w:val="24"/>
              </w:rPr>
            </w:pPr>
            <w:r w:rsidRPr="00F326E0">
              <w:rPr>
                <w:rFonts w:ascii="Times New Roman" w:hAnsi="Times New Roman" w:cs="Times New Roman"/>
                <w:spacing w:val="-2"/>
                <w:w w:val="115"/>
                <w:sz w:val="24"/>
                <w:szCs w:val="24"/>
              </w:rPr>
              <w:t>planifică</w:t>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 xml:space="preserve">adecvat </w:t>
            </w:r>
            <w:r w:rsidRPr="00F326E0">
              <w:rPr>
                <w:rFonts w:ascii="Times New Roman" w:hAnsi="Times New Roman" w:cs="Times New Roman"/>
                <w:w w:val="115"/>
                <w:sz w:val="24"/>
                <w:szCs w:val="24"/>
              </w:rPr>
              <w:t>resursele</w:t>
            </w:r>
            <w:r w:rsidRPr="00F326E0">
              <w:rPr>
                <w:rFonts w:ascii="Times New Roman" w:hAnsi="Times New Roman" w:cs="Times New Roman"/>
                <w:spacing w:val="40"/>
                <w:w w:val="115"/>
                <w:sz w:val="24"/>
                <w:szCs w:val="24"/>
              </w:rPr>
              <w:t xml:space="preserve"> </w:t>
            </w:r>
            <w:r w:rsidRPr="00F326E0">
              <w:rPr>
                <w:rFonts w:ascii="Times New Roman" w:hAnsi="Times New Roman" w:cs="Times New Roman"/>
                <w:w w:val="115"/>
                <w:sz w:val="24"/>
                <w:szCs w:val="24"/>
              </w:rPr>
              <w:t>în vederea realizării unui demers validat științific</w:t>
            </w:r>
            <w:r w:rsidRPr="00F326E0">
              <w:rPr>
                <w:rFonts w:ascii="Times New Roman" w:hAnsi="Times New Roman" w:cs="Times New Roman"/>
                <w:spacing w:val="40"/>
                <w:w w:val="115"/>
                <w:sz w:val="24"/>
                <w:szCs w:val="24"/>
              </w:rPr>
              <w:t xml:space="preserve"> </w:t>
            </w:r>
            <w:r w:rsidRPr="00F326E0">
              <w:rPr>
                <w:rFonts w:ascii="Times New Roman" w:hAnsi="Times New Roman" w:cs="Times New Roman"/>
                <w:w w:val="115"/>
                <w:sz w:val="24"/>
                <w:szCs w:val="24"/>
              </w:rPr>
              <w:t xml:space="preserve">de evaluare psihologică și </w:t>
            </w:r>
            <w:r w:rsidRPr="00F326E0">
              <w:rPr>
                <w:rFonts w:ascii="Times New Roman" w:hAnsi="Times New Roman" w:cs="Times New Roman"/>
                <w:spacing w:val="-2"/>
                <w:w w:val="115"/>
                <w:sz w:val="24"/>
                <w:szCs w:val="24"/>
              </w:rPr>
              <w:t>intervenție</w:t>
            </w:r>
          </w:p>
          <w:p w14:paraId="1F8E33A5" w14:textId="77777777" w:rsidR="00F326E0" w:rsidRPr="00F326E0" w:rsidRDefault="00F326E0" w:rsidP="00B025AB">
            <w:pPr>
              <w:pStyle w:val="TableParagraph"/>
              <w:numPr>
                <w:ilvl w:val="0"/>
                <w:numId w:val="24"/>
              </w:numPr>
              <w:tabs>
                <w:tab w:val="left" w:pos="827"/>
              </w:tabs>
              <w:spacing w:before="4"/>
              <w:ind w:left="827"/>
              <w:rPr>
                <w:rFonts w:ascii="Times New Roman" w:hAnsi="Times New Roman" w:cs="Times New Roman"/>
                <w:sz w:val="24"/>
                <w:szCs w:val="24"/>
              </w:rPr>
            </w:pPr>
            <w:r w:rsidRPr="00F326E0">
              <w:rPr>
                <w:rFonts w:ascii="Times New Roman" w:hAnsi="Times New Roman" w:cs="Times New Roman"/>
                <w:spacing w:val="-2"/>
                <w:w w:val="115"/>
                <w:sz w:val="24"/>
                <w:szCs w:val="24"/>
              </w:rPr>
              <w:t>demonstrează</w:t>
            </w:r>
          </w:p>
          <w:p w14:paraId="2D5FF445" w14:textId="77777777" w:rsidR="00F326E0" w:rsidRPr="00F326E0" w:rsidRDefault="00F326E0" w:rsidP="00F326E0">
            <w:pPr>
              <w:pStyle w:val="TableParagraph"/>
              <w:tabs>
                <w:tab w:val="left" w:pos="1408"/>
                <w:tab w:val="left" w:pos="1455"/>
                <w:tab w:val="left" w:pos="2034"/>
                <w:tab w:val="left" w:pos="2120"/>
              </w:tabs>
              <w:spacing w:before="14" w:line="252" w:lineRule="auto"/>
              <w:ind w:left="86" w:right="298"/>
              <w:rPr>
                <w:rFonts w:ascii="Times New Roman" w:hAnsi="Times New Roman" w:cs="Times New Roman"/>
                <w:sz w:val="24"/>
                <w:szCs w:val="24"/>
              </w:rPr>
            </w:pPr>
            <w:r w:rsidRPr="00F326E0">
              <w:rPr>
                <w:rFonts w:ascii="Times New Roman" w:hAnsi="Times New Roman" w:cs="Times New Roman"/>
                <w:w w:val="115"/>
                <w:sz w:val="24"/>
                <w:szCs w:val="24"/>
              </w:rPr>
              <w:t>disponibilitate de a accepta rezultatele</w:t>
            </w:r>
            <w:r w:rsidRPr="00F326E0">
              <w:rPr>
                <w:rFonts w:ascii="Times New Roman" w:hAnsi="Times New Roman" w:cs="Times New Roman"/>
                <w:spacing w:val="-8"/>
                <w:w w:val="115"/>
                <w:sz w:val="24"/>
                <w:szCs w:val="24"/>
              </w:rPr>
              <w:t xml:space="preserve"> </w:t>
            </w:r>
            <w:r w:rsidRPr="00F326E0">
              <w:rPr>
                <w:rFonts w:ascii="Times New Roman" w:hAnsi="Times New Roman" w:cs="Times New Roman"/>
                <w:w w:val="115"/>
                <w:sz w:val="24"/>
                <w:szCs w:val="24"/>
              </w:rPr>
              <w:t>evaluării</w:t>
            </w:r>
            <w:r w:rsidRPr="00F326E0">
              <w:rPr>
                <w:rFonts w:ascii="Times New Roman" w:hAnsi="Times New Roman" w:cs="Times New Roman"/>
                <w:spacing w:val="-10"/>
                <w:w w:val="115"/>
                <w:sz w:val="24"/>
                <w:szCs w:val="24"/>
              </w:rPr>
              <w:t xml:space="preserve"> </w:t>
            </w:r>
            <w:r w:rsidRPr="00F326E0">
              <w:rPr>
                <w:rFonts w:ascii="Times New Roman" w:hAnsi="Times New Roman" w:cs="Times New Roman"/>
                <w:w w:val="115"/>
                <w:sz w:val="24"/>
                <w:szCs w:val="24"/>
              </w:rPr>
              <w:t>care</w:t>
            </w:r>
            <w:r w:rsidRPr="00F326E0">
              <w:rPr>
                <w:rFonts w:ascii="Times New Roman" w:hAnsi="Times New Roman" w:cs="Times New Roman"/>
                <w:spacing w:val="-6"/>
                <w:w w:val="115"/>
                <w:sz w:val="24"/>
                <w:szCs w:val="24"/>
              </w:rPr>
              <w:t xml:space="preserve"> </w:t>
            </w:r>
            <w:r w:rsidRPr="00F326E0">
              <w:rPr>
                <w:rFonts w:ascii="Times New Roman" w:hAnsi="Times New Roman" w:cs="Times New Roman"/>
                <w:w w:val="115"/>
                <w:sz w:val="24"/>
                <w:szCs w:val="24"/>
              </w:rPr>
              <w:t>nu</w:t>
            </w:r>
            <w:r w:rsidRPr="00F326E0">
              <w:rPr>
                <w:rFonts w:ascii="Times New Roman" w:hAnsi="Times New Roman" w:cs="Times New Roman"/>
                <w:spacing w:val="-10"/>
                <w:w w:val="115"/>
                <w:sz w:val="24"/>
                <w:szCs w:val="24"/>
              </w:rPr>
              <w:t xml:space="preserve"> </w:t>
            </w:r>
            <w:r w:rsidRPr="00F326E0">
              <w:rPr>
                <w:rFonts w:ascii="Times New Roman" w:hAnsi="Times New Roman" w:cs="Times New Roman"/>
                <w:w w:val="115"/>
                <w:sz w:val="24"/>
                <w:szCs w:val="24"/>
              </w:rPr>
              <w:t xml:space="preserve">sunt așteptate și de a acționa cu </w:t>
            </w:r>
            <w:r w:rsidRPr="00F326E0">
              <w:rPr>
                <w:rFonts w:ascii="Times New Roman" w:hAnsi="Times New Roman" w:cs="Times New Roman"/>
                <w:spacing w:val="-2"/>
                <w:w w:val="115"/>
                <w:sz w:val="24"/>
                <w:szCs w:val="24"/>
              </w:rPr>
              <w:t>integritate</w:t>
            </w:r>
            <w:r w:rsidRPr="00F326E0">
              <w:rPr>
                <w:rFonts w:ascii="Times New Roman" w:hAnsi="Times New Roman" w:cs="Times New Roman"/>
                <w:sz w:val="24"/>
                <w:szCs w:val="24"/>
              </w:rPr>
              <w:tab/>
            </w:r>
            <w:r w:rsidRPr="00F326E0">
              <w:rPr>
                <w:rFonts w:ascii="Times New Roman" w:hAnsi="Times New Roman" w:cs="Times New Roman"/>
                <w:sz w:val="24"/>
                <w:szCs w:val="24"/>
              </w:rPr>
              <w:tab/>
            </w:r>
            <w:r w:rsidRPr="00F326E0">
              <w:rPr>
                <w:rFonts w:ascii="Times New Roman" w:hAnsi="Times New Roman" w:cs="Times New Roman"/>
                <w:spacing w:val="-6"/>
                <w:w w:val="115"/>
                <w:sz w:val="24"/>
                <w:szCs w:val="24"/>
              </w:rPr>
              <w:t>in</w:t>
            </w:r>
            <w:r w:rsidRPr="00F326E0">
              <w:rPr>
                <w:rFonts w:ascii="Times New Roman" w:hAnsi="Times New Roman" w:cs="Times New Roman"/>
                <w:sz w:val="24"/>
                <w:szCs w:val="24"/>
              </w:rPr>
              <w:tab/>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 xml:space="preserve">situațiile </w:t>
            </w:r>
            <w:r w:rsidRPr="00F326E0">
              <w:rPr>
                <w:rFonts w:ascii="Times New Roman" w:hAnsi="Times New Roman" w:cs="Times New Roman"/>
                <w:w w:val="115"/>
                <w:sz w:val="24"/>
                <w:szCs w:val="24"/>
              </w:rPr>
              <w:t xml:space="preserve">problematice intervenite în </w:t>
            </w:r>
            <w:r w:rsidRPr="00F326E0">
              <w:rPr>
                <w:rFonts w:ascii="Times New Roman" w:hAnsi="Times New Roman" w:cs="Times New Roman"/>
                <w:spacing w:val="-2"/>
                <w:w w:val="115"/>
                <w:sz w:val="24"/>
                <w:szCs w:val="24"/>
              </w:rPr>
              <w:t>evaluarea</w:t>
            </w:r>
            <w:r w:rsidRPr="00F326E0">
              <w:rPr>
                <w:rFonts w:ascii="Times New Roman" w:hAnsi="Times New Roman" w:cs="Times New Roman"/>
                <w:sz w:val="24"/>
                <w:szCs w:val="24"/>
              </w:rPr>
              <w:tab/>
            </w:r>
            <w:r w:rsidRPr="00F326E0">
              <w:rPr>
                <w:rFonts w:ascii="Times New Roman" w:hAnsi="Times New Roman" w:cs="Times New Roman"/>
                <w:spacing w:val="-6"/>
                <w:w w:val="115"/>
                <w:sz w:val="24"/>
                <w:szCs w:val="24"/>
              </w:rPr>
              <w:t>si</w:t>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diagnoza psihologică.</w:t>
            </w:r>
          </w:p>
          <w:p w14:paraId="552ABECD" w14:textId="77777777" w:rsidR="00F326E0" w:rsidRPr="00F326E0" w:rsidRDefault="00F326E0" w:rsidP="00B025AB">
            <w:pPr>
              <w:pStyle w:val="TableParagraph"/>
              <w:numPr>
                <w:ilvl w:val="0"/>
                <w:numId w:val="24"/>
              </w:numPr>
              <w:tabs>
                <w:tab w:val="left" w:pos="827"/>
                <w:tab w:val="left" w:pos="1319"/>
                <w:tab w:val="left" w:pos="2019"/>
              </w:tabs>
              <w:spacing w:before="5" w:line="252" w:lineRule="auto"/>
              <w:ind w:right="298" w:firstLine="21"/>
              <w:rPr>
                <w:rFonts w:ascii="Times New Roman" w:hAnsi="Times New Roman" w:cs="Times New Roman"/>
                <w:sz w:val="24"/>
                <w:szCs w:val="24"/>
              </w:rPr>
            </w:pPr>
            <w:r w:rsidRPr="00F326E0">
              <w:rPr>
                <w:rFonts w:ascii="Times New Roman" w:hAnsi="Times New Roman" w:cs="Times New Roman"/>
                <w:w w:val="115"/>
                <w:sz w:val="24"/>
                <w:szCs w:val="24"/>
              </w:rPr>
              <w:t xml:space="preserve">se raportează empatic la client, prin dorința de a </w:t>
            </w:r>
            <w:r w:rsidRPr="00F326E0">
              <w:rPr>
                <w:rFonts w:ascii="Times New Roman" w:hAnsi="Times New Roman" w:cs="Times New Roman"/>
                <w:spacing w:val="-2"/>
                <w:w w:val="115"/>
                <w:sz w:val="24"/>
                <w:szCs w:val="24"/>
              </w:rPr>
              <w:t>înțelege</w:t>
            </w:r>
            <w:r w:rsidRPr="00F326E0">
              <w:rPr>
                <w:rFonts w:ascii="Times New Roman" w:hAnsi="Times New Roman" w:cs="Times New Roman"/>
                <w:sz w:val="24"/>
                <w:szCs w:val="24"/>
              </w:rPr>
              <w:tab/>
            </w:r>
            <w:r w:rsidRPr="00F326E0">
              <w:rPr>
                <w:rFonts w:ascii="Times New Roman" w:hAnsi="Times New Roman" w:cs="Times New Roman"/>
                <w:sz w:val="24"/>
                <w:szCs w:val="24"/>
              </w:rPr>
              <w:tab/>
            </w:r>
            <w:r w:rsidRPr="00F326E0">
              <w:rPr>
                <w:rFonts w:ascii="Times New Roman" w:hAnsi="Times New Roman" w:cs="Times New Roman"/>
                <w:spacing w:val="-6"/>
                <w:w w:val="115"/>
                <w:sz w:val="24"/>
                <w:szCs w:val="24"/>
              </w:rPr>
              <w:t>și</w:t>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 xml:space="preserve">împărtăși </w:t>
            </w:r>
            <w:r w:rsidRPr="00F326E0">
              <w:rPr>
                <w:rFonts w:ascii="Times New Roman" w:hAnsi="Times New Roman" w:cs="Times New Roman"/>
                <w:w w:val="115"/>
                <w:sz w:val="24"/>
                <w:szCs w:val="24"/>
              </w:rPr>
              <w:t>sentimentele clienților și ale altora, precum și propriile</w:t>
            </w:r>
            <w:r w:rsidRPr="00F326E0">
              <w:rPr>
                <w:rFonts w:ascii="Times New Roman" w:hAnsi="Times New Roman" w:cs="Times New Roman"/>
                <w:spacing w:val="40"/>
                <w:w w:val="115"/>
                <w:sz w:val="24"/>
                <w:szCs w:val="24"/>
              </w:rPr>
              <w:t xml:space="preserve"> </w:t>
            </w:r>
            <w:r w:rsidRPr="00F326E0">
              <w:rPr>
                <w:rFonts w:ascii="Times New Roman" w:hAnsi="Times New Roman" w:cs="Times New Roman"/>
                <w:w w:val="115"/>
                <w:sz w:val="24"/>
                <w:szCs w:val="24"/>
              </w:rPr>
              <w:t>reacții,</w:t>
            </w:r>
            <w:r w:rsidRPr="00F326E0">
              <w:rPr>
                <w:rFonts w:ascii="Times New Roman" w:hAnsi="Times New Roman" w:cs="Times New Roman"/>
                <w:spacing w:val="69"/>
                <w:w w:val="115"/>
                <w:sz w:val="24"/>
                <w:szCs w:val="24"/>
              </w:rPr>
              <w:t xml:space="preserve">   </w:t>
            </w:r>
            <w:r w:rsidRPr="00F326E0">
              <w:rPr>
                <w:rFonts w:ascii="Times New Roman" w:hAnsi="Times New Roman" w:cs="Times New Roman"/>
                <w:w w:val="115"/>
                <w:sz w:val="24"/>
                <w:szCs w:val="24"/>
              </w:rPr>
              <w:t>reflectând</w:t>
            </w:r>
            <w:r w:rsidRPr="00F326E0">
              <w:rPr>
                <w:rFonts w:ascii="Times New Roman" w:hAnsi="Times New Roman" w:cs="Times New Roman"/>
                <w:spacing w:val="70"/>
                <w:w w:val="115"/>
                <w:sz w:val="24"/>
                <w:szCs w:val="24"/>
              </w:rPr>
              <w:t xml:space="preserve">   </w:t>
            </w:r>
            <w:r w:rsidRPr="00F326E0">
              <w:rPr>
                <w:rFonts w:ascii="Times New Roman" w:hAnsi="Times New Roman" w:cs="Times New Roman"/>
                <w:spacing w:val="-2"/>
                <w:w w:val="115"/>
                <w:sz w:val="24"/>
                <w:szCs w:val="24"/>
              </w:rPr>
              <w:t>asupra</w:t>
            </w:r>
          </w:p>
          <w:p w14:paraId="2B399C0C" w14:textId="77777777" w:rsidR="00F326E0" w:rsidRPr="00F326E0" w:rsidRDefault="00F326E0" w:rsidP="00F326E0">
            <w:pPr>
              <w:pStyle w:val="TableParagraph"/>
              <w:spacing w:line="254" w:lineRule="auto"/>
              <w:ind w:left="86" w:right="298"/>
              <w:rPr>
                <w:rFonts w:ascii="Times New Roman" w:hAnsi="Times New Roman" w:cs="Times New Roman"/>
                <w:sz w:val="24"/>
                <w:szCs w:val="24"/>
              </w:rPr>
            </w:pPr>
            <w:r w:rsidRPr="00F326E0">
              <w:rPr>
                <w:rFonts w:ascii="Times New Roman" w:hAnsi="Times New Roman" w:cs="Times New Roman"/>
                <w:w w:val="115"/>
                <w:sz w:val="24"/>
                <w:szCs w:val="24"/>
              </w:rPr>
              <w:t>consecințelor</w:t>
            </w:r>
            <w:r w:rsidRPr="00F326E0">
              <w:rPr>
                <w:rFonts w:ascii="Times New Roman" w:hAnsi="Times New Roman" w:cs="Times New Roman"/>
                <w:spacing w:val="9"/>
                <w:w w:val="115"/>
                <w:sz w:val="24"/>
                <w:szCs w:val="24"/>
              </w:rPr>
              <w:t xml:space="preserve"> </w:t>
            </w:r>
            <w:r w:rsidRPr="00F326E0">
              <w:rPr>
                <w:rFonts w:ascii="Times New Roman" w:hAnsi="Times New Roman" w:cs="Times New Roman"/>
                <w:w w:val="115"/>
                <w:sz w:val="24"/>
                <w:szCs w:val="24"/>
              </w:rPr>
              <w:t>acestora</w:t>
            </w:r>
            <w:r w:rsidRPr="00F326E0">
              <w:rPr>
                <w:rFonts w:ascii="Times New Roman" w:hAnsi="Times New Roman" w:cs="Times New Roman"/>
                <w:spacing w:val="10"/>
                <w:w w:val="115"/>
                <w:sz w:val="24"/>
                <w:szCs w:val="24"/>
              </w:rPr>
              <w:t xml:space="preserve"> </w:t>
            </w:r>
            <w:r w:rsidRPr="00F326E0">
              <w:rPr>
                <w:rFonts w:ascii="Times New Roman" w:hAnsi="Times New Roman" w:cs="Times New Roman"/>
                <w:w w:val="115"/>
                <w:sz w:val="24"/>
                <w:szCs w:val="24"/>
              </w:rPr>
              <w:t>în</w:t>
            </w:r>
            <w:r w:rsidRPr="00F326E0">
              <w:rPr>
                <w:rFonts w:ascii="Times New Roman" w:hAnsi="Times New Roman" w:cs="Times New Roman"/>
                <w:spacing w:val="8"/>
                <w:w w:val="115"/>
                <w:sz w:val="24"/>
                <w:szCs w:val="24"/>
              </w:rPr>
              <w:t xml:space="preserve"> </w:t>
            </w:r>
            <w:r w:rsidRPr="00F326E0">
              <w:rPr>
                <w:rFonts w:ascii="Times New Roman" w:hAnsi="Times New Roman" w:cs="Times New Roman"/>
                <w:spacing w:val="-2"/>
                <w:w w:val="115"/>
                <w:sz w:val="24"/>
                <w:szCs w:val="24"/>
              </w:rPr>
              <w:t xml:space="preserve">raport </w:t>
            </w:r>
            <w:r w:rsidRPr="00F326E0">
              <w:rPr>
                <w:rFonts w:ascii="Times New Roman" w:hAnsi="Times New Roman" w:cs="Times New Roman"/>
                <w:w w:val="115"/>
                <w:sz w:val="24"/>
                <w:szCs w:val="24"/>
              </w:rPr>
              <w:t>cu evaluarea și intervenția aplicată (posibile biasari subiective), sub supervizare.</w:t>
            </w:r>
          </w:p>
          <w:p w14:paraId="5C244995" w14:textId="77777777" w:rsidR="00F326E0" w:rsidRPr="00F326E0" w:rsidRDefault="00F326E0" w:rsidP="00B025AB">
            <w:pPr>
              <w:pStyle w:val="TableParagraph"/>
              <w:numPr>
                <w:ilvl w:val="0"/>
                <w:numId w:val="25"/>
              </w:numPr>
              <w:tabs>
                <w:tab w:val="left" w:pos="827"/>
                <w:tab w:val="left" w:pos="1144"/>
                <w:tab w:val="left" w:pos="2556"/>
              </w:tabs>
              <w:spacing w:line="252" w:lineRule="auto"/>
              <w:ind w:right="298" w:firstLine="21"/>
              <w:rPr>
                <w:rFonts w:ascii="Times New Roman" w:hAnsi="Times New Roman" w:cs="Times New Roman"/>
                <w:sz w:val="24"/>
                <w:szCs w:val="24"/>
              </w:rPr>
            </w:pPr>
            <w:r w:rsidRPr="00F326E0">
              <w:rPr>
                <w:rFonts w:ascii="Times New Roman" w:hAnsi="Times New Roman" w:cs="Times New Roman"/>
                <w:w w:val="115"/>
                <w:sz w:val="24"/>
                <w:szCs w:val="24"/>
              </w:rPr>
              <w:t>manifestă flexibilitate prin</w:t>
            </w:r>
            <w:r w:rsidRPr="00F326E0">
              <w:rPr>
                <w:rFonts w:ascii="Times New Roman" w:hAnsi="Times New Roman" w:cs="Times New Roman"/>
                <w:spacing w:val="-6"/>
                <w:w w:val="115"/>
                <w:sz w:val="24"/>
                <w:szCs w:val="24"/>
              </w:rPr>
              <w:t xml:space="preserve"> </w:t>
            </w:r>
            <w:r w:rsidRPr="00F326E0">
              <w:rPr>
                <w:rFonts w:ascii="Times New Roman" w:hAnsi="Times New Roman" w:cs="Times New Roman"/>
                <w:w w:val="115"/>
                <w:sz w:val="24"/>
                <w:szCs w:val="24"/>
              </w:rPr>
              <w:t>disponibilitatea</w:t>
            </w:r>
            <w:r w:rsidRPr="00F326E0">
              <w:rPr>
                <w:rFonts w:ascii="Times New Roman" w:hAnsi="Times New Roman" w:cs="Times New Roman"/>
                <w:spacing w:val="-6"/>
                <w:w w:val="115"/>
                <w:sz w:val="24"/>
                <w:szCs w:val="24"/>
              </w:rPr>
              <w:t xml:space="preserve"> </w:t>
            </w:r>
            <w:r w:rsidRPr="00F326E0">
              <w:rPr>
                <w:rFonts w:ascii="Times New Roman" w:hAnsi="Times New Roman" w:cs="Times New Roman"/>
                <w:w w:val="115"/>
                <w:sz w:val="24"/>
                <w:szCs w:val="24"/>
              </w:rPr>
              <w:t>de</w:t>
            </w:r>
            <w:r w:rsidRPr="00F326E0">
              <w:rPr>
                <w:rFonts w:ascii="Times New Roman" w:hAnsi="Times New Roman" w:cs="Times New Roman"/>
                <w:spacing w:val="-6"/>
                <w:w w:val="115"/>
                <w:sz w:val="24"/>
                <w:szCs w:val="24"/>
              </w:rPr>
              <w:t xml:space="preserve"> </w:t>
            </w:r>
            <w:r w:rsidRPr="00F326E0">
              <w:rPr>
                <w:rFonts w:ascii="Times New Roman" w:hAnsi="Times New Roman" w:cs="Times New Roman"/>
                <w:w w:val="115"/>
                <w:sz w:val="24"/>
                <w:szCs w:val="24"/>
              </w:rPr>
              <w:t>a</w:t>
            </w:r>
            <w:r w:rsidRPr="00F326E0">
              <w:rPr>
                <w:rFonts w:ascii="Times New Roman" w:hAnsi="Times New Roman" w:cs="Times New Roman"/>
                <w:spacing w:val="-6"/>
                <w:w w:val="115"/>
                <w:sz w:val="24"/>
                <w:szCs w:val="24"/>
              </w:rPr>
              <w:t xml:space="preserve"> </w:t>
            </w:r>
            <w:r w:rsidRPr="00F326E0">
              <w:rPr>
                <w:rFonts w:ascii="Times New Roman" w:hAnsi="Times New Roman" w:cs="Times New Roman"/>
                <w:w w:val="115"/>
                <w:sz w:val="24"/>
                <w:szCs w:val="24"/>
              </w:rPr>
              <w:t xml:space="preserve">explora </w:t>
            </w:r>
            <w:r w:rsidRPr="00F326E0">
              <w:rPr>
                <w:rFonts w:ascii="Times New Roman" w:hAnsi="Times New Roman" w:cs="Times New Roman"/>
                <w:spacing w:val="-2"/>
                <w:w w:val="115"/>
                <w:sz w:val="24"/>
                <w:szCs w:val="24"/>
              </w:rPr>
              <w:t>diferite</w:t>
            </w:r>
            <w:r w:rsidRPr="00F326E0">
              <w:rPr>
                <w:rFonts w:ascii="Times New Roman" w:hAnsi="Times New Roman" w:cs="Times New Roman"/>
                <w:sz w:val="24"/>
                <w:szCs w:val="24"/>
              </w:rPr>
              <w:tab/>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interpretări</w:t>
            </w:r>
            <w:r w:rsidRPr="00F326E0">
              <w:rPr>
                <w:rFonts w:ascii="Times New Roman" w:hAnsi="Times New Roman" w:cs="Times New Roman"/>
                <w:sz w:val="24"/>
                <w:szCs w:val="24"/>
              </w:rPr>
              <w:tab/>
            </w:r>
            <w:r w:rsidRPr="00F326E0">
              <w:rPr>
                <w:rFonts w:ascii="Times New Roman" w:hAnsi="Times New Roman" w:cs="Times New Roman"/>
                <w:spacing w:val="-4"/>
                <w:w w:val="115"/>
                <w:sz w:val="24"/>
                <w:szCs w:val="24"/>
              </w:rPr>
              <w:t xml:space="preserve">ale </w:t>
            </w:r>
            <w:r w:rsidRPr="00F326E0">
              <w:rPr>
                <w:rFonts w:ascii="Times New Roman" w:hAnsi="Times New Roman" w:cs="Times New Roman"/>
                <w:w w:val="115"/>
                <w:sz w:val="24"/>
                <w:szCs w:val="24"/>
              </w:rPr>
              <w:t>rezultatelor evaluării și de a analiza și propriile prejudecăți.</w:t>
            </w:r>
          </w:p>
          <w:p w14:paraId="7727AF12" w14:textId="77777777" w:rsidR="00F326E0" w:rsidRPr="00F326E0" w:rsidRDefault="00F326E0" w:rsidP="00B025AB">
            <w:pPr>
              <w:pStyle w:val="TableParagraph"/>
              <w:numPr>
                <w:ilvl w:val="0"/>
                <w:numId w:val="25"/>
              </w:numPr>
              <w:tabs>
                <w:tab w:val="left" w:pos="827"/>
                <w:tab w:val="left" w:pos="1295"/>
                <w:tab w:val="left" w:pos="1914"/>
              </w:tabs>
              <w:spacing w:line="252" w:lineRule="auto"/>
              <w:ind w:right="299" w:firstLine="21"/>
              <w:rPr>
                <w:rFonts w:ascii="Times New Roman" w:hAnsi="Times New Roman" w:cs="Times New Roman"/>
                <w:sz w:val="24"/>
                <w:szCs w:val="24"/>
              </w:rPr>
            </w:pPr>
            <w:r w:rsidRPr="00F326E0">
              <w:rPr>
                <w:rFonts w:ascii="Times New Roman" w:hAnsi="Times New Roman" w:cs="Times New Roman"/>
                <w:w w:val="115"/>
                <w:sz w:val="24"/>
                <w:szCs w:val="24"/>
              </w:rPr>
              <w:t>alege orientarea spre calitate, prin</w:t>
            </w:r>
            <w:r w:rsidRPr="00F326E0">
              <w:rPr>
                <w:rFonts w:ascii="Times New Roman" w:hAnsi="Times New Roman" w:cs="Times New Roman"/>
                <w:spacing w:val="40"/>
                <w:w w:val="115"/>
                <w:sz w:val="24"/>
                <w:szCs w:val="24"/>
              </w:rPr>
              <w:t xml:space="preserve"> </w:t>
            </w:r>
            <w:r w:rsidRPr="00F326E0">
              <w:rPr>
                <w:rFonts w:ascii="Times New Roman" w:hAnsi="Times New Roman" w:cs="Times New Roman"/>
                <w:w w:val="115"/>
                <w:sz w:val="24"/>
                <w:szCs w:val="24"/>
              </w:rPr>
              <w:t xml:space="preserve">îmbunătățirea continuă a capacității de rezolvare a problemelor cu care se confruntă în sarcinile de </w:t>
            </w:r>
            <w:r w:rsidRPr="00F326E0">
              <w:rPr>
                <w:rFonts w:ascii="Times New Roman" w:hAnsi="Times New Roman" w:cs="Times New Roman"/>
                <w:spacing w:val="-2"/>
                <w:w w:val="115"/>
                <w:sz w:val="24"/>
                <w:szCs w:val="24"/>
              </w:rPr>
              <w:t>evaluare</w:t>
            </w:r>
            <w:r w:rsidRPr="00F326E0">
              <w:rPr>
                <w:rFonts w:ascii="Times New Roman" w:hAnsi="Times New Roman" w:cs="Times New Roman"/>
                <w:sz w:val="24"/>
                <w:szCs w:val="24"/>
              </w:rPr>
              <w:tab/>
            </w:r>
            <w:r w:rsidRPr="00F326E0">
              <w:rPr>
                <w:rFonts w:ascii="Times New Roman" w:hAnsi="Times New Roman" w:cs="Times New Roman"/>
                <w:sz w:val="24"/>
                <w:szCs w:val="24"/>
              </w:rPr>
              <w:tab/>
            </w:r>
            <w:r w:rsidRPr="00F326E0">
              <w:rPr>
                <w:rFonts w:ascii="Times New Roman" w:hAnsi="Times New Roman" w:cs="Times New Roman"/>
                <w:spacing w:val="-5"/>
                <w:w w:val="115"/>
                <w:sz w:val="24"/>
                <w:szCs w:val="24"/>
              </w:rPr>
              <w:t>și</w:t>
            </w:r>
            <w:r w:rsidRPr="00F326E0">
              <w:rPr>
                <w:rFonts w:ascii="Times New Roman" w:hAnsi="Times New Roman" w:cs="Times New Roman"/>
                <w:sz w:val="24"/>
                <w:szCs w:val="24"/>
              </w:rPr>
              <w:tab/>
            </w:r>
            <w:r w:rsidRPr="00F326E0">
              <w:rPr>
                <w:rFonts w:ascii="Times New Roman" w:hAnsi="Times New Roman" w:cs="Times New Roman"/>
                <w:spacing w:val="-2"/>
                <w:w w:val="115"/>
                <w:sz w:val="24"/>
                <w:szCs w:val="24"/>
              </w:rPr>
              <w:t>intervenție</w:t>
            </w:r>
          </w:p>
          <w:p w14:paraId="685F2350" w14:textId="48742C7E" w:rsidR="00F326E0" w:rsidRPr="00F326E0" w:rsidRDefault="00F326E0" w:rsidP="00F326E0">
            <w:pPr>
              <w:pStyle w:val="TableParagraph"/>
              <w:tabs>
                <w:tab w:val="left" w:pos="827"/>
              </w:tabs>
              <w:spacing w:line="252" w:lineRule="auto"/>
              <w:ind w:left="0" w:right="100"/>
              <w:rPr>
                <w:rFonts w:ascii="Times New Roman" w:hAnsi="Times New Roman" w:cs="Times New Roman"/>
                <w:sz w:val="24"/>
                <w:szCs w:val="24"/>
              </w:rPr>
            </w:pPr>
            <w:r w:rsidRPr="00F326E0">
              <w:rPr>
                <w:rFonts w:ascii="Times New Roman" w:hAnsi="Times New Roman" w:cs="Times New Roman"/>
                <w:spacing w:val="-2"/>
                <w:w w:val="115"/>
                <w:sz w:val="24"/>
                <w:szCs w:val="24"/>
              </w:rPr>
              <w:t>psihologice.</w:t>
            </w:r>
          </w:p>
        </w:tc>
        <w:tc>
          <w:tcPr>
            <w:tcW w:w="1322" w:type="dxa"/>
            <w:vMerge/>
          </w:tcPr>
          <w:p w14:paraId="24DA91BA" w14:textId="77777777" w:rsidR="00F326E0" w:rsidRPr="00652821" w:rsidRDefault="00F326E0" w:rsidP="000E734B">
            <w:pPr>
              <w:jc w:val="center"/>
              <w:rPr>
                <w:rFonts w:ascii="Times New Roman" w:hAnsi="Times New Roman" w:cs="Times New Roman"/>
                <w:sz w:val="24"/>
                <w:szCs w:val="24"/>
              </w:rPr>
            </w:pPr>
          </w:p>
        </w:tc>
      </w:tr>
      <w:tr w:rsidR="00A721AE" w:rsidRPr="00652821" w14:paraId="504CCAA4" w14:textId="77777777" w:rsidTr="005D0D66">
        <w:tc>
          <w:tcPr>
            <w:tcW w:w="814" w:type="dxa"/>
            <w:vMerge w:val="restart"/>
          </w:tcPr>
          <w:p w14:paraId="4CC48573" w14:textId="01B5599E" w:rsidR="00A721AE" w:rsidRPr="00652821" w:rsidRDefault="00EC6DCA" w:rsidP="00A721AE">
            <w:pPr>
              <w:rPr>
                <w:rFonts w:ascii="Times New Roman" w:hAnsi="Times New Roman" w:cs="Times New Roman"/>
                <w:sz w:val="24"/>
                <w:szCs w:val="24"/>
              </w:rPr>
            </w:pPr>
            <w:r>
              <w:rPr>
                <w:rFonts w:ascii="Times New Roman" w:hAnsi="Times New Roman" w:cs="Times New Roman"/>
                <w:i/>
                <w:w w:val="115"/>
                <w:sz w:val="24"/>
                <w:szCs w:val="24"/>
              </w:rPr>
              <w:t>CF2</w:t>
            </w:r>
          </w:p>
        </w:tc>
        <w:tc>
          <w:tcPr>
            <w:tcW w:w="1904"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59D6BFDC" w14:textId="77777777" w:rsid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705B61FA"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a)</w:t>
            </w:r>
            <w:r w:rsidR="00BD3FE0" w:rsidRPr="008566B6">
              <w:rPr>
                <w:rFonts w:ascii="Times New Roman" w:hAnsi="Times New Roman" w:cs="Times New Roman"/>
                <w:w w:val="115"/>
                <w:sz w:val="24"/>
                <w:szCs w:val="28"/>
              </w:rPr>
              <w:t>distinge principalele teorii și modele de comunicare, necesare în</w:t>
            </w:r>
            <w:r w:rsidR="00BD3FE0"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relația cu clientul</w:t>
            </w:r>
          </w:p>
          <w:p w14:paraId="3CAAED2F" w14:textId="77777777" w:rsidR="008566B6" w:rsidRDefault="008566B6" w:rsidP="008566B6">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b)</w:t>
            </w:r>
            <w:r w:rsidR="001D276D" w:rsidRPr="008566B6">
              <w:rPr>
                <w:rFonts w:ascii="Times New Roman" w:hAnsi="Times New Roman" w:cs="Times New Roman"/>
                <w:w w:val="115"/>
                <w:sz w:val="24"/>
                <w:szCs w:val="28"/>
              </w:rPr>
              <w:t>raportează principalele teorii despre relații sociale/interacțiuni,</w:t>
            </w:r>
            <w:r w:rsidR="001D276D" w:rsidRPr="008566B6">
              <w:rPr>
                <w:rFonts w:ascii="Times New Roman" w:hAnsi="Times New Roman" w:cs="Times New Roman"/>
                <w:spacing w:val="40"/>
                <w:w w:val="115"/>
                <w:sz w:val="24"/>
                <w:szCs w:val="28"/>
              </w:rPr>
              <w:t xml:space="preserve"> </w:t>
            </w:r>
            <w:r w:rsidR="001D276D" w:rsidRPr="008566B6">
              <w:rPr>
                <w:rFonts w:ascii="Times New Roman" w:hAnsi="Times New Roman" w:cs="Times New Roman"/>
                <w:w w:val="115"/>
                <w:sz w:val="24"/>
                <w:szCs w:val="28"/>
              </w:rPr>
              <w:t>necesare în interacțiunea cu clientul</w:t>
            </w:r>
          </w:p>
          <w:p w14:paraId="02ADB896" w14:textId="0804F300" w:rsidR="001D276D" w:rsidRPr="008566B6" w:rsidRDefault="008566B6" w:rsidP="008566B6">
            <w:pPr>
              <w:pStyle w:val="TableParagraph"/>
              <w:contextualSpacing/>
              <w:rPr>
                <w:rFonts w:ascii="Times New Roman" w:hAnsi="Times New Roman" w:cs="Times New Roman"/>
                <w:sz w:val="24"/>
                <w:szCs w:val="24"/>
              </w:rPr>
            </w:pPr>
            <w:r>
              <w:rPr>
                <w:rFonts w:ascii="Times New Roman" w:hAnsi="Times New Roman" w:cs="Times New Roman"/>
                <w:w w:val="115"/>
                <w:sz w:val="24"/>
                <w:szCs w:val="28"/>
              </w:rPr>
              <w:t>c)</w:t>
            </w:r>
            <w:r w:rsidR="001D276D" w:rsidRPr="008566B6">
              <w:rPr>
                <w:rFonts w:ascii="Times New Roman" w:hAnsi="Times New Roman" w:cs="Times New Roman"/>
                <w:w w:val="115"/>
                <w:sz w:val="24"/>
                <w:szCs w:val="28"/>
              </w:rPr>
              <w:t xml:space="preserve">operează pertinent cu limbajul și </w:t>
            </w:r>
            <w:r w:rsidR="001D276D" w:rsidRPr="008566B6">
              <w:rPr>
                <w:rFonts w:ascii="Times New Roman" w:hAnsi="Times New Roman" w:cs="Times New Roman"/>
                <w:w w:val="115"/>
                <w:sz w:val="24"/>
                <w:szCs w:val="24"/>
              </w:rPr>
              <w:t>terminologia specifice domeniului, în interacțiunea cu beneficiarul serviciilor psihologice, astfel încât acesta sa înțeleagă mesajul transmis</w:t>
            </w:r>
          </w:p>
        </w:tc>
        <w:tc>
          <w:tcPr>
            <w:tcW w:w="1322" w:type="dxa"/>
            <w:vMerge w:val="restart"/>
          </w:tcPr>
          <w:p w14:paraId="5D8EF4A8" w14:textId="3C65276A" w:rsidR="00A721AE" w:rsidRPr="00652821" w:rsidRDefault="00F326E0" w:rsidP="00A721AE">
            <w:pPr>
              <w:jc w:val="center"/>
              <w:rPr>
                <w:rFonts w:ascii="Times New Roman" w:hAnsi="Times New Roman" w:cs="Times New Roman"/>
                <w:sz w:val="24"/>
                <w:szCs w:val="24"/>
              </w:rPr>
            </w:pPr>
            <w:r>
              <w:rPr>
                <w:rFonts w:ascii="Times New Roman" w:hAnsi="Times New Roman" w:cs="Times New Roman"/>
                <w:sz w:val="24"/>
                <w:szCs w:val="24"/>
              </w:rPr>
              <w:t>1</w:t>
            </w:r>
          </w:p>
        </w:tc>
      </w:tr>
      <w:tr w:rsidR="00A721AE" w:rsidRPr="00652821" w14:paraId="20A7DFF0" w14:textId="77777777" w:rsidTr="005D0D66">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904"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5A204C9C"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BFE0539" w14:textId="1177BB4B" w:rsidR="002C3D8D" w:rsidRPr="008566B6" w:rsidRDefault="002C3D8D" w:rsidP="00B025AB">
            <w:pPr>
              <w:pStyle w:val="TableParagraph"/>
              <w:numPr>
                <w:ilvl w:val="0"/>
                <w:numId w:val="15"/>
              </w:numPr>
              <w:tabs>
                <w:tab w:val="left" w:pos="226"/>
              </w:tabs>
              <w:ind w:left="226" w:right="97" w:hanging="226"/>
              <w:contextualSpacing/>
              <w:jc w:val="left"/>
              <w:rPr>
                <w:rFonts w:ascii="Times New Roman" w:hAnsi="Times New Roman" w:cs="Times New Roman"/>
                <w:sz w:val="24"/>
                <w:szCs w:val="24"/>
              </w:rPr>
            </w:pPr>
            <w:r w:rsidRPr="008566B6">
              <w:rPr>
                <w:rFonts w:ascii="Times New Roman" w:hAnsi="Times New Roman" w:cs="Times New Roman"/>
                <w:sz w:val="24"/>
                <w:szCs w:val="24"/>
              </w:rPr>
              <w:t xml:space="preserve"> </w:t>
            </w:r>
            <w:r w:rsidR="00BA0802" w:rsidRPr="008566B6">
              <w:rPr>
                <w:rFonts w:ascii="Times New Roman" w:hAnsi="Times New Roman" w:cs="Times New Roman"/>
                <w:sz w:val="24"/>
                <w:szCs w:val="24"/>
              </w:rPr>
              <w:t xml:space="preserve">exprimă o serie </w:t>
            </w:r>
            <w:r w:rsidR="00BA0802" w:rsidRPr="008566B6">
              <w:rPr>
                <w:rFonts w:ascii="Times New Roman" w:hAnsi="Times New Roman" w:cs="Times New Roman"/>
                <w:w w:val="115"/>
                <w:sz w:val="24"/>
                <w:szCs w:val="24"/>
              </w:rPr>
              <w:t>de</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abilități</w:t>
            </w:r>
            <w:r w:rsidR="00BA0802" w:rsidRPr="008566B6">
              <w:rPr>
                <w:rFonts w:ascii="Times New Roman" w:hAnsi="Times New Roman" w:cs="Times New Roman"/>
                <w:spacing w:val="-4"/>
                <w:w w:val="115"/>
                <w:sz w:val="24"/>
                <w:szCs w:val="24"/>
              </w:rPr>
              <w:t xml:space="preserve"> </w:t>
            </w:r>
            <w:r w:rsidR="00BA0802" w:rsidRPr="008566B6">
              <w:rPr>
                <w:rFonts w:ascii="Times New Roman" w:hAnsi="Times New Roman" w:cs="Times New Roman"/>
                <w:w w:val="115"/>
                <w:sz w:val="24"/>
                <w:szCs w:val="24"/>
              </w:rPr>
              <w:t xml:space="preserve">interpersonale </w:t>
            </w:r>
            <w:r w:rsidR="00BA0802" w:rsidRPr="008566B6">
              <w:rPr>
                <w:rFonts w:ascii="Times New Roman" w:hAnsi="Times New Roman" w:cs="Times New Roman"/>
                <w:spacing w:val="-2"/>
                <w:w w:val="115"/>
                <w:sz w:val="24"/>
                <w:szCs w:val="24"/>
              </w:rPr>
              <w:t>(ex.:</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lastRenderedPageBreak/>
              <w:t>fluență</w:t>
            </w:r>
            <w:r w:rsidR="00BA0802" w:rsidRPr="008566B6">
              <w:rPr>
                <w:rFonts w:ascii="Times New Roman" w:hAnsi="Times New Roman" w:cs="Times New Roman"/>
                <w:sz w:val="24"/>
                <w:szCs w:val="24"/>
              </w:rPr>
              <w:tab/>
            </w:r>
            <w:r w:rsidR="00BA0802" w:rsidRPr="008566B6">
              <w:rPr>
                <w:rFonts w:ascii="Times New Roman" w:hAnsi="Times New Roman" w:cs="Times New Roman"/>
                <w:spacing w:val="-2"/>
                <w:w w:val="115"/>
                <w:sz w:val="24"/>
                <w:szCs w:val="24"/>
              </w:rPr>
              <w:t>verbală,</w:t>
            </w:r>
            <w:r w:rsidR="00BA0802" w:rsidRPr="008566B6">
              <w:rPr>
                <w:rFonts w:ascii="Times New Roman" w:hAnsi="Times New Roman" w:cs="Times New Roman"/>
                <w:spacing w:val="-12"/>
                <w:sz w:val="24"/>
                <w:szCs w:val="24"/>
              </w:rPr>
              <w:t xml:space="preserve"> </w:t>
            </w:r>
            <w:r w:rsidR="00BA0802" w:rsidRPr="008566B6">
              <w:rPr>
                <w:rFonts w:ascii="Times New Roman" w:hAnsi="Times New Roman" w:cs="Times New Roman"/>
                <w:spacing w:val="-2"/>
                <w:w w:val="115"/>
                <w:sz w:val="24"/>
                <w:szCs w:val="24"/>
              </w:rPr>
              <w:t>expresivitate</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emoțională/afectivă,</w:t>
            </w:r>
            <w:r w:rsid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persuasiune, căldură/acceptarea</w:t>
            </w:r>
            <w:r w:rsidR="008566B6">
              <w:rPr>
                <w:rFonts w:ascii="Times New Roman" w:hAnsi="Times New Roman" w:cs="Times New Roman"/>
                <w:sz w:val="24"/>
                <w:szCs w:val="24"/>
              </w:rPr>
              <w:t xml:space="preserve"> </w:t>
            </w:r>
            <w:r w:rsidR="00BA0802" w:rsidRPr="008566B6">
              <w:rPr>
                <w:rFonts w:ascii="Times New Roman" w:hAnsi="Times New Roman" w:cs="Times New Roman"/>
                <w:spacing w:val="-2"/>
                <w:w w:val="115"/>
                <w:sz w:val="24"/>
                <w:szCs w:val="24"/>
              </w:rPr>
              <w:t>celuilalt,</w:t>
            </w:r>
            <w:r w:rsidR="008566B6">
              <w:rPr>
                <w:rFonts w:ascii="Times New Roman" w:hAnsi="Times New Roman" w:cs="Times New Roman"/>
                <w:sz w:val="24"/>
                <w:szCs w:val="24"/>
              </w:rPr>
              <w:t xml:space="preserve"> </w:t>
            </w:r>
            <w:r w:rsidR="008566B6" w:rsidRPr="008566B6">
              <w:rPr>
                <w:rFonts w:ascii="Times New Roman" w:hAnsi="Times New Roman" w:cs="Times New Roman"/>
                <w:spacing w:val="-2"/>
                <w:w w:val="115"/>
                <w:sz w:val="24"/>
                <w:szCs w:val="24"/>
              </w:rPr>
              <w:t xml:space="preserve"> </w:t>
            </w:r>
            <w:r w:rsidR="00BA0802" w:rsidRPr="008566B6">
              <w:rPr>
                <w:rFonts w:ascii="Times New Roman" w:hAnsi="Times New Roman" w:cs="Times New Roman"/>
                <w:spacing w:val="-2"/>
                <w:w w:val="115"/>
                <w:sz w:val="24"/>
                <w:szCs w:val="24"/>
              </w:rPr>
              <w:t xml:space="preserve">empatie, </w:t>
            </w:r>
            <w:r w:rsidR="00BA0802" w:rsidRPr="008566B6">
              <w:rPr>
                <w:rFonts w:ascii="Times New Roman" w:hAnsi="Times New Roman" w:cs="Times New Roman"/>
                <w:w w:val="115"/>
                <w:sz w:val="24"/>
                <w:szCs w:val="24"/>
              </w:rPr>
              <w:t>perspectivare, consistență comportamentală) în relația cu clientul</w:t>
            </w:r>
          </w:p>
          <w:p w14:paraId="35088B32" w14:textId="7951D9E4" w:rsidR="00CD2C4B" w:rsidRPr="008566B6" w:rsidRDefault="002C3D8D" w:rsidP="00B025AB">
            <w:pPr>
              <w:pStyle w:val="TableParagraph"/>
              <w:numPr>
                <w:ilvl w:val="0"/>
                <w:numId w:val="15"/>
              </w:numPr>
              <w:tabs>
                <w:tab w:val="left" w:pos="226"/>
              </w:tabs>
              <w:ind w:left="226" w:right="97"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w:t>
            </w:r>
            <w:r w:rsidR="00BB4A5F" w:rsidRPr="008566B6">
              <w:rPr>
                <w:rFonts w:ascii="Times New Roman" w:hAnsi="Times New Roman" w:cs="Times New Roman"/>
                <w:sz w:val="24"/>
                <w:szCs w:val="24"/>
              </w:rPr>
              <w:t xml:space="preserve">obține consimțământul </w:t>
            </w:r>
            <w:r w:rsidR="00BB4A5F" w:rsidRPr="008566B6">
              <w:rPr>
                <w:rFonts w:ascii="Times New Roman" w:hAnsi="Times New Roman" w:cs="Times New Roman"/>
                <w:w w:val="115"/>
                <w:sz w:val="24"/>
                <w:szCs w:val="24"/>
              </w:rPr>
              <w:t xml:space="preserve">informat în împărtășirea informațiilor și contribuțiilor profesionale cu clienții și persoane relevante, ținând cont de statutul/condiția acestora (ex.: </w:t>
            </w:r>
            <w:r w:rsidR="00BB4A5F" w:rsidRPr="008566B6">
              <w:rPr>
                <w:rFonts w:ascii="Times New Roman" w:hAnsi="Times New Roman" w:cs="Times New Roman"/>
                <w:spacing w:val="-2"/>
                <w:w w:val="115"/>
                <w:sz w:val="24"/>
                <w:szCs w:val="24"/>
              </w:rPr>
              <w:t>părinți)</w:t>
            </w:r>
          </w:p>
          <w:p w14:paraId="5CFD0B8D" w14:textId="5420FEAE" w:rsidR="00A721AE" w:rsidRPr="008566B6" w:rsidRDefault="002C3D8D"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negociază </w:t>
            </w:r>
            <w:r w:rsidRPr="008566B6">
              <w:rPr>
                <w:rFonts w:ascii="Times New Roman" w:hAnsi="Times New Roman" w:cs="Times New Roman"/>
                <w:w w:val="115"/>
                <w:sz w:val="24"/>
                <w:szCs w:val="24"/>
              </w:rPr>
              <w:t>adecvat nevoile, obiectivele, procesul și rezultatele evaluării/intervenției realizate asupra clientului, sub supervizare</w:t>
            </w:r>
          </w:p>
          <w:p w14:paraId="6745B8CA" w14:textId="77777777" w:rsidR="002C3D8D" w:rsidRPr="008566B6" w:rsidRDefault="002C3D8D"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rezolvă conflictele cu clienții în cadrul interacțiunii cu aceștia, sub supervizare</w:t>
            </w:r>
          </w:p>
          <w:p w14:paraId="5A881508" w14:textId="77777777" w:rsidR="002C3D8D" w:rsidRPr="008566B6" w:rsidRDefault="002C3D8D"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formulează </w:t>
            </w:r>
            <w:r w:rsidRPr="008566B6">
              <w:rPr>
                <w:rFonts w:ascii="Times New Roman" w:hAnsi="Times New Roman" w:cs="Times New Roman"/>
                <w:w w:val="115"/>
                <w:sz w:val="24"/>
                <w:szCs w:val="24"/>
              </w:rPr>
              <w:t>și comunică informații cu caracter profesional într-o manieră adaptată specificului interlocutorului, sub supervizare</w:t>
            </w:r>
          </w:p>
          <w:p w14:paraId="001FC090" w14:textId="77777777" w:rsidR="002C3D8D" w:rsidRPr="008566B6" w:rsidRDefault="002C3D8D"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prezintă </w:t>
            </w:r>
            <w:r w:rsidRPr="008566B6">
              <w:rPr>
                <w:rFonts w:ascii="Times New Roman" w:hAnsi="Times New Roman" w:cs="Times New Roman"/>
                <w:w w:val="115"/>
                <w:sz w:val="24"/>
                <w:szCs w:val="24"/>
              </w:rPr>
              <w:t>coerent informațiile, folosind un limbaj clar și materiale scrise adecvate, făcând ajustări rezonabile pentru a optimiza înțelegerea în fața unei audiențe, sub supervizare</w:t>
            </w:r>
          </w:p>
          <w:p w14:paraId="6D950E3C" w14:textId="77777777" w:rsidR="008566B6" w:rsidRPr="008566B6" w:rsidRDefault="002C3D8D"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w:t>
            </w:r>
            <w:r w:rsidR="00EC7F85" w:rsidRPr="008566B6">
              <w:rPr>
                <w:rFonts w:ascii="Times New Roman" w:hAnsi="Times New Roman" w:cs="Times New Roman"/>
                <w:w w:val="115"/>
                <w:sz w:val="24"/>
                <w:szCs w:val="24"/>
              </w:rPr>
              <w:t>demonstrează asimilarea tehnicilor de relaționare în grup, a capacităților empatice de comunicare interpersonală și de asumare de</w:t>
            </w:r>
            <w:r w:rsidR="00EC7F85" w:rsidRPr="008566B6">
              <w:rPr>
                <w:rFonts w:ascii="Times New Roman" w:hAnsi="Times New Roman" w:cs="Times New Roman"/>
                <w:spacing w:val="40"/>
                <w:w w:val="115"/>
                <w:sz w:val="24"/>
                <w:szCs w:val="24"/>
              </w:rPr>
              <w:t xml:space="preserve"> </w:t>
            </w:r>
            <w:r w:rsidR="00EC7F85" w:rsidRPr="008566B6">
              <w:rPr>
                <w:rFonts w:ascii="Times New Roman" w:hAnsi="Times New Roman" w:cs="Times New Roman"/>
                <w:w w:val="115"/>
                <w:sz w:val="24"/>
                <w:szCs w:val="24"/>
              </w:rPr>
              <w:t>roluri specifice în cadrul muncii în echipă</w:t>
            </w:r>
          </w:p>
          <w:p w14:paraId="4BCD9C5D" w14:textId="0B2D8D5E" w:rsidR="00EC7F85" w:rsidRPr="008566B6" w:rsidRDefault="00EC7F85" w:rsidP="00B025AB">
            <w:pPr>
              <w:pStyle w:val="TableParagraph"/>
              <w:numPr>
                <w:ilvl w:val="0"/>
                <w:numId w:val="15"/>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prezintă și clarifică relevanța</w:t>
            </w:r>
            <w:r w:rsidRPr="008566B6">
              <w:rPr>
                <w:rFonts w:ascii="Times New Roman" w:hAnsi="Times New Roman" w:cs="Times New Roman"/>
                <w:spacing w:val="80"/>
                <w:w w:val="115"/>
                <w:sz w:val="24"/>
                <w:szCs w:val="24"/>
              </w:rPr>
              <w:t xml:space="preserve"> </w:t>
            </w:r>
            <w:r w:rsidRPr="008566B6">
              <w:rPr>
                <w:rFonts w:ascii="Times New Roman" w:hAnsi="Times New Roman" w:cs="Times New Roman"/>
                <w:w w:val="115"/>
                <w:sz w:val="24"/>
                <w:szCs w:val="24"/>
              </w:rPr>
              <w:t>contribuțiilor profesionale ale psihologului într-o muncă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derulată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în</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cadrului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unei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echipe</w:t>
            </w:r>
            <w:r w:rsidRPr="008566B6">
              <w:rPr>
                <w:rFonts w:ascii="Times New Roman" w:hAnsi="Times New Roman" w:cs="Times New Roman"/>
                <w:sz w:val="24"/>
                <w:szCs w:val="24"/>
              </w:rPr>
              <w:t xml:space="preserve"> </w:t>
            </w:r>
            <w:r w:rsidRPr="008566B6">
              <w:rPr>
                <w:rFonts w:ascii="Times New Roman" w:hAnsi="Times New Roman" w:cs="Times New Roman"/>
                <w:w w:val="115"/>
                <w:sz w:val="24"/>
                <w:szCs w:val="24"/>
              </w:rPr>
              <w:t>interdisciplinare,</w:t>
            </w:r>
            <w:r w:rsidRPr="008566B6">
              <w:rPr>
                <w:rFonts w:ascii="Times New Roman" w:hAnsi="Times New Roman" w:cs="Times New Roman"/>
                <w:spacing w:val="6"/>
                <w:w w:val="115"/>
                <w:sz w:val="24"/>
                <w:szCs w:val="24"/>
              </w:rPr>
              <w:t xml:space="preserve"> </w:t>
            </w:r>
            <w:r w:rsidRPr="008566B6">
              <w:rPr>
                <w:rFonts w:ascii="Times New Roman" w:hAnsi="Times New Roman" w:cs="Times New Roman"/>
                <w:w w:val="115"/>
                <w:sz w:val="24"/>
                <w:szCs w:val="24"/>
              </w:rPr>
              <w:t>sub</w:t>
            </w:r>
            <w:r w:rsidRPr="008566B6">
              <w:rPr>
                <w:rFonts w:ascii="Times New Roman" w:hAnsi="Times New Roman" w:cs="Times New Roman"/>
                <w:spacing w:val="7"/>
                <w:w w:val="115"/>
                <w:sz w:val="24"/>
                <w:szCs w:val="24"/>
              </w:rPr>
              <w:t xml:space="preserve"> </w:t>
            </w:r>
            <w:r w:rsidRPr="008566B6">
              <w:rPr>
                <w:rFonts w:ascii="Times New Roman" w:hAnsi="Times New Roman" w:cs="Times New Roman"/>
                <w:spacing w:val="-2"/>
                <w:w w:val="115"/>
                <w:sz w:val="24"/>
                <w:szCs w:val="24"/>
              </w:rPr>
              <w:t>supervizare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5D0D66">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904"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3FA74563" w14:textId="77777777" w:rsidR="00CD2C4B" w:rsidRPr="008566B6" w:rsidRDefault="00CD2C4B"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57D69FC3" w14:textId="77777777" w:rsidR="00E54321" w:rsidRPr="008566B6" w:rsidRDefault="00E54321" w:rsidP="00B025AB">
            <w:pPr>
              <w:pStyle w:val="TableParagraph"/>
              <w:numPr>
                <w:ilvl w:val="0"/>
                <w:numId w:val="16"/>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demonstrează </w:t>
            </w:r>
            <w:r w:rsidRPr="008566B6">
              <w:rPr>
                <w:rFonts w:ascii="Times New Roman" w:hAnsi="Times New Roman" w:cs="Times New Roman"/>
                <w:w w:val="115"/>
                <w:sz w:val="24"/>
                <w:szCs w:val="24"/>
              </w:rPr>
              <w:t>deschidere interpersonală în construirea comunicării și relațiilor cu clientul</w:t>
            </w:r>
          </w:p>
          <w:p w14:paraId="0DD7EB57" w14:textId="77777777" w:rsidR="005A5686" w:rsidRPr="008566B6" w:rsidRDefault="00E54321" w:rsidP="00B025AB">
            <w:pPr>
              <w:pStyle w:val="TableParagraph"/>
              <w:numPr>
                <w:ilvl w:val="0"/>
                <w:numId w:val="16"/>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comunică </w:t>
            </w:r>
            <w:r w:rsidRPr="008566B6">
              <w:rPr>
                <w:rFonts w:ascii="Times New Roman" w:hAnsi="Times New Roman" w:cs="Times New Roman"/>
                <w:w w:val="115"/>
                <w:sz w:val="24"/>
                <w:szCs w:val="24"/>
              </w:rPr>
              <w:t>concluzii și recomandări psihologice într-o manieră clară și etică, adaptată audienței, fie că este vorba de profesioniști, clienți sau publicul larg, sub supervizare</w:t>
            </w:r>
          </w:p>
          <w:p w14:paraId="2FE5AB02" w14:textId="1BB51262" w:rsidR="005A5686" w:rsidRPr="008566B6" w:rsidRDefault="005A5686" w:rsidP="00B025AB">
            <w:pPr>
              <w:pStyle w:val="TableParagraph"/>
              <w:numPr>
                <w:ilvl w:val="0"/>
                <w:numId w:val="16"/>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manifestă </w:t>
            </w:r>
            <w:r w:rsidRPr="008566B6">
              <w:rPr>
                <w:rFonts w:ascii="Times New Roman" w:hAnsi="Times New Roman" w:cs="Times New Roman"/>
                <w:w w:val="115"/>
                <w:sz w:val="24"/>
                <w:szCs w:val="24"/>
              </w:rPr>
              <w:t xml:space="preserve">onestitate relațională, prin obținerea consimțământului informat, </w:t>
            </w:r>
            <w:r w:rsidRPr="008566B6">
              <w:rPr>
                <w:rFonts w:ascii="Times New Roman" w:hAnsi="Times New Roman" w:cs="Times New Roman"/>
                <w:spacing w:val="-2"/>
                <w:w w:val="115"/>
                <w:sz w:val="24"/>
                <w:szCs w:val="24"/>
              </w:rPr>
              <w:t>dezvoltarea</w:t>
            </w:r>
            <w:r w:rsidRPr="008566B6">
              <w:rPr>
                <w:rFonts w:ascii="Times New Roman" w:hAnsi="Times New Roman" w:cs="Times New Roman"/>
                <w:sz w:val="24"/>
                <w:szCs w:val="24"/>
              </w:rPr>
              <w:tab/>
            </w:r>
            <w:r w:rsidRPr="008566B6">
              <w:rPr>
                <w:rFonts w:ascii="Times New Roman" w:hAnsi="Times New Roman" w:cs="Times New Roman"/>
                <w:spacing w:val="-2"/>
                <w:w w:val="115"/>
                <w:sz w:val="24"/>
                <w:szCs w:val="24"/>
              </w:rPr>
              <w:t>contractului</w:t>
            </w:r>
            <w:r w:rsidRPr="008566B6">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psihologic,</w:t>
            </w:r>
            <w:r w:rsidR="00D27DDB" w:rsidRPr="008566B6">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raportarea rezultatelor</w:t>
            </w:r>
          </w:p>
          <w:p w14:paraId="67CBA9B0" w14:textId="1D848D37" w:rsidR="005A5686" w:rsidRPr="008566B6" w:rsidRDefault="005A5686" w:rsidP="00B025AB">
            <w:pPr>
              <w:pStyle w:val="TableParagraph"/>
              <w:numPr>
                <w:ilvl w:val="0"/>
                <w:numId w:val="16"/>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exprimă </w:t>
            </w:r>
            <w:r w:rsidRPr="008566B6">
              <w:rPr>
                <w:rFonts w:ascii="Times New Roman" w:hAnsi="Times New Roman" w:cs="Times New Roman"/>
                <w:w w:val="115"/>
                <w:sz w:val="24"/>
                <w:szCs w:val="24"/>
              </w:rPr>
              <w:t xml:space="preserve">atitudine suportivă, prin furnizarea de </w:t>
            </w:r>
            <w:r w:rsidRPr="008566B6">
              <w:rPr>
                <w:rFonts w:ascii="Times New Roman" w:hAnsi="Times New Roman" w:cs="Times New Roman"/>
                <w:spacing w:val="-2"/>
                <w:w w:val="115"/>
                <w:sz w:val="24"/>
                <w:szCs w:val="24"/>
              </w:rPr>
              <w:t>feedback</w:t>
            </w:r>
            <w:r w:rsidR="00D27DDB">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relevant,</w:t>
            </w:r>
            <w:r w:rsidRPr="008566B6">
              <w:rPr>
                <w:rFonts w:ascii="Times New Roman" w:hAnsi="Times New Roman" w:cs="Times New Roman"/>
                <w:sz w:val="24"/>
                <w:szCs w:val="24"/>
              </w:rPr>
              <w:tab/>
            </w:r>
            <w:r w:rsidRPr="008566B6">
              <w:rPr>
                <w:rFonts w:ascii="Times New Roman" w:hAnsi="Times New Roman" w:cs="Times New Roman"/>
                <w:spacing w:val="-11"/>
                <w:w w:val="115"/>
                <w:sz w:val="24"/>
                <w:szCs w:val="24"/>
              </w:rPr>
              <w:t>în</w:t>
            </w:r>
            <w:r w:rsidR="00D27DDB">
              <w:rPr>
                <w:rFonts w:ascii="Times New Roman" w:hAnsi="Times New Roman" w:cs="Times New Roman"/>
                <w:spacing w:val="-11"/>
                <w:w w:val="115"/>
                <w:sz w:val="24"/>
                <w:szCs w:val="24"/>
              </w:rPr>
              <w:t xml:space="preserve"> </w:t>
            </w:r>
            <w:r w:rsidRPr="008566B6">
              <w:rPr>
                <w:rFonts w:ascii="Times New Roman" w:hAnsi="Times New Roman" w:cs="Times New Roman"/>
                <w:spacing w:val="-2"/>
                <w:w w:val="120"/>
                <w:sz w:val="24"/>
                <w:szCs w:val="24"/>
              </w:rPr>
              <w:t>comunicarea cu</w:t>
            </w:r>
            <w:r w:rsidRPr="008566B6">
              <w:rPr>
                <w:rFonts w:ascii="Times New Roman" w:hAnsi="Times New Roman" w:cs="Times New Roman"/>
                <w:spacing w:val="-3"/>
                <w:w w:val="120"/>
                <w:sz w:val="24"/>
                <w:szCs w:val="24"/>
              </w:rPr>
              <w:t xml:space="preserve"> </w:t>
            </w:r>
            <w:r w:rsidRPr="008566B6">
              <w:rPr>
                <w:rFonts w:ascii="Times New Roman" w:hAnsi="Times New Roman" w:cs="Times New Roman"/>
                <w:spacing w:val="-2"/>
                <w:w w:val="120"/>
                <w:sz w:val="24"/>
                <w:szCs w:val="24"/>
              </w:rPr>
              <w:t>clientul</w:t>
            </w:r>
            <w:r w:rsidRPr="008566B6">
              <w:rPr>
                <w:rFonts w:ascii="Times New Roman" w:hAnsi="Times New Roman" w:cs="Times New Roman"/>
                <w:sz w:val="24"/>
                <w:szCs w:val="24"/>
              </w:rPr>
              <w:t xml:space="preserve"> </w:t>
            </w:r>
          </w:p>
          <w:p w14:paraId="6B3F33B6" w14:textId="1F3F4F80" w:rsidR="00A721AE" w:rsidRPr="008566B6" w:rsidRDefault="005A5686" w:rsidP="00B025AB">
            <w:pPr>
              <w:pStyle w:val="TableParagraph"/>
              <w:numPr>
                <w:ilvl w:val="0"/>
                <w:numId w:val="16"/>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acționează </w:t>
            </w:r>
            <w:r w:rsidRPr="008566B6">
              <w:rPr>
                <w:rFonts w:ascii="Times New Roman" w:hAnsi="Times New Roman" w:cs="Times New Roman"/>
                <w:w w:val="115"/>
                <w:sz w:val="24"/>
                <w:szCs w:val="24"/>
              </w:rPr>
              <w:t>cu respect în relația cu ceilalți colaboratori când participă la o activitate profesională de echipă.</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BA137C" w:rsidRPr="00FA581A" w14:paraId="4EF3AB77" w14:textId="77777777" w:rsidTr="005D0D66">
        <w:tc>
          <w:tcPr>
            <w:tcW w:w="814" w:type="dxa"/>
            <w:vMerge w:val="restart"/>
          </w:tcPr>
          <w:p w14:paraId="5CAC57C2" w14:textId="0F62F346" w:rsidR="00BA137C" w:rsidRPr="00911F5C" w:rsidRDefault="00BA137C" w:rsidP="00A721AE">
            <w:pPr>
              <w:rPr>
                <w:rFonts w:ascii="Times New Roman" w:hAnsi="Times New Roman" w:cs="Times New Roman"/>
                <w:sz w:val="24"/>
                <w:szCs w:val="24"/>
              </w:rPr>
            </w:pPr>
            <w:r w:rsidRPr="00911F5C">
              <w:rPr>
                <w:rFonts w:ascii="Times New Roman" w:hAnsi="Times New Roman" w:cs="Times New Roman"/>
                <w:i/>
                <w:w w:val="115"/>
                <w:sz w:val="24"/>
                <w:szCs w:val="24"/>
              </w:rPr>
              <w:t>CF4</w:t>
            </w:r>
          </w:p>
        </w:tc>
        <w:tc>
          <w:tcPr>
            <w:tcW w:w="1904" w:type="dxa"/>
          </w:tcPr>
          <w:p w14:paraId="5AAF945A" w14:textId="3B78C70F"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Pr>
          <w:p w14:paraId="6397EDF3"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56908098" w14:textId="77777777" w:rsidR="00FA581A" w:rsidRPr="00FA581A" w:rsidRDefault="00FA581A" w:rsidP="00B025AB">
            <w:pPr>
              <w:pStyle w:val="TableParagraph"/>
              <w:numPr>
                <w:ilvl w:val="0"/>
                <w:numId w:val="19"/>
              </w:numPr>
              <w:tabs>
                <w:tab w:val="left" w:pos="825"/>
              </w:tabs>
              <w:spacing w:before="13" w:line="252" w:lineRule="auto"/>
              <w:ind w:right="298" w:firstLine="88"/>
              <w:rPr>
                <w:rFonts w:ascii="Times New Roman" w:hAnsi="Times New Roman" w:cs="Times New Roman"/>
                <w:sz w:val="24"/>
                <w:szCs w:val="24"/>
              </w:rPr>
            </w:pPr>
            <w:r w:rsidRPr="00FA581A">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00A22C60" w14:textId="77777777" w:rsidR="00FA581A" w:rsidRPr="00FA581A" w:rsidRDefault="00FA581A" w:rsidP="00B025AB">
            <w:pPr>
              <w:pStyle w:val="TableParagraph"/>
              <w:numPr>
                <w:ilvl w:val="0"/>
                <w:numId w:val="19"/>
              </w:numPr>
              <w:tabs>
                <w:tab w:val="left" w:pos="825"/>
                <w:tab w:val="left" w:pos="2505"/>
              </w:tabs>
              <w:spacing w:before="3" w:line="252" w:lineRule="auto"/>
              <w:ind w:right="296" w:firstLine="88"/>
              <w:rPr>
                <w:rFonts w:ascii="Times New Roman" w:hAnsi="Times New Roman" w:cs="Times New Roman"/>
                <w:sz w:val="24"/>
                <w:szCs w:val="24"/>
              </w:rPr>
            </w:pPr>
            <w:r w:rsidRPr="00FA581A">
              <w:rPr>
                <w:rFonts w:ascii="Times New Roman" w:hAnsi="Times New Roman" w:cs="Times New Roman"/>
                <w:spacing w:val="-2"/>
                <w:w w:val="115"/>
                <w:sz w:val="24"/>
                <w:szCs w:val="24"/>
              </w:rPr>
              <w:t>selectează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instrumentele </w:t>
            </w:r>
            <w:r w:rsidRPr="00FA581A">
              <w:rPr>
                <w:rFonts w:ascii="Times New Roman" w:hAnsi="Times New Roman" w:cs="Times New Roman"/>
                <w:w w:val="115"/>
                <w:sz w:val="24"/>
                <w:szCs w:val="24"/>
              </w:rPr>
              <w:t xml:space="preserve">adecvate științific, necesare unei argumentări pertinente, </w:t>
            </w:r>
            <w:r w:rsidRPr="00FA581A">
              <w:rPr>
                <w:rFonts w:ascii="Times New Roman" w:hAnsi="Times New Roman" w:cs="Times New Roman"/>
                <w:w w:val="115"/>
                <w:sz w:val="24"/>
                <w:szCs w:val="24"/>
              </w:rPr>
              <w:lastRenderedPageBreak/>
              <w:t>atunci când se raportează la un subiect de studiu cu potențial de cunoaștere semnificativ.</w:t>
            </w:r>
          </w:p>
          <w:p w14:paraId="688D1A97" w14:textId="77777777" w:rsidR="00FA581A" w:rsidRPr="00FA581A" w:rsidRDefault="00FA581A" w:rsidP="00B025AB">
            <w:pPr>
              <w:pStyle w:val="TableParagraph"/>
              <w:numPr>
                <w:ilvl w:val="0"/>
                <w:numId w:val="19"/>
              </w:numPr>
              <w:tabs>
                <w:tab w:val="left" w:pos="825"/>
              </w:tabs>
              <w:spacing w:before="5" w:line="252" w:lineRule="auto"/>
              <w:ind w:right="296" w:firstLine="88"/>
              <w:rPr>
                <w:rFonts w:ascii="Times New Roman" w:hAnsi="Times New Roman" w:cs="Times New Roman"/>
                <w:sz w:val="24"/>
                <w:szCs w:val="24"/>
              </w:rPr>
            </w:pPr>
            <w:r w:rsidRPr="00FA581A">
              <w:rPr>
                <w:rFonts w:ascii="Times New Roman" w:hAnsi="Times New Roman" w:cs="Times New Roman"/>
                <w:w w:val="115"/>
                <w:sz w:val="24"/>
                <w:szCs w:val="24"/>
              </w:rPr>
              <w:t>analizează critic conținuturile</w:t>
            </w:r>
            <w:r w:rsidRPr="00FA581A">
              <w:rPr>
                <w:rFonts w:ascii="Times New Roman" w:hAnsi="Times New Roman" w:cs="Times New Roman"/>
                <w:spacing w:val="40"/>
                <w:w w:val="115"/>
                <w:sz w:val="24"/>
                <w:szCs w:val="24"/>
              </w:rPr>
              <w:t xml:space="preserve"> </w:t>
            </w:r>
            <w:r w:rsidRPr="00FA581A">
              <w:rPr>
                <w:rFonts w:ascii="Times New Roman" w:hAnsi="Times New Roman" w:cs="Times New Roman"/>
                <w:w w:val="115"/>
                <w:sz w:val="24"/>
                <w:szCs w:val="24"/>
              </w:rPr>
              <w:t>unor articole de specialitate, demonstrând o înțelegere aprofundată a conceptelor și metodologiilor din domeniul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psihologiei,</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cadrul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spacing w:val="-4"/>
                <w:w w:val="115"/>
                <w:sz w:val="24"/>
                <w:szCs w:val="24"/>
              </w:rPr>
              <w:t>unui</w:t>
            </w:r>
          </w:p>
          <w:p w14:paraId="1CDB2999" w14:textId="08420A25" w:rsidR="00BA137C" w:rsidRPr="00FA581A" w:rsidRDefault="00FA581A" w:rsidP="00FA581A">
            <w:pPr>
              <w:pStyle w:val="TableParagraph"/>
              <w:tabs>
                <w:tab w:val="left" w:pos="825"/>
                <w:tab w:val="left" w:pos="2505"/>
              </w:tabs>
              <w:ind w:left="226" w:right="296"/>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demers</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cercetare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spacing w:val="-2"/>
                <w:w w:val="115"/>
                <w:sz w:val="24"/>
                <w:szCs w:val="24"/>
              </w:rPr>
              <w:t>psihologică</w:t>
            </w:r>
          </w:p>
        </w:tc>
        <w:tc>
          <w:tcPr>
            <w:tcW w:w="1322" w:type="dxa"/>
            <w:vMerge w:val="restart"/>
          </w:tcPr>
          <w:p w14:paraId="1ED79173" w14:textId="0FA5E21B" w:rsidR="00BA137C" w:rsidRPr="00FA581A" w:rsidRDefault="00F326E0"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BA137C" w:rsidRPr="00FA581A" w14:paraId="79EB470E" w14:textId="77777777" w:rsidTr="005D0D66">
        <w:tc>
          <w:tcPr>
            <w:tcW w:w="814" w:type="dxa"/>
            <w:vMerge/>
          </w:tcPr>
          <w:p w14:paraId="7505C107" w14:textId="77777777" w:rsidR="00BA137C" w:rsidRPr="00911F5C" w:rsidRDefault="00BA137C" w:rsidP="00A721AE">
            <w:pPr>
              <w:rPr>
                <w:rFonts w:ascii="Times New Roman" w:hAnsi="Times New Roman" w:cs="Times New Roman"/>
                <w:sz w:val="24"/>
                <w:szCs w:val="24"/>
              </w:rPr>
            </w:pPr>
          </w:p>
        </w:tc>
        <w:tc>
          <w:tcPr>
            <w:tcW w:w="1904" w:type="dxa"/>
          </w:tcPr>
          <w:p w14:paraId="78CB30B6" w14:textId="14B2C436" w:rsidR="00BA137C" w:rsidRPr="00911F5C" w:rsidRDefault="00BA137C"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1306BF05"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4DAD46C" w14:textId="77777777" w:rsidR="00FA581A" w:rsidRPr="00FA581A" w:rsidRDefault="00FA581A" w:rsidP="00B025AB">
            <w:pPr>
              <w:pStyle w:val="TableParagraph"/>
              <w:numPr>
                <w:ilvl w:val="0"/>
                <w:numId w:val="20"/>
              </w:numPr>
              <w:tabs>
                <w:tab w:val="left" w:pos="107"/>
                <w:tab w:val="left" w:pos="827"/>
              </w:tabs>
              <w:spacing w:before="13" w:line="252" w:lineRule="auto"/>
              <w:ind w:left="107" w:right="98" w:hanging="51"/>
              <w:rPr>
                <w:rFonts w:ascii="Times New Roman" w:hAnsi="Times New Roman" w:cs="Times New Roman"/>
                <w:sz w:val="24"/>
                <w:szCs w:val="24"/>
              </w:rPr>
            </w:pPr>
            <w:r w:rsidRPr="00FA581A">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FA581A">
              <w:rPr>
                <w:rFonts w:ascii="Times New Roman" w:hAnsi="Times New Roman" w:cs="Times New Roman"/>
                <w:spacing w:val="-2"/>
                <w:w w:val="115"/>
                <w:sz w:val="24"/>
                <w:szCs w:val="24"/>
              </w:rPr>
              <w:t>supervizare.</w:t>
            </w:r>
          </w:p>
          <w:p w14:paraId="5A13F026" w14:textId="77777777" w:rsidR="00FA581A" w:rsidRPr="00FA581A" w:rsidRDefault="00FA581A" w:rsidP="00B025AB">
            <w:pPr>
              <w:pStyle w:val="TableParagraph"/>
              <w:numPr>
                <w:ilvl w:val="0"/>
                <w:numId w:val="20"/>
              </w:numPr>
              <w:tabs>
                <w:tab w:val="left" w:pos="107"/>
                <w:tab w:val="left" w:pos="827"/>
              </w:tabs>
              <w:spacing w:before="3" w:line="254" w:lineRule="auto"/>
              <w:ind w:left="107" w:right="102" w:hanging="51"/>
              <w:rPr>
                <w:rFonts w:ascii="Times New Roman" w:hAnsi="Times New Roman" w:cs="Times New Roman"/>
                <w:sz w:val="24"/>
                <w:szCs w:val="24"/>
              </w:rPr>
            </w:pPr>
            <w:r w:rsidRPr="00FA581A">
              <w:rPr>
                <w:rFonts w:ascii="Times New Roman" w:hAnsi="Times New Roman" w:cs="Times New Roman"/>
                <w:w w:val="115"/>
                <w:sz w:val="24"/>
                <w:szCs w:val="24"/>
              </w:rPr>
              <w:t>culege date și gestionează eficace baze de date cu variabile psihologice, în cadrul unui demers de cercetare, sub supervizare.</w:t>
            </w:r>
          </w:p>
          <w:p w14:paraId="2618AA08" w14:textId="746066B3" w:rsidR="00BA137C" w:rsidRPr="00FA581A" w:rsidRDefault="00FA581A" w:rsidP="00FA581A">
            <w:pPr>
              <w:pStyle w:val="TableParagraph"/>
              <w:tabs>
                <w:tab w:val="left" w:pos="107"/>
                <w:tab w:val="left" w:pos="226"/>
              </w:tabs>
              <w:ind w:left="226" w:right="102"/>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BA137C" w:rsidRPr="00FA581A" w:rsidRDefault="00BA137C" w:rsidP="00A721AE">
            <w:pPr>
              <w:jc w:val="center"/>
              <w:rPr>
                <w:rFonts w:ascii="Times New Roman" w:hAnsi="Times New Roman" w:cs="Times New Roman"/>
                <w:sz w:val="24"/>
                <w:szCs w:val="24"/>
              </w:rPr>
            </w:pPr>
          </w:p>
        </w:tc>
      </w:tr>
      <w:tr w:rsidR="00BA137C" w:rsidRPr="00FA581A" w14:paraId="4D90B91A" w14:textId="77777777" w:rsidTr="005D0D66">
        <w:tc>
          <w:tcPr>
            <w:tcW w:w="814" w:type="dxa"/>
            <w:vMerge/>
          </w:tcPr>
          <w:p w14:paraId="5211E3D7" w14:textId="77777777" w:rsidR="00BA137C" w:rsidRPr="00911F5C" w:rsidRDefault="00BA137C" w:rsidP="00A721AE">
            <w:pPr>
              <w:rPr>
                <w:rFonts w:ascii="Times New Roman" w:hAnsi="Times New Roman" w:cs="Times New Roman"/>
                <w:sz w:val="24"/>
                <w:szCs w:val="24"/>
              </w:rPr>
            </w:pPr>
          </w:p>
        </w:tc>
        <w:tc>
          <w:tcPr>
            <w:tcW w:w="1904" w:type="dxa"/>
          </w:tcPr>
          <w:p w14:paraId="135E7D69" w14:textId="390134E2" w:rsidR="00BA137C" w:rsidRPr="00911F5C" w:rsidRDefault="00BA137C"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1F83D79E" w14:textId="77777777" w:rsidR="00FA581A" w:rsidRPr="00FA581A" w:rsidRDefault="00FA581A"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1FF386D1" w14:textId="77777777" w:rsidR="00FA581A" w:rsidRPr="00FA581A" w:rsidRDefault="00FA581A" w:rsidP="00B025AB">
            <w:pPr>
              <w:pStyle w:val="TableParagraph"/>
              <w:numPr>
                <w:ilvl w:val="0"/>
                <w:numId w:val="21"/>
              </w:numPr>
              <w:tabs>
                <w:tab w:val="left" w:pos="827"/>
              </w:tabs>
              <w:spacing w:before="13" w:line="252" w:lineRule="auto"/>
              <w:ind w:right="300" w:firstLine="21"/>
              <w:rPr>
                <w:rFonts w:ascii="Times New Roman" w:hAnsi="Times New Roman" w:cs="Times New Roman"/>
                <w:sz w:val="24"/>
                <w:szCs w:val="24"/>
              </w:rPr>
            </w:pPr>
            <w:r w:rsidRPr="00FA581A">
              <w:rPr>
                <w:rFonts w:ascii="Times New Roman" w:hAnsi="Times New Roman" w:cs="Times New Roman"/>
                <w:w w:val="115"/>
                <w:sz w:val="24"/>
                <w:szCs w:val="24"/>
              </w:rPr>
              <w:t xml:space="preserve">manifestă o atitudine deschisă, bazată pe curiozitate intelectuală, în explorarea sistemului psihic uman si a </w:t>
            </w:r>
            <w:r w:rsidRPr="00FA581A">
              <w:rPr>
                <w:rFonts w:ascii="Times New Roman" w:hAnsi="Times New Roman" w:cs="Times New Roman"/>
                <w:spacing w:val="-2"/>
                <w:w w:val="115"/>
                <w:sz w:val="24"/>
                <w:szCs w:val="24"/>
              </w:rPr>
              <w:t>personalității.</w:t>
            </w:r>
          </w:p>
          <w:p w14:paraId="2AFDD181" w14:textId="5EBD93C9" w:rsidR="00BA137C" w:rsidRPr="00FA581A" w:rsidRDefault="00FA581A" w:rsidP="00FA581A">
            <w:pPr>
              <w:pStyle w:val="TableParagraph"/>
              <w:tabs>
                <w:tab w:val="left" w:pos="85"/>
              </w:tabs>
              <w:ind w:left="226" w:right="300"/>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menține o preocupare vie pentru rigoarea științifică în abordarea creativ-inovativă a </w:t>
            </w:r>
            <w:r w:rsidRPr="00FA581A">
              <w:rPr>
                <w:rFonts w:ascii="Times New Roman" w:hAnsi="Times New Roman" w:cs="Times New Roman"/>
                <w:spacing w:val="-2"/>
                <w:w w:val="115"/>
                <w:sz w:val="24"/>
                <w:szCs w:val="24"/>
              </w:rPr>
              <w:t>problematicii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psihologice </w:t>
            </w:r>
            <w:r w:rsidRPr="00FA581A">
              <w:rPr>
                <w:rFonts w:ascii="Times New Roman" w:hAnsi="Times New Roman" w:cs="Times New Roman"/>
                <w:w w:val="115"/>
                <w:sz w:val="24"/>
                <w:szCs w:val="24"/>
              </w:rPr>
              <w:t>regăsită într-un demers de cercetare din domeniu.</w:t>
            </w:r>
          </w:p>
        </w:tc>
        <w:tc>
          <w:tcPr>
            <w:tcW w:w="1322" w:type="dxa"/>
            <w:vMerge/>
            <w:vAlign w:val="center"/>
          </w:tcPr>
          <w:p w14:paraId="665B09B8" w14:textId="77777777" w:rsidR="00BA137C" w:rsidRPr="00FA581A" w:rsidRDefault="00BA137C" w:rsidP="00A721AE">
            <w:pPr>
              <w:jc w:val="center"/>
              <w:rPr>
                <w:rFonts w:ascii="Times New Roman" w:hAnsi="Times New Roman" w:cs="Times New Roman"/>
                <w:sz w:val="24"/>
                <w:szCs w:val="24"/>
              </w:rPr>
            </w:pPr>
          </w:p>
        </w:tc>
      </w:tr>
      <w:tr w:rsidR="00BA137C" w:rsidRPr="00911F5C" w14:paraId="4768B439" w14:textId="77777777" w:rsidTr="005D0D66">
        <w:tc>
          <w:tcPr>
            <w:tcW w:w="8838" w:type="dxa"/>
            <w:gridSpan w:val="3"/>
          </w:tcPr>
          <w:p w14:paraId="2EBA0978" w14:textId="165B51B6" w:rsidR="00BA137C" w:rsidRPr="00911F5C" w:rsidRDefault="00BA137C" w:rsidP="00A721AE">
            <w:pPr>
              <w:jc w:val="right"/>
              <w:rPr>
                <w:rFonts w:ascii="Times New Roman" w:hAnsi="Times New Roman" w:cs="Times New Roman"/>
                <w:sz w:val="24"/>
                <w:szCs w:val="24"/>
              </w:rPr>
            </w:pPr>
            <w:r w:rsidRPr="00911F5C">
              <w:rPr>
                <w:rFonts w:ascii="Times New Roman" w:hAnsi="Times New Roman" w:cs="Times New Roman"/>
                <w:sz w:val="24"/>
                <w:szCs w:val="24"/>
              </w:rPr>
              <w:t>Total credite</w:t>
            </w:r>
          </w:p>
        </w:tc>
        <w:tc>
          <w:tcPr>
            <w:tcW w:w="1322" w:type="dxa"/>
            <w:vAlign w:val="center"/>
          </w:tcPr>
          <w:p w14:paraId="320A1231" w14:textId="485A79C6" w:rsidR="00BA137C" w:rsidRPr="00911F5C" w:rsidRDefault="00BA137C" w:rsidP="00A721AE">
            <w:pPr>
              <w:jc w:val="center"/>
              <w:rPr>
                <w:rFonts w:ascii="Times New Roman" w:hAnsi="Times New Roman" w:cs="Times New Roman"/>
                <w:sz w:val="24"/>
                <w:szCs w:val="24"/>
              </w:rPr>
            </w:pPr>
            <w:r w:rsidRPr="00911F5C">
              <w:rPr>
                <w:rFonts w:ascii="Times New Roman" w:hAnsi="Times New Roman" w:cs="Times New Roman"/>
                <w:sz w:val="24"/>
                <w:szCs w:val="24"/>
              </w:rPr>
              <w:t>4</w:t>
            </w:r>
          </w:p>
        </w:tc>
      </w:tr>
    </w:tbl>
    <w:p w14:paraId="594D2B47" w14:textId="77777777" w:rsidR="00E42263" w:rsidRPr="00911F5C"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5D0D66" w:rsidRDefault="00D0774B">
      <w:pPr>
        <w:pStyle w:val="Heading1"/>
        <w:numPr>
          <w:ilvl w:val="0"/>
          <w:numId w:val="2"/>
        </w:numPr>
        <w:spacing w:before="120" w:after="120"/>
        <w:rPr>
          <w:rFonts w:ascii="Times New Roman" w:eastAsia="Arial" w:hAnsi="Times New Roman" w:cs="Times New Roman"/>
          <w:b w:val="0"/>
        </w:rPr>
      </w:pPr>
      <w:r w:rsidRPr="005D0D66">
        <w:rPr>
          <w:rFonts w:ascii="Times New Roman" w:hAnsi="Times New Roman" w:cs="Times New Roman"/>
        </w:rPr>
        <w:t xml:space="preserve">Obiectivele disciplinei </w:t>
      </w:r>
      <w:r w:rsidRPr="005D0D66">
        <w:rPr>
          <w:rFonts w:ascii="Times New Roman" w:eastAsia="Arial" w:hAnsi="Times New Roman" w:cs="Times New Roman"/>
          <w:b w:val="0"/>
        </w:rPr>
        <w:t>(reieșind din grila competențelor specifice acumulate)</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470"/>
        <w:gridCol w:w="1350"/>
      </w:tblGrid>
      <w:tr w:rsidR="005D0D66" w:rsidRPr="005D0D66" w14:paraId="28323789" w14:textId="77777777" w:rsidTr="005D0D66">
        <w:tc>
          <w:tcPr>
            <w:tcW w:w="1368" w:type="dxa"/>
          </w:tcPr>
          <w:p w14:paraId="3298CD7E"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7.1. Obiectivul general al disciplinei</w:t>
            </w:r>
          </w:p>
        </w:tc>
        <w:tc>
          <w:tcPr>
            <w:tcW w:w="7470" w:type="dxa"/>
          </w:tcPr>
          <w:p w14:paraId="055A065D" w14:textId="7EA77E2E" w:rsidR="00F742AF" w:rsidRPr="00F326E0" w:rsidRDefault="00F326E0" w:rsidP="00AE09EA">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F326E0">
              <w:rPr>
                <w:rFonts w:ascii="Times New Roman" w:hAnsi="Times New Roman" w:cs="Times New Roman"/>
                <w:lang w:val="ro-RO"/>
              </w:rPr>
              <w:t>Înţelegerea şi operarea cu concepte fundamentale din domeniul psihologiei cognitive</w:t>
            </w:r>
          </w:p>
        </w:tc>
        <w:tc>
          <w:tcPr>
            <w:tcW w:w="1350" w:type="dxa"/>
          </w:tcPr>
          <w:p w14:paraId="2B10379C" w14:textId="4833C6AF" w:rsidR="00F742AF" w:rsidRPr="005D0D66" w:rsidRDefault="00F742AF" w:rsidP="00845EDC">
            <w:pPr>
              <w:autoSpaceDE w:val="0"/>
              <w:autoSpaceDN w:val="0"/>
              <w:adjustRightInd w:val="0"/>
              <w:ind w:left="317" w:right="63"/>
              <w:jc w:val="both"/>
              <w:rPr>
                <w:rFonts w:ascii="Times New Roman" w:hAnsi="Times New Roman" w:cs="Times New Roman"/>
                <w:sz w:val="24"/>
                <w:szCs w:val="24"/>
                <w:lang w:eastAsia="ro-RO"/>
              </w:rPr>
            </w:pPr>
          </w:p>
        </w:tc>
      </w:tr>
      <w:tr w:rsidR="005D0D66" w:rsidRPr="005D0D66" w14:paraId="70FC14A1" w14:textId="77777777" w:rsidTr="005D0D66">
        <w:tc>
          <w:tcPr>
            <w:tcW w:w="1368" w:type="dxa"/>
          </w:tcPr>
          <w:p w14:paraId="298950C6"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7.2. Obiectivele specifice</w:t>
            </w:r>
          </w:p>
        </w:tc>
        <w:tc>
          <w:tcPr>
            <w:tcW w:w="7470" w:type="dxa"/>
          </w:tcPr>
          <w:p w14:paraId="36EF37E3" w14:textId="77777777" w:rsidR="00516359" w:rsidRDefault="00516359" w:rsidP="00516359">
            <w:pPr>
              <w:pStyle w:val="ListParagraph"/>
              <w:ind w:left="333"/>
              <w:jc w:val="both"/>
              <w:rPr>
                <w:rFonts w:ascii="Times New Roman" w:hAnsi="Times New Roman" w:cs="Times New Roman"/>
                <w:sz w:val="24"/>
                <w:szCs w:val="24"/>
              </w:rPr>
            </w:pPr>
          </w:p>
          <w:p w14:paraId="3E6B88F4" w14:textId="77777777" w:rsidR="00F326E0" w:rsidRPr="00F326E0" w:rsidRDefault="00F326E0" w:rsidP="00B025AB">
            <w:pPr>
              <w:pStyle w:val="ListParagraph"/>
              <w:numPr>
                <w:ilvl w:val="0"/>
                <w:numId w:val="26"/>
              </w:numPr>
              <w:ind w:left="333" w:hanging="333"/>
              <w:jc w:val="both"/>
              <w:rPr>
                <w:rFonts w:ascii="Times New Roman" w:hAnsi="Times New Roman" w:cs="Times New Roman"/>
                <w:sz w:val="24"/>
                <w:szCs w:val="24"/>
              </w:rPr>
            </w:pPr>
            <w:r w:rsidRPr="00F326E0">
              <w:rPr>
                <w:rFonts w:ascii="Times New Roman" w:hAnsi="Times New Roman" w:cs="Times New Roman"/>
                <w:sz w:val="24"/>
                <w:szCs w:val="24"/>
              </w:rPr>
              <w:t>Să asimileze principalele concepte şi teorii ale psihologiei cognitive;</w:t>
            </w:r>
          </w:p>
          <w:p w14:paraId="3E71BEB3" w14:textId="77777777" w:rsidR="00F326E0" w:rsidRPr="00F326E0" w:rsidRDefault="00F326E0" w:rsidP="00B025AB">
            <w:pPr>
              <w:pStyle w:val="ListParagraph"/>
              <w:numPr>
                <w:ilvl w:val="0"/>
                <w:numId w:val="26"/>
              </w:numPr>
              <w:ind w:left="333" w:hanging="333"/>
              <w:jc w:val="both"/>
              <w:rPr>
                <w:rFonts w:ascii="Times New Roman" w:hAnsi="Times New Roman" w:cs="Times New Roman"/>
                <w:sz w:val="24"/>
                <w:szCs w:val="24"/>
              </w:rPr>
            </w:pPr>
            <w:r w:rsidRPr="00F326E0">
              <w:rPr>
                <w:rFonts w:ascii="Times New Roman" w:hAnsi="Times New Roman" w:cs="Times New Roman"/>
                <w:sz w:val="24"/>
                <w:szCs w:val="24"/>
              </w:rPr>
              <w:t>Să evidenţieze modul de interacţiune al proceselor, activităţilor şi fenomenelor psihice din perspectiva psihologiei cognitive;</w:t>
            </w:r>
          </w:p>
          <w:p w14:paraId="2CADAC80" w14:textId="77777777" w:rsidR="00F326E0" w:rsidRPr="00F326E0" w:rsidRDefault="00F326E0" w:rsidP="00B025AB">
            <w:pPr>
              <w:pStyle w:val="ListParagraph"/>
              <w:numPr>
                <w:ilvl w:val="0"/>
                <w:numId w:val="26"/>
              </w:numPr>
              <w:ind w:left="333" w:hanging="333"/>
              <w:jc w:val="both"/>
              <w:rPr>
                <w:rFonts w:ascii="Times New Roman" w:hAnsi="Times New Roman" w:cs="Times New Roman"/>
                <w:sz w:val="24"/>
                <w:szCs w:val="24"/>
              </w:rPr>
            </w:pPr>
            <w:r w:rsidRPr="00F326E0">
              <w:rPr>
                <w:rFonts w:ascii="Times New Roman" w:hAnsi="Times New Roman" w:cs="Times New Roman"/>
                <w:sz w:val="24"/>
                <w:szCs w:val="24"/>
              </w:rPr>
              <w:t>Să explice specificul proceselor psihice cognitive;</w:t>
            </w:r>
          </w:p>
          <w:p w14:paraId="1DBF6B51" w14:textId="77777777" w:rsidR="00F326E0" w:rsidRPr="00F326E0" w:rsidRDefault="00F326E0" w:rsidP="00B025AB">
            <w:pPr>
              <w:pStyle w:val="ListParagraph"/>
              <w:numPr>
                <w:ilvl w:val="0"/>
                <w:numId w:val="26"/>
              </w:numPr>
              <w:ind w:left="333" w:hanging="333"/>
              <w:jc w:val="both"/>
              <w:rPr>
                <w:rFonts w:ascii="Times New Roman" w:hAnsi="Times New Roman" w:cs="Times New Roman"/>
                <w:sz w:val="24"/>
                <w:szCs w:val="24"/>
              </w:rPr>
            </w:pPr>
            <w:r w:rsidRPr="00F326E0">
              <w:rPr>
                <w:rFonts w:ascii="Times New Roman" w:hAnsi="Times New Roman" w:cs="Times New Roman"/>
                <w:sz w:val="24"/>
                <w:szCs w:val="24"/>
              </w:rPr>
              <w:t>Să recunoască aportul proceselor psihice cognitive în activitatea umană;</w:t>
            </w:r>
          </w:p>
          <w:p w14:paraId="5384BA79" w14:textId="77777777" w:rsidR="00F326E0" w:rsidRPr="00F326E0" w:rsidRDefault="00F326E0" w:rsidP="00B025AB">
            <w:pPr>
              <w:pStyle w:val="ListParagraph"/>
              <w:numPr>
                <w:ilvl w:val="0"/>
                <w:numId w:val="26"/>
              </w:numPr>
              <w:ind w:left="333" w:hanging="333"/>
              <w:jc w:val="both"/>
              <w:rPr>
                <w:rFonts w:ascii="Times New Roman" w:hAnsi="Times New Roman" w:cs="Times New Roman"/>
                <w:sz w:val="24"/>
                <w:szCs w:val="24"/>
              </w:rPr>
            </w:pPr>
            <w:r w:rsidRPr="00F326E0">
              <w:rPr>
                <w:rFonts w:ascii="Times New Roman" w:hAnsi="Times New Roman" w:cs="Times New Roman"/>
                <w:sz w:val="24"/>
                <w:szCs w:val="24"/>
              </w:rPr>
              <w:t>Să identifice fazele şi modalităţile de procesare cognitivă a informaţiei într-o situaţie dată;</w:t>
            </w:r>
          </w:p>
          <w:p w14:paraId="5EAC488B" w14:textId="77777777" w:rsidR="00961EF5" w:rsidRPr="00516359" w:rsidRDefault="00F326E0" w:rsidP="00B025AB">
            <w:pPr>
              <w:pStyle w:val="Default"/>
              <w:numPr>
                <w:ilvl w:val="0"/>
                <w:numId w:val="26"/>
              </w:numPr>
              <w:ind w:left="333" w:hanging="333"/>
              <w:jc w:val="both"/>
              <w:rPr>
                <w:rFonts w:ascii="Times New Roman" w:hAnsi="Times New Roman" w:cs="Times New Roman"/>
                <w:color w:val="auto"/>
              </w:rPr>
            </w:pPr>
            <w:r w:rsidRPr="00F326E0">
              <w:rPr>
                <w:rFonts w:ascii="Times New Roman" w:hAnsi="Times New Roman" w:cs="Times New Roman"/>
                <w:lang w:val="ro-RO"/>
              </w:rPr>
              <w:t>Să prezinte aplicaţii practice legate de anumite procese şi fenomene psihice studiate (de exemplu, rolul stimulilor subliminali în publicitate).</w:t>
            </w:r>
          </w:p>
          <w:p w14:paraId="1267E600" w14:textId="1F185120" w:rsidR="00516359" w:rsidRPr="00CC38A3" w:rsidRDefault="00CC38A3" w:rsidP="00B025AB">
            <w:pPr>
              <w:pStyle w:val="Default"/>
              <w:numPr>
                <w:ilvl w:val="0"/>
                <w:numId w:val="26"/>
              </w:numPr>
              <w:ind w:left="333" w:hanging="333"/>
              <w:jc w:val="both"/>
              <w:rPr>
                <w:rFonts w:ascii="Times New Roman" w:hAnsi="Times New Roman" w:cs="Times New Roman"/>
                <w:color w:val="auto"/>
              </w:rPr>
            </w:pPr>
            <w:proofErr w:type="spellStart"/>
            <w:r>
              <w:rPr>
                <w:rFonts w:ascii="Times New Roman" w:hAnsi="Times New Roman" w:cs="Times New Roman"/>
                <w:color w:val="auto"/>
              </w:rPr>
              <w:t>Să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deosebească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tipurile</w:t>
            </w:r>
            <w:proofErr w:type="spellEnd"/>
            <w:r>
              <w:rPr>
                <w:rFonts w:ascii="Times New Roman" w:hAnsi="Times New Roman" w:cs="Times New Roman"/>
                <w:color w:val="auto"/>
              </w:rPr>
              <w:t xml:space="preserve"> </w:t>
            </w:r>
            <w:proofErr w:type="gramStart"/>
            <w:r>
              <w:rPr>
                <w:rFonts w:ascii="Times New Roman" w:hAnsi="Times New Roman" w:cs="Times New Roman"/>
                <w:color w:val="auto"/>
              </w:rPr>
              <w:t xml:space="preserve">de  </w:t>
            </w:r>
            <w:proofErr w:type="spellStart"/>
            <w:r>
              <w:rPr>
                <w:rFonts w:ascii="Times New Roman" w:hAnsi="Times New Roman" w:cs="Times New Roman"/>
                <w:color w:val="auto"/>
              </w:rPr>
              <w:t>sisteme</w:t>
            </w:r>
            <w:proofErr w:type="spellEnd"/>
            <w:proofErr w:type="gramEnd"/>
            <w:r>
              <w:rPr>
                <w:rFonts w:ascii="Times New Roman" w:hAnsi="Times New Roman" w:cs="Times New Roman"/>
                <w:color w:val="auto"/>
              </w:rPr>
              <w:t xml:space="preserve"> </w:t>
            </w:r>
            <w:proofErr w:type="spellStart"/>
            <w:r>
              <w:rPr>
                <w:rFonts w:ascii="Times New Roman" w:hAnsi="Times New Roman" w:cs="Times New Roman"/>
                <w:color w:val="auto"/>
              </w:rPr>
              <w:t>mnezice</w:t>
            </w:r>
            <w:proofErr w:type="spellEnd"/>
            <w:r>
              <w:rPr>
                <w:rFonts w:ascii="Times New Roman" w:hAnsi="Times New Roman" w:cs="Times New Roman"/>
                <w:color w:val="auto"/>
              </w:rPr>
              <w:t xml:space="preserve"> </w:t>
            </w:r>
            <w:r>
              <w:rPr>
                <w:rFonts w:ascii="Times New Roman" w:hAnsi="Times New Roman" w:cs="Times New Roman"/>
              </w:rPr>
              <w:t xml:space="preserve">: </w:t>
            </w:r>
            <w:proofErr w:type="spellStart"/>
            <w:r>
              <w:rPr>
                <w:rFonts w:ascii="Times New Roman" w:hAnsi="Times New Roman" w:cs="Times New Roman"/>
              </w:rPr>
              <w:t>memoria</w:t>
            </w:r>
            <w:proofErr w:type="spellEnd"/>
            <w:r>
              <w:rPr>
                <w:rFonts w:ascii="Times New Roman" w:hAnsi="Times New Roman" w:cs="Times New Roman"/>
              </w:rPr>
              <w:t xml:space="preserve"> de </w:t>
            </w:r>
            <w:proofErr w:type="spellStart"/>
            <w:r>
              <w:rPr>
                <w:rFonts w:ascii="Times New Roman" w:hAnsi="Times New Roman" w:cs="Times New Roman"/>
              </w:rPr>
              <w:t>scurtă</w:t>
            </w:r>
            <w:proofErr w:type="spellEnd"/>
            <w:r>
              <w:rPr>
                <w:rFonts w:ascii="Times New Roman" w:hAnsi="Times New Roman" w:cs="Times New Roman"/>
              </w:rPr>
              <w:t xml:space="preserve"> </w:t>
            </w:r>
            <w:proofErr w:type="spellStart"/>
            <w:r>
              <w:rPr>
                <w:rFonts w:ascii="Times New Roman" w:hAnsi="Times New Roman" w:cs="Times New Roman"/>
              </w:rPr>
              <w:t>durată</w:t>
            </w:r>
            <w:proofErr w:type="spellEnd"/>
            <w:r>
              <w:rPr>
                <w:rFonts w:ascii="Times New Roman" w:hAnsi="Times New Roman" w:cs="Times New Roman"/>
              </w:rPr>
              <w:t>/</w:t>
            </w:r>
            <w:r w:rsidRPr="00F326E0">
              <w:rPr>
                <w:rFonts w:ascii="Times New Roman" w:hAnsi="Times New Roman" w:cs="Times New Roman"/>
              </w:rPr>
              <w:t xml:space="preserve"> </w:t>
            </w:r>
            <w:proofErr w:type="spellStart"/>
            <w:r w:rsidRPr="00F326E0">
              <w:rPr>
                <w:rFonts w:ascii="Times New Roman" w:hAnsi="Times New Roman" w:cs="Times New Roman"/>
              </w:rPr>
              <w:t>memoria</w:t>
            </w:r>
            <w:proofErr w:type="spellEnd"/>
            <w:r w:rsidRPr="00F326E0">
              <w:rPr>
                <w:rFonts w:ascii="Times New Roman" w:hAnsi="Times New Roman" w:cs="Times New Roman"/>
              </w:rPr>
              <w:t xml:space="preserve"> de </w:t>
            </w:r>
            <w:proofErr w:type="spellStart"/>
            <w:r w:rsidRPr="00F326E0">
              <w:rPr>
                <w:rFonts w:ascii="Times New Roman" w:hAnsi="Times New Roman" w:cs="Times New Roman"/>
              </w:rPr>
              <w:t>lungă</w:t>
            </w:r>
            <w:proofErr w:type="spellEnd"/>
            <w:r w:rsidRPr="00F326E0">
              <w:rPr>
                <w:rFonts w:ascii="Times New Roman" w:hAnsi="Times New Roman" w:cs="Times New Roman"/>
              </w:rPr>
              <w:t xml:space="preserve"> </w:t>
            </w:r>
            <w:proofErr w:type="spellStart"/>
            <w:r w:rsidRPr="00F326E0">
              <w:rPr>
                <w:rFonts w:ascii="Times New Roman" w:hAnsi="Times New Roman" w:cs="Times New Roman"/>
              </w:rPr>
              <w:t>durată</w:t>
            </w:r>
            <w:proofErr w:type="spellEnd"/>
            <w:r>
              <w:rPr>
                <w:rFonts w:ascii="Times New Roman" w:hAnsi="Times New Roman" w:cs="Times New Roman"/>
              </w:rPr>
              <w:t xml:space="preserve">, </w:t>
            </w:r>
            <w:proofErr w:type="spellStart"/>
            <w:r>
              <w:rPr>
                <w:rFonts w:ascii="Times New Roman" w:hAnsi="Times New Roman" w:cs="Times New Roman"/>
              </w:rPr>
              <w:t>memoria</w:t>
            </w:r>
            <w:proofErr w:type="spellEnd"/>
            <w:r>
              <w:rPr>
                <w:rFonts w:ascii="Times New Roman" w:hAnsi="Times New Roman" w:cs="Times New Roman"/>
              </w:rPr>
              <w:t xml:space="preserve"> </w:t>
            </w:r>
            <w:proofErr w:type="spellStart"/>
            <w:r>
              <w:rPr>
                <w:rFonts w:ascii="Times New Roman" w:hAnsi="Times New Roman" w:cs="Times New Roman"/>
              </w:rPr>
              <w:t>episodică</w:t>
            </w:r>
            <w:proofErr w:type="spellEnd"/>
            <w:r>
              <w:rPr>
                <w:rFonts w:ascii="Times New Roman" w:hAnsi="Times New Roman" w:cs="Times New Roman"/>
              </w:rPr>
              <w:t>/</w:t>
            </w:r>
            <w:proofErr w:type="spellStart"/>
            <w:r w:rsidRPr="00F326E0">
              <w:rPr>
                <w:rFonts w:ascii="Times New Roman" w:hAnsi="Times New Roman" w:cs="Times New Roman"/>
              </w:rPr>
              <w:t>memoria</w:t>
            </w:r>
            <w:proofErr w:type="spellEnd"/>
            <w:r w:rsidRPr="00F326E0">
              <w:rPr>
                <w:rFonts w:ascii="Times New Roman" w:hAnsi="Times New Roman" w:cs="Times New Roman"/>
              </w:rPr>
              <w:t xml:space="preserve"> </w:t>
            </w:r>
            <w:proofErr w:type="spellStart"/>
            <w:r w:rsidRPr="00F326E0">
              <w:rPr>
                <w:rFonts w:ascii="Times New Roman" w:hAnsi="Times New Roman" w:cs="Times New Roman"/>
              </w:rPr>
              <w:t>semantică</w:t>
            </w:r>
            <w:proofErr w:type="spellEnd"/>
            <w:r w:rsidRPr="00F326E0">
              <w:rPr>
                <w:rFonts w:ascii="Times New Roman" w:hAnsi="Times New Roman" w:cs="Times New Roman"/>
              </w:rPr>
              <w:t xml:space="preserve">; </w:t>
            </w:r>
            <w:proofErr w:type="spellStart"/>
            <w:r w:rsidRPr="00F326E0">
              <w:rPr>
                <w:rFonts w:ascii="Times New Roman" w:hAnsi="Times New Roman" w:cs="Times New Roman"/>
              </w:rPr>
              <w:t>memoria</w:t>
            </w:r>
            <w:proofErr w:type="spellEnd"/>
            <w:r w:rsidRPr="00F326E0">
              <w:rPr>
                <w:rFonts w:ascii="Times New Roman" w:hAnsi="Times New Roman" w:cs="Times New Roman"/>
              </w:rPr>
              <w:t xml:space="preserve"> </w:t>
            </w:r>
            <w:proofErr w:type="spellStart"/>
            <w:r>
              <w:rPr>
                <w:rFonts w:ascii="Times New Roman" w:hAnsi="Times New Roman" w:cs="Times New Roman"/>
              </w:rPr>
              <w:t>explicită</w:t>
            </w:r>
            <w:proofErr w:type="spellEnd"/>
            <w:r>
              <w:rPr>
                <w:rFonts w:ascii="Times New Roman" w:hAnsi="Times New Roman" w:cs="Times New Roman"/>
              </w:rPr>
              <w:t>/</w:t>
            </w:r>
            <w:r w:rsidRPr="00F326E0">
              <w:rPr>
                <w:rFonts w:ascii="Times New Roman" w:hAnsi="Times New Roman" w:cs="Times New Roman"/>
              </w:rPr>
              <w:t xml:space="preserve"> </w:t>
            </w:r>
            <w:proofErr w:type="spellStart"/>
            <w:r w:rsidRPr="00F326E0">
              <w:rPr>
                <w:rFonts w:ascii="Times New Roman" w:hAnsi="Times New Roman" w:cs="Times New Roman"/>
              </w:rPr>
              <w:t>memoria</w:t>
            </w:r>
            <w:proofErr w:type="spellEnd"/>
            <w:r w:rsidRPr="00F326E0">
              <w:rPr>
                <w:rFonts w:ascii="Times New Roman" w:hAnsi="Times New Roman" w:cs="Times New Roman"/>
              </w:rPr>
              <w:t xml:space="preserve"> </w:t>
            </w:r>
            <w:proofErr w:type="spellStart"/>
            <w:r w:rsidRPr="00F326E0">
              <w:rPr>
                <w:rFonts w:ascii="Times New Roman" w:hAnsi="Times New Roman" w:cs="Times New Roman"/>
              </w:rPr>
              <w:t>implicită</w:t>
            </w:r>
            <w:proofErr w:type="spellEnd"/>
            <w:r>
              <w:rPr>
                <w:rFonts w:ascii="Times New Roman" w:hAnsi="Times New Roman" w:cs="Times New Roman"/>
              </w:rPr>
              <w:t>;</w:t>
            </w:r>
          </w:p>
          <w:p w14:paraId="02ED019C" w14:textId="0CD79FA9" w:rsidR="00CC38A3" w:rsidRDefault="00CC38A3" w:rsidP="00B025AB">
            <w:pPr>
              <w:pStyle w:val="Default"/>
              <w:numPr>
                <w:ilvl w:val="0"/>
                <w:numId w:val="26"/>
              </w:numPr>
              <w:ind w:left="333" w:hanging="333"/>
              <w:jc w:val="both"/>
              <w:rPr>
                <w:rFonts w:ascii="Times New Roman" w:hAnsi="Times New Roman" w:cs="Times New Roman"/>
                <w:color w:val="auto"/>
              </w:rPr>
            </w:pPr>
            <w:r>
              <w:rPr>
                <w:rFonts w:ascii="Times New Roman" w:hAnsi="Times New Roman" w:cs="Times New Roman"/>
                <w:color w:val="auto"/>
              </w:rPr>
              <w:t>S</w:t>
            </w:r>
            <w:r>
              <w:rPr>
                <w:rFonts w:ascii="Times New Roman" w:hAnsi="Times New Roman" w:cs="Times New Roman"/>
                <w:color w:val="auto"/>
                <w:lang w:val="ro-RO"/>
              </w:rPr>
              <w:t>ă descrie etapele rezolvării de probleme.</w:t>
            </w:r>
          </w:p>
          <w:p w14:paraId="0AC837E3" w14:textId="25F288B4" w:rsidR="00516359" w:rsidRPr="005D0D66" w:rsidRDefault="00516359" w:rsidP="00516359">
            <w:pPr>
              <w:pStyle w:val="Default"/>
              <w:jc w:val="both"/>
              <w:rPr>
                <w:rFonts w:ascii="Times New Roman" w:hAnsi="Times New Roman" w:cs="Times New Roman"/>
                <w:color w:val="auto"/>
              </w:rPr>
            </w:pPr>
          </w:p>
        </w:tc>
        <w:tc>
          <w:tcPr>
            <w:tcW w:w="1350" w:type="dxa"/>
          </w:tcPr>
          <w:p w14:paraId="13EC72C8" w14:textId="69B2C8A4" w:rsidR="00F742AF" w:rsidRPr="005D0D66" w:rsidRDefault="00F742AF" w:rsidP="00845EDC">
            <w:pPr>
              <w:autoSpaceDE w:val="0"/>
              <w:autoSpaceDN w:val="0"/>
              <w:adjustRightInd w:val="0"/>
              <w:ind w:left="317"/>
              <w:jc w:val="both"/>
              <w:rPr>
                <w:rFonts w:ascii="Times New Roman" w:hAnsi="Times New Roman" w:cs="Times New Roman"/>
                <w:sz w:val="24"/>
                <w:szCs w:val="24"/>
              </w:rPr>
            </w:pPr>
          </w:p>
        </w:tc>
      </w:tr>
    </w:tbl>
    <w:p w14:paraId="34C3EF42" w14:textId="59636E00" w:rsidR="00664D08" w:rsidRPr="005D0D66"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lastRenderedPageBreak/>
        <w:t>Conținuturi</w:t>
      </w:r>
    </w:p>
    <w:p w14:paraId="08914980" w14:textId="7646E1C3" w:rsidR="00133446" w:rsidRPr="00652821"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2410"/>
        <w:gridCol w:w="2877"/>
      </w:tblGrid>
      <w:tr w:rsidR="00133446" w:rsidRPr="00652821" w14:paraId="6007CE89" w14:textId="77777777" w:rsidTr="00F326E0">
        <w:trPr>
          <w:trHeight w:val="228"/>
        </w:trPr>
        <w:tc>
          <w:tcPr>
            <w:tcW w:w="4928" w:type="dxa"/>
          </w:tcPr>
          <w:p w14:paraId="48BD78BC" w14:textId="77777777" w:rsidR="00133446" w:rsidRPr="00652821" w:rsidRDefault="00133446" w:rsidP="004E63A1">
            <w:pPr>
              <w:rPr>
                <w:rFonts w:ascii="Times New Roman" w:hAnsi="Times New Roman" w:cs="Times New Roman"/>
                <w:b/>
                <w:sz w:val="24"/>
                <w:szCs w:val="24"/>
              </w:rPr>
            </w:pPr>
            <w:r w:rsidRPr="00652821">
              <w:rPr>
                <w:rFonts w:ascii="Times New Roman" w:hAnsi="Times New Roman" w:cs="Times New Roman"/>
                <w:b/>
                <w:sz w:val="24"/>
                <w:szCs w:val="24"/>
              </w:rPr>
              <w:t>8.1. Curs</w:t>
            </w:r>
          </w:p>
        </w:tc>
        <w:tc>
          <w:tcPr>
            <w:tcW w:w="2410" w:type="dxa"/>
          </w:tcPr>
          <w:p w14:paraId="27CD97D8"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Metode de predare</w:t>
            </w:r>
          </w:p>
        </w:tc>
        <w:tc>
          <w:tcPr>
            <w:tcW w:w="2877" w:type="dxa"/>
          </w:tcPr>
          <w:p w14:paraId="15470141"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Observaţii</w:t>
            </w:r>
          </w:p>
        </w:tc>
      </w:tr>
      <w:tr w:rsidR="00F326E0" w:rsidRPr="00652821" w14:paraId="2C78596B" w14:textId="77777777" w:rsidTr="00F326E0">
        <w:trPr>
          <w:trHeight w:val="826"/>
        </w:trPr>
        <w:tc>
          <w:tcPr>
            <w:tcW w:w="4928" w:type="dxa"/>
          </w:tcPr>
          <w:p w14:paraId="4AEBD347" w14:textId="70938CB7" w:rsidR="00F326E0" w:rsidRPr="00F326E0" w:rsidRDefault="00F326E0" w:rsidP="004B0615">
            <w:pPr>
              <w:rPr>
                <w:rFonts w:ascii="Times New Roman" w:hAnsi="Times New Roman" w:cs="Times New Roman"/>
                <w:sz w:val="24"/>
                <w:szCs w:val="24"/>
              </w:rPr>
            </w:pPr>
            <w:r w:rsidRPr="00F326E0">
              <w:rPr>
                <w:rFonts w:ascii="Times New Roman" w:hAnsi="Times New Roman" w:cs="Times New Roman"/>
                <w:sz w:val="24"/>
                <w:szCs w:val="24"/>
              </w:rPr>
              <w:t>Psihologia şi ştiinţele cognitive</w:t>
            </w:r>
          </w:p>
        </w:tc>
        <w:tc>
          <w:tcPr>
            <w:tcW w:w="2410" w:type="dxa"/>
          </w:tcPr>
          <w:p w14:paraId="54151B44" w14:textId="140C35B4"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2B42E7E1"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40C65ED5"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1CF635BD" w14:textId="1530DEC8"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 xml:space="preserve">p. 2-5 </w:t>
            </w:r>
          </w:p>
        </w:tc>
      </w:tr>
      <w:tr w:rsidR="00F326E0" w:rsidRPr="005D0D66" w14:paraId="66549059" w14:textId="77777777" w:rsidTr="00F326E0">
        <w:trPr>
          <w:trHeight w:val="943"/>
        </w:trPr>
        <w:tc>
          <w:tcPr>
            <w:tcW w:w="4928" w:type="dxa"/>
          </w:tcPr>
          <w:p w14:paraId="6A032BAD" w14:textId="22715BBC" w:rsidR="00F326E0" w:rsidRPr="00F326E0" w:rsidRDefault="00F326E0" w:rsidP="004B0615">
            <w:pPr>
              <w:rPr>
                <w:rFonts w:ascii="Times New Roman" w:hAnsi="Times New Roman" w:cs="Times New Roman"/>
                <w:sz w:val="24"/>
                <w:szCs w:val="24"/>
              </w:rPr>
            </w:pPr>
            <w:r w:rsidRPr="00F326E0">
              <w:rPr>
                <w:rFonts w:ascii="Times New Roman" w:hAnsi="Times New Roman" w:cs="Times New Roman"/>
                <w:sz w:val="24"/>
                <w:szCs w:val="24"/>
              </w:rPr>
              <w:t>Analiza sistemului cognitiv</w:t>
            </w:r>
          </w:p>
        </w:tc>
        <w:tc>
          <w:tcPr>
            <w:tcW w:w="2410" w:type="dxa"/>
          </w:tcPr>
          <w:p w14:paraId="16AF68C3" w14:textId="53919209" w:rsidR="00F326E0" w:rsidRPr="00F326E0" w:rsidRDefault="00F326E0" w:rsidP="006D34D2">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0E237562"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015AE714"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Marinca (2022),</w:t>
            </w:r>
          </w:p>
          <w:p w14:paraId="1B354995" w14:textId="175F9FC4" w:rsidR="00F326E0" w:rsidRPr="00F326E0" w:rsidRDefault="00F326E0" w:rsidP="004B0615">
            <w:pPr>
              <w:ind w:left="38"/>
              <w:jc w:val="center"/>
              <w:rPr>
                <w:rFonts w:ascii="Times New Roman" w:hAnsi="Times New Roman" w:cs="Times New Roman"/>
                <w:sz w:val="24"/>
                <w:szCs w:val="24"/>
              </w:rPr>
            </w:pPr>
            <w:r w:rsidRPr="00F326E0">
              <w:rPr>
                <w:rFonts w:ascii="Times New Roman" w:hAnsi="Times New Roman" w:cs="Times New Roman"/>
                <w:sz w:val="24"/>
                <w:szCs w:val="24"/>
              </w:rPr>
              <w:t xml:space="preserve"> p. 6-10 </w:t>
            </w:r>
          </w:p>
        </w:tc>
      </w:tr>
      <w:tr w:rsidR="00F326E0" w:rsidRPr="005D0D66" w14:paraId="76E73B1A" w14:textId="77777777" w:rsidTr="00F326E0">
        <w:trPr>
          <w:trHeight w:val="283"/>
        </w:trPr>
        <w:tc>
          <w:tcPr>
            <w:tcW w:w="4928" w:type="dxa"/>
          </w:tcPr>
          <w:p w14:paraId="126B101C" w14:textId="7B53E3B6" w:rsidR="00F326E0" w:rsidRPr="00F326E0" w:rsidRDefault="00F326E0" w:rsidP="004B0615">
            <w:pPr>
              <w:rPr>
                <w:rFonts w:ascii="Times New Roman" w:hAnsi="Times New Roman" w:cs="Times New Roman"/>
                <w:sz w:val="24"/>
                <w:szCs w:val="24"/>
              </w:rPr>
            </w:pPr>
            <w:r w:rsidRPr="00F326E0">
              <w:rPr>
                <w:rFonts w:ascii="Times New Roman" w:hAnsi="Times New Roman" w:cs="Times New Roman"/>
                <w:sz w:val="24"/>
                <w:szCs w:val="24"/>
              </w:rPr>
              <w:t>Procesarea primară a informaţiei vizuale</w:t>
            </w:r>
          </w:p>
        </w:tc>
        <w:tc>
          <w:tcPr>
            <w:tcW w:w="2410" w:type="dxa"/>
          </w:tcPr>
          <w:p w14:paraId="3055BCC4" w14:textId="44A771F9"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420AE072"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36515F37"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413705D3" w14:textId="6ABE86BD" w:rsidR="00F326E0" w:rsidRPr="00F326E0" w:rsidRDefault="00F326E0" w:rsidP="004B0615">
            <w:pPr>
              <w:widowControl w:val="0"/>
              <w:jc w:val="center"/>
              <w:rPr>
                <w:rFonts w:ascii="Times New Roman" w:hAnsi="Times New Roman" w:cs="Times New Roman"/>
                <w:sz w:val="24"/>
                <w:szCs w:val="24"/>
                <w:lang w:val="fr-FR"/>
              </w:rPr>
            </w:pPr>
            <w:r w:rsidRPr="00F326E0">
              <w:rPr>
                <w:rFonts w:ascii="Times New Roman" w:hAnsi="Times New Roman" w:cs="Times New Roman"/>
                <w:sz w:val="24"/>
                <w:szCs w:val="24"/>
              </w:rPr>
              <w:t xml:space="preserve">p. 11-14 </w:t>
            </w:r>
          </w:p>
        </w:tc>
      </w:tr>
      <w:tr w:rsidR="00F326E0" w:rsidRPr="005D0D66" w14:paraId="084726A3" w14:textId="77777777" w:rsidTr="00F326E0">
        <w:trPr>
          <w:trHeight w:val="283"/>
        </w:trPr>
        <w:tc>
          <w:tcPr>
            <w:tcW w:w="4928" w:type="dxa"/>
          </w:tcPr>
          <w:p w14:paraId="08E1DBF3" w14:textId="38C87DF7" w:rsidR="00F326E0" w:rsidRPr="00F326E0" w:rsidRDefault="00F326E0" w:rsidP="009D37C1">
            <w:pPr>
              <w:rPr>
                <w:rFonts w:ascii="Times New Roman" w:hAnsi="Times New Roman" w:cs="Times New Roman"/>
                <w:sz w:val="24"/>
                <w:szCs w:val="24"/>
              </w:rPr>
            </w:pPr>
            <w:r w:rsidRPr="00F326E0">
              <w:rPr>
                <w:rFonts w:ascii="Times New Roman" w:hAnsi="Times New Roman" w:cs="Times New Roman"/>
                <w:sz w:val="24"/>
                <w:szCs w:val="24"/>
              </w:rPr>
              <w:t>Procesarea secundară a informaţiei vizuale</w:t>
            </w:r>
          </w:p>
        </w:tc>
        <w:tc>
          <w:tcPr>
            <w:tcW w:w="2410" w:type="dxa"/>
          </w:tcPr>
          <w:p w14:paraId="5BBFB3DF" w14:textId="7919BB40"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639B9D5B"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63F0A750"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76FDF905" w14:textId="224FA08D" w:rsidR="00F326E0" w:rsidRPr="00F326E0" w:rsidRDefault="00F326E0" w:rsidP="004B0615">
            <w:pPr>
              <w:widowControl w:val="0"/>
              <w:jc w:val="center"/>
              <w:rPr>
                <w:rFonts w:ascii="Times New Roman" w:hAnsi="Times New Roman" w:cs="Times New Roman"/>
                <w:i/>
                <w:iCs/>
                <w:sz w:val="24"/>
                <w:szCs w:val="24"/>
                <w:lang w:val="fr-FR"/>
              </w:rPr>
            </w:pPr>
            <w:r w:rsidRPr="00F326E0">
              <w:rPr>
                <w:rFonts w:ascii="Times New Roman" w:hAnsi="Times New Roman" w:cs="Times New Roman"/>
                <w:sz w:val="24"/>
                <w:szCs w:val="24"/>
              </w:rPr>
              <w:t xml:space="preserve">p. 15-18 </w:t>
            </w:r>
          </w:p>
        </w:tc>
      </w:tr>
      <w:tr w:rsidR="00F326E0" w:rsidRPr="005D0D66" w14:paraId="564A6AFC" w14:textId="77777777" w:rsidTr="00F326E0">
        <w:trPr>
          <w:trHeight w:val="992"/>
        </w:trPr>
        <w:tc>
          <w:tcPr>
            <w:tcW w:w="4928" w:type="dxa"/>
          </w:tcPr>
          <w:p w14:paraId="5AD053A9" w14:textId="22780D59" w:rsidR="00F326E0" w:rsidRPr="00F326E0" w:rsidRDefault="00F326E0" w:rsidP="00C25711">
            <w:pPr>
              <w:rPr>
                <w:rFonts w:ascii="Times New Roman" w:hAnsi="Times New Roman" w:cs="Times New Roman"/>
                <w:sz w:val="24"/>
                <w:szCs w:val="24"/>
              </w:rPr>
            </w:pPr>
            <w:r w:rsidRPr="00F326E0">
              <w:rPr>
                <w:rFonts w:ascii="Times New Roman" w:hAnsi="Times New Roman" w:cs="Times New Roman"/>
                <w:sz w:val="24"/>
                <w:szCs w:val="24"/>
              </w:rPr>
              <w:t>Atenţia vizuală</w:t>
            </w:r>
          </w:p>
        </w:tc>
        <w:tc>
          <w:tcPr>
            <w:tcW w:w="2410" w:type="dxa"/>
          </w:tcPr>
          <w:p w14:paraId="05266FA9" w14:textId="0FD96336"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544C66FA"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121763E8"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Marinca (2022),</w:t>
            </w:r>
          </w:p>
          <w:p w14:paraId="5A8C5FF7" w14:textId="26608204" w:rsidR="00F326E0" w:rsidRPr="00F326E0" w:rsidRDefault="00F326E0" w:rsidP="004B0615">
            <w:pPr>
              <w:widowControl w:val="0"/>
              <w:jc w:val="center"/>
              <w:rPr>
                <w:rFonts w:ascii="Times New Roman" w:hAnsi="Times New Roman" w:cs="Times New Roman"/>
                <w:i/>
                <w:iCs/>
                <w:sz w:val="24"/>
                <w:szCs w:val="24"/>
              </w:rPr>
            </w:pPr>
            <w:r w:rsidRPr="00F326E0">
              <w:rPr>
                <w:rFonts w:ascii="Times New Roman" w:hAnsi="Times New Roman" w:cs="Times New Roman"/>
                <w:sz w:val="24"/>
                <w:szCs w:val="24"/>
              </w:rPr>
              <w:t xml:space="preserve"> p. 19-22</w:t>
            </w:r>
          </w:p>
        </w:tc>
      </w:tr>
      <w:tr w:rsidR="00F326E0" w:rsidRPr="005D0D66" w14:paraId="5FAB6BF9" w14:textId="77777777" w:rsidTr="00F326E0">
        <w:trPr>
          <w:trHeight w:val="992"/>
        </w:trPr>
        <w:tc>
          <w:tcPr>
            <w:tcW w:w="4928" w:type="dxa"/>
          </w:tcPr>
          <w:p w14:paraId="46AFA84F" w14:textId="32F0A8A3" w:rsidR="00F326E0" w:rsidRPr="00F326E0" w:rsidRDefault="00F326E0" w:rsidP="00940AFD">
            <w:pPr>
              <w:rPr>
                <w:rFonts w:ascii="Times New Roman" w:hAnsi="Times New Roman" w:cs="Times New Roman"/>
                <w:sz w:val="24"/>
                <w:szCs w:val="24"/>
              </w:rPr>
            </w:pPr>
            <w:r w:rsidRPr="00F326E0">
              <w:rPr>
                <w:rFonts w:ascii="Times New Roman" w:hAnsi="Times New Roman" w:cs="Times New Roman"/>
                <w:sz w:val="24"/>
                <w:szCs w:val="24"/>
              </w:rPr>
              <w:t>Inconștientul cognitiv</w:t>
            </w:r>
          </w:p>
        </w:tc>
        <w:tc>
          <w:tcPr>
            <w:tcW w:w="2410" w:type="dxa"/>
          </w:tcPr>
          <w:p w14:paraId="5BD8BAA3" w14:textId="5256FEE9"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77DA60E2"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0FC3BA90"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63E4E829" w14:textId="62D8CE8C" w:rsidR="00F326E0" w:rsidRPr="00F326E0" w:rsidRDefault="00F326E0" w:rsidP="004B0615">
            <w:pPr>
              <w:widowControl w:val="0"/>
              <w:jc w:val="center"/>
              <w:rPr>
                <w:rFonts w:ascii="Times New Roman" w:hAnsi="Times New Roman" w:cs="Times New Roman"/>
                <w:i/>
                <w:iCs/>
                <w:sz w:val="24"/>
                <w:szCs w:val="24"/>
              </w:rPr>
            </w:pPr>
            <w:r w:rsidRPr="00F326E0">
              <w:rPr>
                <w:rFonts w:ascii="Times New Roman" w:hAnsi="Times New Roman" w:cs="Times New Roman"/>
                <w:sz w:val="24"/>
                <w:szCs w:val="24"/>
              </w:rPr>
              <w:t>p. 23-26</w:t>
            </w:r>
          </w:p>
        </w:tc>
      </w:tr>
      <w:tr w:rsidR="00F326E0" w:rsidRPr="005D0D66" w14:paraId="1E412743" w14:textId="77777777" w:rsidTr="00F326E0">
        <w:trPr>
          <w:trHeight w:val="818"/>
        </w:trPr>
        <w:tc>
          <w:tcPr>
            <w:tcW w:w="4928" w:type="dxa"/>
          </w:tcPr>
          <w:p w14:paraId="6F7F7624" w14:textId="2BEEA503" w:rsidR="00F326E0" w:rsidRPr="00F326E0" w:rsidRDefault="00F326E0" w:rsidP="00940AFD">
            <w:pPr>
              <w:rPr>
                <w:rFonts w:ascii="Times New Roman" w:hAnsi="Times New Roman" w:cs="Times New Roman"/>
                <w:sz w:val="24"/>
                <w:szCs w:val="24"/>
              </w:rPr>
            </w:pPr>
            <w:r w:rsidRPr="00F326E0">
              <w:rPr>
                <w:rFonts w:ascii="Times New Roman" w:hAnsi="Times New Roman" w:cs="Times New Roman"/>
                <w:sz w:val="24"/>
                <w:szCs w:val="24"/>
              </w:rPr>
              <w:t>Categorizarea</w:t>
            </w:r>
          </w:p>
        </w:tc>
        <w:tc>
          <w:tcPr>
            <w:tcW w:w="2410" w:type="dxa"/>
          </w:tcPr>
          <w:p w14:paraId="07E4320D" w14:textId="3F003143"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03BDD5CF"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1531456D" w14:textId="24C00E83" w:rsidR="00F326E0" w:rsidRPr="00F326E0" w:rsidRDefault="00F326E0" w:rsidP="004B0615">
            <w:pPr>
              <w:pStyle w:val="NormalWeb"/>
              <w:spacing w:before="0" w:beforeAutospacing="0" w:after="0" w:afterAutospacing="0"/>
              <w:jc w:val="center"/>
              <w:rPr>
                <w:lang w:val="ro-RO"/>
              </w:rPr>
            </w:pPr>
            <w:r w:rsidRPr="00F326E0">
              <w:rPr>
                <w:lang w:val="ro-RO"/>
              </w:rPr>
              <w:t xml:space="preserve">Marinca (2022), p. 27-31 </w:t>
            </w:r>
          </w:p>
        </w:tc>
      </w:tr>
      <w:tr w:rsidR="00F326E0" w:rsidRPr="005D0D66" w14:paraId="00FF0C35" w14:textId="77777777" w:rsidTr="00F326E0">
        <w:trPr>
          <w:trHeight w:val="850"/>
        </w:trPr>
        <w:tc>
          <w:tcPr>
            <w:tcW w:w="4928" w:type="dxa"/>
          </w:tcPr>
          <w:p w14:paraId="2CE6DA1F" w14:textId="2F4AA244" w:rsidR="00F26CE6" w:rsidRDefault="00F26CE6" w:rsidP="00940AFD">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Memoria: definiţie, caracteristici. </w:t>
            </w:r>
          </w:p>
          <w:p w14:paraId="448C05D0" w14:textId="6D298AEE" w:rsidR="00F326E0" w:rsidRPr="00F326E0" w:rsidRDefault="00F326E0" w:rsidP="00F26CE6">
            <w:pPr>
              <w:autoSpaceDE w:val="0"/>
              <w:autoSpaceDN w:val="0"/>
              <w:adjustRightInd w:val="0"/>
              <w:rPr>
                <w:rFonts w:ascii="Times New Roman" w:hAnsi="Times New Roman" w:cs="Times New Roman"/>
                <w:sz w:val="24"/>
                <w:szCs w:val="24"/>
              </w:rPr>
            </w:pPr>
            <w:r w:rsidRPr="00F326E0">
              <w:rPr>
                <w:rFonts w:ascii="Times New Roman" w:hAnsi="Times New Roman" w:cs="Times New Roman"/>
                <w:sz w:val="24"/>
                <w:szCs w:val="24"/>
              </w:rPr>
              <w:t>Sistemele mnezice: memor</w:t>
            </w:r>
            <w:r w:rsidR="00F26CE6">
              <w:rPr>
                <w:rFonts w:ascii="Times New Roman" w:hAnsi="Times New Roman" w:cs="Times New Roman"/>
                <w:sz w:val="24"/>
                <w:szCs w:val="24"/>
              </w:rPr>
              <w:t>ia senzorială</w:t>
            </w:r>
          </w:p>
        </w:tc>
        <w:tc>
          <w:tcPr>
            <w:tcW w:w="2410" w:type="dxa"/>
          </w:tcPr>
          <w:p w14:paraId="4AC7D98C" w14:textId="540085F4"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673F4320"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00FF060F"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276C4E28" w14:textId="7A254299" w:rsidR="00F326E0" w:rsidRPr="00F326E0" w:rsidRDefault="00F26CE6" w:rsidP="004B0615">
            <w:pPr>
              <w:widowControl w:val="0"/>
              <w:jc w:val="center"/>
              <w:rPr>
                <w:rFonts w:ascii="Times New Roman" w:hAnsi="Times New Roman" w:cs="Times New Roman"/>
                <w:sz w:val="24"/>
                <w:szCs w:val="24"/>
              </w:rPr>
            </w:pPr>
            <w:r>
              <w:rPr>
                <w:rFonts w:ascii="Times New Roman" w:hAnsi="Times New Roman" w:cs="Times New Roman"/>
                <w:sz w:val="24"/>
                <w:szCs w:val="24"/>
              </w:rPr>
              <w:t>P. 32-35</w:t>
            </w:r>
            <w:r w:rsidR="00F326E0" w:rsidRPr="00F326E0">
              <w:rPr>
                <w:rFonts w:ascii="Times New Roman" w:hAnsi="Times New Roman" w:cs="Times New Roman"/>
                <w:sz w:val="24"/>
                <w:szCs w:val="24"/>
              </w:rPr>
              <w:t xml:space="preserve"> </w:t>
            </w:r>
          </w:p>
        </w:tc>
      </w:tr>
      <w:tr w:rsidR="00F26CE6" w:rsidRPr="005D0D66" w14:paraId="2190D1FE" w14:textId="77777777" w:rsidTr="00F326E0">
        <w:trPr>
          <w:trHeight w:val="850"/>
        </w:trPr>
        <w:tc>
          <w:tcPr>
            <w:tcW w:w="4928" w:type="dxa"/>
          </w:tcPr>
          <w:p w14:paraId="4D2EE4AA" w14:textId="2B2608BA" w:rsidR="00F26CE6" w:rsidRPr="00F326E0" w:rsidRDefault="00F26CE6" w:rsidP="00940AFD">
            <w:pPr>
              <w:autoSpaceDE w:val="0"/>
              <w:autoSpaceDN w:val="0"/>
              <w:adjustRightInd w:val="0"/>
              <w:rPr>
                <w:rFonts w:ascii="Times New Roman" w:hAnsi="Times New Roman" w:cs="Times New Roman"/>
                <w:sz w:val="24"/>
                <w:szCs w:val="24"/>
              </w:rPr>
            </w:pPr>
            <w:r w:rsidRPr="00F326E0">
              <w:rPr>
                <w:rFonts w:ascii="Times New Roman" w:hAnsi="Times New Roman" w:cs="Times New Roman"/>
                <w:sz w:val="24"/>
                <w:szCs w:val="24"/>
              </w:rPr>
              <w:t>Sistem</w:t>
            </w:r>
            <w:r>
              <w:rPr>
                <w:rFonts w:ascii="Times New Roman" w:hAnsi="Times New Roman" w:cs="Times New Roman"/>
                <w:sz w:val="24"/>
                <w:szCs w:val="24"/>
              </w:rPr>
              <w:t>ele mnezice:</w:t>
            </w:r>
            <w:r w:rsidRPr="00F326E0">
              <w:rPr>
                <w:rFonts w:ascii="Times New Roman" w:hAnsi="Times New Roman" w:cs="Times New Roman"/>
                <w:sz w:val="24"/>
                <w:szCs w:val="24"/>
              </w:rPr>
              <w:t xml:space="preserve"> memoria de scurtă durată, memoria de lungă durată</w:t>
            </w:r>
          </w:p>
        </w:tc>
        <w:tc>
          <w:tcPr>
            <w:tcW w:w="2410" w:type="dxa"/>
          </w:tcPr>
          <w:p w14:paraId="1B073084" w14:textId="10D6655A" w:rsidR="00F26CE6" w:rsidRPr="00F326E0" w:rsidRDefault="00F26CE6" w:rsidP="004B0615">
            <w:pPr>
              <w:jc w:val="center"/>
              <w:rPr>
                <w:rFonts w:ascii="Times New Roman" w:hAnsi="Times New Roman" w:cs="Times New Roman"/>
                <w:sz w:val="24"/>
                <w:szCs w:val="24"/>
                <w:lang w:val="pt-BR"/>
              </w:rPr>
            </w:pPr>
            <w:r w:rsidRPr="00F326E0">
              <w:rPr>
                <w:rFonts w:ascii="Times New Roman" w:hAnsi="Times New Roman" w:cs="Times New Roman"/>
                <w:sz w:val="24"/>
                <w:szCs w:val="24"/>
                <w:lang w:val="pt-BR"/>
              </w:rPr>
              <w:t>Expunere, conversaţie dirijată, explicaţie, problematizare</w:t>
            </w:r>
          </w:p>
        </w:tc>
        <w:tc>
          <w:tcPr>
            <w:tcW w:w="2877" w:type="dxa"/>
          </w:tcPr>
          <w:p w14:paraId="0BFAE5E5" w14:textId="77777777" w:rsidR="00F26CE6" w:rsidRPr="00F326E0" w:rsidRDefault="00F26CE6" w:rsidP="00D43E7D">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33523E83" w14:textId="77777777" w:rsidR="00F26CE6" w:rsidRPr="00F326E0" w:rsidRDefault="00F26CE6" w:rsidP="00D43E7D">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7DDCFADC" w14:textId="16346DE6" w:rsidR="00F26CE6" w:rsidRPr="00F326E0" w:rsidRDefault="00F26CE6" w:rsidP="000E734B">
            <w:pPr>
              <w:jc w:val="center"/>
              <w:rPr>
                <w:rFonts w:ascii="Times New Roman" w:hAnsi="Times New Roman" w:cs="Times New Roman"/>
                <w:sz w:val="24"/>
                <w:szCs w:val="24"/>
              </w:rPr>
            </w:pPr>
            <w:r>
              <w:rPr>
                <w:rFonts w:ascii="Times New Roman" w:hAnsi="Times New Roman" w:cs="Times New Roman"/>
                <w:sz w:val="24"/>
                <w:szCs w:val="24"/>
              </w:rPr>
              <w:t>P. 35</w:t>
            </w:r>
            <w:r w:rsidRPr="00F326E0">
              <w:rPr>
                <w:rFonts w:ascii="Times New Roman" w:hAnsi="Times New Roman" w:cs="Times New Roman"/>
                <w:sz w:val="24"/>
                <w:szCs w:val="24"/>
              </w:rPr>
              <w:t xml:space="preserve">-42 </w:t>
            </w:r>
          </w:p>
        </w:tc>
      </w:tr>
      <w:tr w:rsidR="00F26CE6" w:rsidRPr="005D0D66" w14:paraId="216C681E" w14:textId="77777777" w:rsidTr="00F326E0">
        <w:trPr>
          <w:trHeight w:val="1028"/>
        </w:trPr>
        <w:tc>
          <w:tcPr>
            <w:tcW w:w="4928" w:type="dxa"/>
          </w:tcPr>
          <w:p w14:paraId="09E07A53" w14:textId="57EFDBF6" w:rsidR="00F26CE6" w:rsidRPr="00F326E0" w:rsidRDefault="00F26CE6" w:rsidP="00940AFD">
            <w:pPr>
              <w:rPr>
                <w:rFonts w:ascii="Times New Roman" w:hAnsi="Times New Roman" w:cs="Times New Roman"/>
                <w:sz w:val="24"/>
                <w:szCs w:val="24"/>
              </w:rPr>
            </w:pPr>
            <w:r w:rsidRPr="00F326E0">
              <w:rPr>
                <w:rFonts w:ascii="Times New Roman" w:hAnsi="Times New Roman" w:cs="Times New Roman"/>
                <w:sz w:val="24"/>
                <w:szCs w:val="24"/>
              </w:rPr>
              <w:t>Sistemele mnezice: memoria episodică / memoria semantică; memoria explicită, memoria implicită</w:t>
            </w:r>
          </w:p>
        </w:tc>
        <w:tc>
          <w:tcPr>
            <w:tcW w:w="2410" w:type="dxa"/>
          </w:tcPr>
          <w:p w14:paraId="03C18A76" w14:textId="75EBD077"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673AC9C7"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555BD625"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p. 41-42, Miclea (1999), </w:t>
            </w:r>
          </w:p>
          <w:p w14:paraId="3F333723"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p. 214-217, </w:t>
            </w:r>
          </w:p>
          <w:p w14:paraId="4527C2E3" w14:textId="2AD7108F" w:rsidR="00F26CE6" w:rsidRPr="00F326E0" w:rsidRDefault="00F26CE6" w:rsidP="004B0615">
            <w:pPr>
              <w:jc w:val="center"/>
              <w:rPr>
                <w:rFonts w:ascii="Times New Roman" w:hAnsi="Times New Roman" w:cs="Times New Roman"/>
                <w:i/>
                <w:iCs/>
                <w:sz w:val="24"/>
                <w:szCs w:val="24"/>
              </w:rPr>
            </w:pPr>
            <w:r w:rsidRPr="00F326E0">
              <w:rPr>
                <w:rFonts w:ascii="Times New Roman" w:hAnsi="Times New Roman" w:cs="Times New Roman"/>
                <w:sz w:val="24"/>
                <w:szCs w:val="24"/>
              </w:rPr>
              <w:t xml:space="preserve">p. 228-233 </w:t>
            </w:r>
          </w:p>
        </w:tc>
      </w:tr>
      <w:tr w:rsidR="00F26CE6" w:rsidRPr="005D0D66" w14:paraId="5ED02279" w14:textId="77777777" w:rsidTr="00F326E0">
        <w:trPr>
          <w:trHeight w:val="1151"/>
        </w:trPr>
        <w:tc>
          <w:tcPr>
            <w:tcW w:w="4928" w:type="dxa"/>
          </w:tcPr>
          <w:p w14:paraId="56E2FEB8" w14:textId="7EAFA58B" w:rsidR="00F26CE6" w:rsidRPr="00F326E0" w:rsidRDefault="00F26CE6" w:rsidP="00940AFD">
            <w:pPr>
              <w:jc w:val="both"/>
              <w:rPr>
                <w:rFonts w:ascii="Times New Roman" w:hAnsi="Times New Roman" w:cs="Times New Roman"/>
                <w:sz w:val="24"/>
                <w:szCs w:val="24"/>
              </w:rPr>
            </w:pPr>
            <w:r w:rsidRPr="00F326E0">
              <w:rPr>
                <w:rFonts w:ascii="Times New Roman" w:hAnsi="Times New Roman" w:cs="Times New Roman"/>
                <w:sz w:val="24"/>
                <w:szCs w:val="24"/>
              </w:rPr>
              <w:t>Uitarea. Reactualizarea cunoştinţelor</w:t>
            </w:r>
          </w:p>
        </w:tc>
        <w:tc>
          <w:tcPr>
            <w:tcW w:w="2410" w:type="dxa"/>
          </w:tcPr>
          <w:p w14:paraId="5D52BF0B" w14:textId="2267C0DF"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30422ACE"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7570FF05"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0AF45486"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p. 42-43, Miclea (1999), </w:t>
            </w:r>
          </w:p>
          <w:p w14:paraId="78A14B3C" w14:textId="5A5B518D"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rPr>
              <w:t xml:space="preserve">p. 225-228 </w:t>
            </w:r>
          </w:p>
        </w:tc>
      </w:tr>
      <w:tr w:rsidR="00F26CE6" w:rsidRPr="005D0D66" w14:paraId="666D8979" w14:textId="77777777" w:rsidTr="00F326E0">
        <w:trPr>
          <w:trHeight w:val="1405"/>
        </w:trPr>
        <w:tc>
          <w:tcPr>
            <w:tcW w:w="4928" w:type="dxa"/>
          </w:tcPr>
          <w:p w14:paraId="0A01E474" w14:textId="7AB28224" w:rsidR="00F26CE6" w:rsidRPr="00F326E0" w:rsidRDefault="00F26CE6" w:rsidP="00940AFD">
            <w:pPr>
              <w:rPr>
                <w:rFonts w:ascii="Times New Roman" w:hAnsi="Times New Roman" w:cs="Times New Roman"/>
                <w:sz w:val="24"/>
                <w:szCs w:val="24"/>
              </w:rPr>
            </w:pPr>
            <w:r w:rsidRPr="00F326E0">
              <w:rPr>
                <w:rFonts w:ascii="Times New Roman" w:hAnsi="Times New Roman" w:cs="Times New Roman"/>
                <w:sz w:val="24"/>
                <w:szCs w:val="24"/>
              </w:rPr>
              <w:t>Decizia</w:t>
            </w:r>
          </w:p>
        </w:tc>
        <w:tc>
          <w:tcPr>
            <w:tcW w:w="2410" w:type="dxa"/>
          </w:tcPr>
          <w:p w14:paraId="05A5EEB7" w14:textId="56C105CB"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3E88537A" w14:textId="0CA14834" w:rsidR="00F26CE6" w:rsidRPr="00F326E0" w:rsidRDefault="00F26CE6" w:rsidP="000E734B">
            <w:pPr>
              <w:jc w:val="center"/>
              <w:rPr>
                <w:rFonts w:ascii="Times New Roman" w:hAnsi="Times New Roman" w:cs="Times New Roman"/>
                <w:sz w:val="24"/>
                <w:szCs w:val="24"/>
              </w:rPr>
            </w:pPr>
            <w:r>
              <w:rPr>
                <w:rFonts w:ascii="Times New Roman" w:hAnsi="Times New Roman" w:cs="Times New Roman"/>
                <w:sz w:val="24"/>
                <w:szCs w:val="24"/>
              </w:rPr>
              <w:t>2</w:t>
            </w:r>
            <w:r w:rsidRPr="00F326E0">
              <w:rPr>
                <w:rFonts w:ascii="Times New Roman" w:hAnsi="Times New Roman" w:cs="Times New Roman"/>
                <w:sz w:val="24"/>
                <w:szCs w:val="24"/>
              </w:rPr>
              <w:t xml:space="preserve"> ore</w:t>
            </w:r>
          </w:p>
          <w:p w14:paraId="0EF73E86"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Marinca (2022),</w:t>
            </w:r>
          </w:p>
          <w:p w14:paraId="7028C07E" w14:textId="3E264DEE"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rPr>
              <w:t xml:space="preserve"> p. 44-47 </w:t>
            </w:r>
          </w:p>
        </w:tc>
      </w:tr>
      <w:tr w:rsidR="00F26CE6" w:rsidRPr="005D0D66" w14:paraId="5DF9F17D" w14:textId="77777777" w:rsidTr="00F326E0">
        <w:trPr>
          <w:trHeight w:val="1405"/>
        </w:trPr>
        <w:tc>
          <w:tcPr>
            <w:tcW w:w="4928" w:type="dxa"/>
          </w:tcPr>
          <w:p w14:paraId="2DAD46A2" w14:textId="0E96D7A7" w:rsidR="00F26CE6" w:rsidRPr="00F326E0" w:rsidRDefault="00F26CE6" w:rsidP="00940AFD">
            <w:pPr>
              <w:rPr>
                <w:rFonts w:ascii="Times New Roman" w:hAnsi="Times New Roman" w:cs="Times New Roman"/>
                <w:sz w:val="24"/>
                <w:szCs w:val="24"/>
              </w:rPr>
            </w:pPr>
            <w:r w:rsidRPr="00F326E0">
              <w:rPr>
                <w:rFonts w:ascii="Times New Roman" w:hAnsi="Times New Roman" w:cs="Times New Roman"/>
                <w:sz w:val="24"/>
                <w:szCs w:val="24"/>
              </w:rPr>
              <w:t>Rezolvarea de probleme şi raţionamentul</w:t>
            </w:r>
          </w:p>
        </w:tc>
        <w:tc>
          <w:tcPr>
            <w:tcW w:w="2410" w:type="dxa"/>
          </w:tcPr>
          <w:p w14:paraId="6B7B7177" w14:textId="4DFC820D" w:rsidR="00F26CE6" w:rsidRPr="00F326E0" w:rsidRDefault="00F26CE6" w:rsidP="004B0615">
            <w:pPr>
              <w:jc w:val="center"/>
              <w:rPr>
                <w:rFonts w:ascii="Times New Roman" w:hAnsi="Times New Roman" w:cs="Times New Roman"/>
                <w:sz w:val="24"/>
                <w:szCs w:val="24"/>
                <w:lang w:val="pt-BR"/>
              </w:rPr>
            </w:pPr>
            <w:r w:rsidRPr="00F326E0">
              <w:rPr>
                <w:rFonts w:ascii="Times New Roman" w:hAnsi="Times New Roman" w:cs="Times New Roman"/>
                <w:sz w:val="24"/>
                <w:szCs w:val="24"/>
                <w:lang w:val="pt-BR"/>
              </w:rPr>
              <w:t>Expunere, conversaţie dirijată, explicaţie, problematizare</w:t>
            </w:r>
          </w:p>
        </w:tc>
        <w:tc>
          <w:tcPr>
            <w:tcW w:w="2877" w:type="dxa"/>
          </w:tcPr>
          <w:p w14:paraId="452C4953"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4F05C40D"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Marinca (2022), </w:t>
            </w:r>
          </w:p>
          <w:p w14:paraId="79BCE068" w14:textId="2B3F0AD4"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 xml:space="preserve">p. 48-52 </w:t>
            </w:r>
          </w:p>
        </w:tc>
      </w:tr>
      <w:tr w:rsidR="00F26CE6" w:rsidRPr="005D0D66" w14:paraId="3BE4BB0F" w14:textId="77777777" w:rsidTr="00F326E0">
        <w:trPr>
          <w:trHeight w:val="829"/>
        </w:trPr>
        <w:tc>
          <w:tcPr>
            <w:tcW w:w="4928" w:type="dxa"/>
          </w:tcPr>
          <w:p w14:paraId="121309EB" w14:textId="0CD4F8F6" w:rsidR="00F26CE6" w:rsidRPr="00F326E0" w:rsidRDefault="00F26CE6" w:rsidP="00940AFD">
            <w:pPr>
              <w:rPr>
                <w:rFonts w:ascii="Times New Roman" w:hAnsi="Times New Roman" w:cs="Times New Roman"/>
                <w:sz w:val="24"/>
                <w:szCs w:val="24"/>
              </w:rPr>
            </w:pPr>
            <w:r w:rsidRPr="00F326E0">
              <w:rPr>
                <w:rFonts w:ascii="Times New Roman" w:hAnsi="Times New Roman" w:cs="Times New Roman"/>
                <w:sz w:val="24"/>
                <w:szCs w:val="24"/>
              </w:rPr>
              <w:lastRenderedPageBreak/>
              <w:t>Arhitectura sistemului cognitiv</w:t>
            </w:r>
          </w:p>
        </w:tc>
        <w:tc>
          <w:tcPr>
            <w:tcW w:w="2410" w:type="dxa"/>
          </w:tcPr>
          <w:p w14:paraId="10CE0824" w14:textId="2E10F5D0" w:rsidR="00F26CE6" w:rsidRPr="00F326E0" w:rsidRDefault="00F26CE6" w:rsidP="004B0615">
            <w:pPr>
              <w:jc w:val="center"/>
              <w:rPr>
                <w:rFonts w:ascii="Times New Roman" w:hAnsi="Times New Roman" w:cs="Times New Roman"/>
                <w:sz w:val="24"/>
                <w:szCs w:val="24"/>
              </w:rPr>
            </w:pPr>
            <w:r w:rsidRPr="00F326E0">
              <w:rPr>
                <w:rFonts w:ascii="Times New Roman" w:hAnsi="Times New Roman" w:cs="Times New Roman"/>
                <w:sz w:val="24"/>
                <w:szCs w:val="24"/>
                <w:lang w:val="pt-BR"/>
              </w:rPr>
              <w:t>Expunere, conversaţie dirijată, explicaţie, problematizare</w:t>
            </w:r>
          </w:p>
        </w:tc>
        <w:tc>
          <w:tcPr>
            <w:tcW w:w="2877" w:type="dxa"/>
          </w:tcPr>
          <w:p w14:paraId="7E59EB77" w14:textId="77777777" w:rsidR="00F26CE6" w:rsidRPr="00F326E0" w:rsidRDefault="00F26CE6"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67838726" w14:textId="5AAB33AF" w:rsidR="00F26CE6" w:rsidRPr="00F326E0" w:rsidRDefault="00F26CE6" w:rsidP="004B0615">
            <w:pPr>
              <w:jc w:val="center"/>
              <w:rPr>
                <w:rFonts w:ascii="Times New Roman" w:hAnsi="Times New Roman" w:cs="Times New Roman"/>
                <w:i/>
                <w:iCs/>
                <w:sz w:val="24"/>
                <w:szCs w:val="24"/>
              </w:rPr>
            </w:pPr>
            <w:r w:rsidRPr="00F326E0">
              <w:rPr>
                <w:rFonts w:ascii="Times New Roman" w:hAnsi="Times New Roman" w:cs="Times New Roman"/>
                <w:sz w:val="24"/>
                <w:szCs w:val="24"/>
              </w:rPr>
              <w:t xml:space="preserve">Miclea (1999), p. 317-324 </w:t>
            </w:r>
          </w:p>
        </w:tc>
      </w:tr>
    </w:tbl>
    <w:p w14:paraId="128A6576" w14:textId="77777777" w:rsidR="00133446" w:rsidRDefault="00133446" w:rsidP="00133446">
      <w:pPr>
        <w:jc w:val="center"/>
        <w:rPr>
          <w:rFonts w:ascii="Times New Roman" w:hAnsi="Times New Roman" w:cs="Times New Roman"/>
          <w:b/>
          <w:sz w:val="24"/>
          <w:szCs w:val="24"/>
        </w:rPr>
      </w:pPr>
    </w:p>
    <w:p w14:paraId="23BA9D9F" w14:textId="77777777" w:rsidR="005838B4" w:rsidRPr="005D0D66" w:rsidRDefault="005838B4"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28"/>
        <w:gridCol w:w="2410"/>
        <w:gridCol w:w="2863"/>
      </w:tblGrid>
      <w:tr w:rsidR="00133446" w:rsidRPr="005D0D66" w14:paraId="276C7A59" w14:textId="77777777" w:rsidTr="00F326E0">
        <w:tc>
          <w:tcPr>
            <w:tcW w:w="4928" w:type="dxa"/>
          </w:tcPr>
          <w:p w14:paraId="6263245A" w14:textId="77777777" w:rsidR="00133446" w:rsidRPr="005D0D66" w:rsidRDefault="00133446" w:rsidP="004E63A1">
            <w:pPr>
              <w:rPr>
                <w:rFonts w:ascii="Times New Roman" w:hAnsi="Times New Roman" w:cs="Times New Roman"/>
                <w:b/>
                <w:sz w:val="24"/>
                <w:szCs w:val="24"/>
              </w:rPr>
            </w:pPr>
            <w:r w:rsidRPr="005D0D66">
              <w:rPr>
                <w:rFonts w:ascii="Times New Roman" w:hAnsi="Times New Roman" w:cs="Times New Roman"/>
                <w:b/>
                <w:sz w:val="24"/>
                <w:szCs w:val="24"/>
              </w:rPr>
              <w:t>8.2. Seminar/laborator</w:t>
            </w:r>
          </w:p>
        </w:tc>
        <w:tc>
          <w:tcPr>
            <w:tcW w:w="2410" w:type="dxa"/>
          </w:tcPr>
          <w:p w14:paraId="10766B49"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Metode de predare</w:t>
            </w:r>
          </w:p>
        </w:tc>
        <w:tc>
          <w:tcPr>
            <w:tcW w:w="2863" w:type="dxa"/>
          </w:tcPr>
          <w:p w14:paraId="29FE9A26" w14:textId="77777777" w:rsidR="00133446" w:rsidRPr="005D0D66" w:rsidRDefault="00133446" w:rsidP="004E63A1">
            <w:pPr>
              <w:jc w:val="center"/>
              <w:rPr>
                <w:rFonts w:ascii="Times New Roman" w:hAnsi="Times New Roman" w:cs="Times New Roman"/>
                <w:b/>
                <w:sz w:val="24"/>
                <w:szCs w:val="24"/>
              </w:rPr>
            </w:pPr>
            <w:r w:rsidRPr="005D0D66">
              <w:rPr>
                <w:rFonts w:ascii="Times New Roman" w:hAnsi="Times New Roman" w:cs="Times New Roman"/>
                <w:b/>
                <w:sz w:val="24"/>
                <w:szCs w:val="24"/>
              </w:rPr>
              <w:t>Observaţii</w:t>
            </w:r>
          </w:p>
        </w:tc>
      </w:tr>
      <w:tr w:rsidR="00F326E0" w:rsidRPr="005D0D66" w14:paraId="46A95690" w14:textId="77777777" w:rsidTr="00F326E0">
        <w:tc>
          <w:tcPr>
            <w:tcW w:w="4928" w:type="dxa"/>
          </w:tcPr>
          <w:p w14:paraId="65C6D13C" w14:textId="0D713E13" w:rsidR="00F326E0" w:rsidRPr="00F326E0" w:rsidRDefault="00F326E0" w:rsidP="00F326E0">
            <w:pPr>
              <w:rPr>
                <w:rFonts w:ascii="Times New Roman" w:hAnsi="Times New Roman" w:cs="Times New Roman"/>
                <w:b/>
                <w:sz w:val="24"/>
                <w:szCs w:val="24"/>
              </w:rPr>
            </w:pPr>
            <w:r w:rsidRPr="00F326E0">
              <w:rPr>
                <w:rFonts w:ascii="Times New Roman" w:hAnsi="Times New Roman" w:cs="Times New Roman"/>
                <w:sz w:val="24"/>
                <w:szCs w:val="24"/>
              </w:rPr>
              <w:t>Paradigmele psihologiei cognitive</w:t>
            </w:r>
          </w:p>
        </w:tc>
        <w:tc>
          <w:tcPr>
            <w:tcW w:w="2410" w:type="dxa"/>
          </w:tcPr>
          <w:p w14:paraId="1755CEE7" w14:textId="6680B1E1" w:rsidR="00F326E0" w:rsidRPr="00F326E0" w:rsidRDefault="00F326E0" w:rsidP="00C31383">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7234F4FA"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62A3F2E0" w14:textId="74A71EC4"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Miclea (1999), p. 36-50</w:t>
            </w:r>
          </w:p>
        </w:tc>
      </w:tr>
      <w:tr w:rsidR="00F326E0" w:rsidRPr="005D0D66" w14:paraId="18BA4C89" w14:textId="77777777" w:rsidTr="00F326E0">
        <w:tc>
          <w:tcPr>
            <w:tcW w:w="4928" w:type="dxa"/>
          </w:tcPr>
          <w:p w14:paraId="696AAE52" w14:textId="2D045326" w:rsidR="00F326E0" w:rsidRPr="00F326E0" w:rsidRDefault="00F326E0" w:rsidP="00A067DD">
            <w:pPr>
              <w:rPr>
                <w:rFonts w:ascii="Times New Roman" w:hAnsi="Times New Roman" w:cs="Times New Roman"/>
                <w:sz w:val="24"/>
                <w:szCs w:val="24"/>
              </w:rPr>
            </w:pPr>
            <w:r w:rsidRPr="00F326E0">
              <w:rPr>
                <w:rFonts w:ascii="Times New Roman" w:hAnsi="Times New Roman" w:cs="Times New Roman"/>
                <w:sz w:val="24"/>
                <w:szCs w:val="24"/>
              </w:rPr>
              <w:t xml:space="preserve">Procesarea adâncimii, mişcării, formei, texturii şi culorii </w:t>
            </w:r>
          </w:p>
        </w:tc>
        <w:tc>
          <w:tcPr>
            <w:tcW w:w="2410" w:type="dxa"/>
          </w:tcPr>
          <w:p w14:paraId="0DC18154" w14:textId="495D9324"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25E29A74"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68A18D65" w14:textId="014C2DD5"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Miclea (1999), p. 73-80</w:t>
            </w:r>
          </w:p>
        </w:tc>
      </w:tr>
      <w:tr w:rsidR="00F326E0" w:rsidRPr="005D0D66" w14:paraId="6787E8F4" w14:textId="77777777" w:rsidTr="00F326E0">
        <w:tc>
          <w:tcPr>
            <w:tcW w:w="4928" w:type="dxa"/>
          </w:tcPr>
          <w:p w14:paraId="3E16EC60" w14:textId="4C2B861E" w:rsidR="00F326E0" w:rsidRPr="00F326E0" w:rsidRDefault="00F326E0" w:rsidP="006B2BBB">
            <w:pPr>
              <w:rPr>
                <w:rFonts w:ascii="Times New Roman" w:hAnsi="Times New Roman" w:cs="Times New Roman"/>
                <w:sz w:val="24"/>
                <w:szCs w:val="24"/>
              </w:rPr>
            </w:pPr>
            <w:r w:rsidRPr="00F326E0">
              <w:rPr>
                <w:rFonts w:ascii="Times New Roman" w:hAnsi="Times New Roman" w:cs="Times New Roman"/>
                <w:sz w:val="24"/>
                <w:szCs w:val="24"/>
              </w:rPr>
              <w:t>Percepția spațiului și timpului. Iluziile vizuale</w:t>
            </w:r>
          </w:p>
        </w:tc>
        <w:tc>
          <w:tcPr>
            <w:tcW w:w="2410" w:type="dxa"/>
          </w:tcPr>
          <w:p w14:paraId="3F3EB582" w14:textId="0F5BF32B"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09BF4E5E"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2B0B31F2" w14:textId="0B2E15D0"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Cosmovici (1996), p. 110-125</w:t>
            </w:r>
          </w:p>
        </w:tc>
      </w:tr>
      <w:tr w:rsidR="00F326E0" w:rsidRPr="005D0D66" w14:paraId="098FC816" w14:textId="77777777" w:rsidTr="00F326E0">
        <w:tc>
          <w:tcPr>
            <w:tcW w:w="4928" w:type="dxa"/>
          </w:tcPr>
          <w:p w14:paraId="6400C2E3" w14:textId="6294BE13" w:rsidR="00F326E0" w:rsidRPr="00F326E0" w:rsidRDefault="00F326E0" w:rsidP="006B2BBB">
            <w:pPr>
              <w:rPr>
                <w:rFonts w:ascii="Times New Roman" w:hAnsi="Times New Roman" w:cs="Times New Roman"/>
                <w:sz w:val="24"/>
                <w:szCs w:val="24"/>
              </w:rPr>
            </w:pPr>
            <w:r w:rsidRPr="00F326E0">
              <w:rPr>
                <w:rFonts w:ascii="Times New Roman" w:hAnsi="Times New Roman" w:cs="Times New Roman"/>
                <w:sz w:val="24"/>
                <w:szCs w:val="24"/>
              </w:rPr>
              <w:t>Cortexul cerebral și localizarea funcției. Specializarea emisferelor</w:t>
            </w:r>
          </w:p>
        </w:tc>
        <w:tc>
          <w:tcPr>
            <w:tcW w:w="2410" w:type="dxa"/>
          </w:tcPr>
          <w:p w14:paraId="45271481" w14:textId="2F6761FD"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2C26F7C2"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6F28C162" w14:textId="6DFBA6F0"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Rusu (2007), p. 60-69</w:t>
            </w:r>
          </w:p>
        </w:tc>
      </w:tr>
      <w:tr w:rsidR="00F326E0" w:rsidRPr="005D0D66" w14:paraId="7C588CC1" w14:textId="77777777" w:rsidTr="00F326E0">
        <w:tc>
          <w:tcPr>
            <w:tcW w:w="4928" w:type="dxa"/>
          </w:tcPr>
          <w:p w14:paraId="6BFBB4A7" w14:textId="64631230" w:rsidR="00F326E0" w:rsidRPr="00F326E0" w:rsidRDefault="00F326E0" w:rsidP="006B2BBB">
            <w:pPr>
              <w:rPr>
                <w:rFonts w:ascii="Times New Roman" w:hAnsi="Times New Roman" w:cs="Times New Roman"/>
                <w:sz w:val="24"/>
                <w:szCs w:val="24"/>
              </w:rPr>
            </w:pPr>
            <w:r w:rsidRPr="00F326E0">
              <w:rPr>
                <w:rFonts w:ascii="Times New Roman" w:hAnsi="Times New Roman" w:cs="Times New Roman"/>
                <w:sz w:val="24"/>
                <w:szCs w:val="24"/>
              </w:rPr>
              <w:t>Aplicații clinice ale stimulărilor subliminale</w:t>
            </w:r>
          </w:p>
        </w:tc>
        <w:tc>
          <w:tcPr>
            <w:tcW w:w="2410" w:type="dxa"/>
          </w:tcPr>
          <w:p w14:paraId="7952245E" w14:textId="22DBB3E0"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79A645C0"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3CC8BF1D" w14:textId="7ACEC857" w:rsidR="00F326E0" w:rsidRPr="00F326E0" w:rsidRDefault="00F326E0" w:rsidP="00E87130">
            <w:pPr>
              <w:jc w:val="center"/>
              <w:rPr>
                <w:rFonts w:ascii="Times New Roman" w:hAnsi="Times New Roman" w:cs="Times New Roman"/>
                <w:sz w:val="24"/>
                <w:szCs w:val="24"/>
              </w:rPr>
            </w:pPr>
            <w:r w:rsidRPr="00F326E0">
              <w:rPr>
                <w:rFonts w:ascii="Times New Roman" w:hAnsi="Times New Roman" w:cs="Times New Roman"/>
                <w:sz w:val="24"/>
                <w:szCs w:val="24"/>
              </w:rPr>
              <w:t>Opre (2002), p. 183-208</w:t>
            </w:r>
          </w:p>
        </w:tc>
      </w:tr>
      <w:tr w:rsidR="00F326E0" w:rsidRPr="005D0D66" w14:paraId="0A497A67" w14:textId="77777777" w:rsidTr="00F326E0">
        <w:tc>
          <w:tcPr>
            <w:tcW w:w="4928" w:type="dxa"/>
          </w:tcPr>
          <w:p w14:paraId="26A823E6" w14:textId="5AF69EE4" w:rsidR="00F326E0" w:rsidRPr="00F326E0" w:rsidRDefault="00F326E0" w:rsidP="008E5374">
            <w:pPr>
              <w:rPr>
                <w:rFonts w:ascii="Times New Roman" w:hAnsi="Times New Roman" w:cs="Times New Roman"/>
                <w:sz w:val="24"/>
                <w:szCs w:val="24"/>
              </w:rPr>
            </w:pPr>
            <w:r w:rsidRPr="00F326E0">
              <w:rPr>
                <w:rFonts w:ascii="Times New Roman" w:hAnsi="Times New Roman" w:cs="Times New Roman"/>
                <w:sz w:val="24"/>
                <w:szCs w:val="24"/>
              </w:rPr>
              <w:t>Impactul publicitar al stimulilor subliminali</w:t>
            </w:r>
          </w:p>
        </w:tc>
        <w:tc>
          <w:tcPr>
            <w:tcW w:w="2410" w:type="dxa"/>
          </w:tcPr>
          <w:p w14:paraId="18C86C67" w14:textId="35F054D7"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1B459F32"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2452746F" w14:textId="58F91036"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Opre (2002), p. 209-232</w:t>
            </w:r>
          </w:p>
        </w:tc>
      </w:tr>
      <w:tr w:rsidR="00F326E0" w:rsidRPr="005D0D66" w14:paraId="5C1D7E80" w14:textId="77777777" w:rsidTr="00F326E0">
        <w:tc>
          <w:tcPr>
            <w:tcW w:w="4928" w:type="dxa"/>
          </w:tcPr>
          <w:p w14:paraId="3FE97E1C" w14:textId="79B2B768" w:rsidR="00F326E0" w:rsidRPr="00F326E0" w:rsidRDefault="00F326E0" w:rsidP="00B37BD2">
            <w:pPr>
              <w:rPr>
                <w:rFonts w:ascii="Times New Roman" w:hAnsi="Times New Roman" w:cs="Times New Roman"/>
                <w:sz w:val="24"/>
                <w:szCs w:val="24"/>
              </w:rPr>
            </w:pPr>
            <w:r w:rsidRPr="00F326E0">
              <w:rPr>
                <w:rFonts w:ascii="Times New Roman" w:hAnsi="Times New Roman" w:cs="Times New Roman"/>
                <w:sz w:val="24"/>
                <w:szCs w:val="24"/>
              </w:rPr>
              <w:t>Controlul cognitiv și managementul comportamentului orientat spre un scop</w:t>
            </w:r>
          </w:p>
        </w:tc>
        <w:tc>
          <w:tcPr>
            <w:tcW w:w="2410" w:type="dxa"/>
          </w:tcPr>
          <w:p w14:paraId="0B1E463B" w14:textId="23096D6C" w:rsidR="00F326E0" w:rsidRPr="00F326E0" w:rsidRDefault="00F326E0" w:rsidP="004B0615">
            <w:pPr>
              <w:jc w:val="center"/>
              <w:rPr>
                <w:rFonts w:ascii="Times New Roman" w:hAnsi="Times New Roman" w:cs="Times New Roman"/>
                <w:b/>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0DF70E68"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725C5B0A" w14:textId="59F0651A" w:rsidR="00F326E0" w:rsidRPr="00F326E0" w:rsidRDefault="00F326E0" w:rsidP="00FD0362">
            <w:pPr>
              <w:jc w:val="center"/>
              <w:rPr>
                <w:rFonts w:ascii="Times New Roman" w:hAnsi="Times New Roman" w:cs="Times New Roman"/>
                <w:sz w:val="24"/>
                <w:szCs w:val="24"/>
              </w:rPr>
            </w:pPr>
            <w:r w:rsidRPr="00F326E0">
              <w:rPr>
                <w:rFonts w:ascii="Times New Roman" w:hAnsi="Times New Roman" w:cs="Times New Roman"/>
                <w:sz w:val="24"/>
                <w:szCs w:val="24"/>
              </w:rPr>
              <w:t>Cîrneci (2004), p. 119-142</w:t>
            </w:r>
          </w:p>
        </w:tc>
      </w:tr>
      <w:tr w:rsidR="00F326E0" w:rsidRPr="005D0D66" w14:paraId="59C68FE5" w14:textId="77777777" w:rsidTr="00F326E0">
        <w:tc>
          <w:tcPr>
            <w:tcW w:w="4928" w:type="dxa"/>
          </w:tcPr>
          <w:p w14:paraId="1C045378" w14:textId="4B72A7CD" w:rsidR="00F326E0" w:rsidRPr="00F326E0" w:rsidRDefault="00F326E0" w:rsidP="00FD0362">
            <w:pPr>
              <w:rPr>
                <w:rFonts w:ascii="Times New Roman" w:hAnsi="Times New Roman" w:cs="Times New Roman"/>
                <w:sz w:val="24"/>
                <w:szCs w:val="24"/>
              </w:rPr>
            </w:pPr>
            <w:r w:rsidRPr="00F326E0">
              <w:rPr>
                <w:rFonts w:ascii="Times New Roman" w:hAnsi="Times New Roman" w:cs="Times New Roman"/>
                <w:sz w:val="24"/>
                <w:szCs w:val="24"/>
              </w:rPr>
              <w:t>Tulburările comportamentului orientat spre recompensă</w:t>
            </w:r>
          </w:p>
        </w:tc>
        <w:tc>
          <w:tcPr>
            <w:tcW w:w="2410" w:type="dxa"/>
          </w:tcPr>
          <w:p w14:paraId="249E36E4" w14:textId="022A203D" w:rsidR="00F326E0" w:rsidRPr="00F326E0" w:rsidRDefault="00F326E0" w:rsidP="004B0615">
            <w:pPr>
              <w:jc w:val="center"/>
              <w:rPr>
                <w:rFonts w:ascii="Times New Roman" w:hAnsi="Times New Roman" w:cs="Times New Roman"/>
                <w:b/>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5A9AD1F1"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482F4DC0" w14:textId="0074FA33" w:rsidR="00F326E0" w:rsidRPr="00F326E0" w:rsidRDefault="00F326E0" w:rsidP="00FD0362">
            <w:pPr>
              <w:pStyle w:val="NoSpacing"/>
              <w:jc w:val="center"/>
              <w:rPr>
                <w:rFonts w:ascii="Times New Roman" w:hAnsi="Times New Roman"/>
                <w:sz w:val="24"/>
                <w:szCs w:val="24"/>
                <w:lang w:val="ro-RO"/>
              </w:rPr>
            </w:pPr>
            <w:r w:rsidRPr="00F326E0">
              <w:rPr>
                <w:rFonts w:ascii="Times New Roman" w:hAnsi="Times New Roman"/>
                <w:sz w:val="24"/>
                <w:szCs w:val="24"/>
                <w:lang w:val="ro-RO"/>
              </w:rPr>
              <w:t>Cîrneci (2004), p. 170-190</w:t>
            </w:r>
          </w:p>
        </w:tc>
      </w:tr>
      <w:tr w:rsidR="00F326E0" w:rsidRPr="005D0D66" w14:paraId="401702D7" w14:textId="77777777" w:rsidTr="00F326E0">
        <w:tc>
          <w:tcPr>
            <w:tcW w:w="4928" w:type="dxa"/>
          </w:tcPr>
          <w:p w14:paraId="1824D708" w14:textId="335C340C" w:rsidR="00F326E0" w:rsidRPr="00F326E0" w:rsidRDefault="00F326E0" w:rsidP="005D0D66">
            <w:pPr>
              <w:rPr>
                <w:rFonts w:ascii="Times New Roman" w:hAnsi="Times New Roman" w:cs="Times New Roman"/>
                <w:sz w:val="24"/>
                <w:szCs w:val="24"/>
              </w:rPr>
            </w:pPr>
            <w:r w:rsidRPr="00F326E0">
              <w:rPr>
                <w:rFonts w:ascii="Times New Roman" w:hAnsi="Times New Roman" w:cs="Times New Roman"/>
                <w:sz w:val="24"/>
                <w:szCs w:val="24"/>
              </w:rPr>
              <w:t>Autoreglarea – componenta  temperamentului</w:t>
            </w:r>
          </w:p>
        </w:tc>
        <w:tc>
          <w:tcPr>
            <w:tcW w:w="2410" w:type="dxa"/>
          </w:tcPr>
          <w:p w14:paraId="1191CBA7" w14:textId="30B50CDE" w:rsidR="00F326E0" w:rsidRPr="00F326E0" w:rsidRDefault="00F326E0" w:rsidP="004B0615">
            <w:pPr>
              <w:jc w:val="center"/>
              <w:rPr>
                <w:rFonts w:ascii="Times New Roman" w:hAnsi="Times New Roman" w:cs="Times New Roman"/>
                <w:b/>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2B9C8A05"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77B6EFB6" w14:textId="2F67AE52"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Cîrneci (2004), p. 191-206</w:t>
            </w:r>
          </w:p>
        </w:tc>
      </w:tr>
      <w:tr w:rsidR="00F326E0" w:rsidRPr="005D0D66" w14:paraId="2C9C9FB7" w14:textId="77777777" w:rsidTr="00F326E0">
        <w:tc>
          <w:tcPr>
            <w:tcW w:w="4928" w:type="dxa"/>
          </w:tcPr>
          <w:p w14:paraId="4DD4D755" w14:textId="40E27827" w:rsidR="00F326E0" w:rsidRPr="00F326E0" w:rsidRDefault="00F326E0" w:rsidP="00314D62">
            <w:pPr>
              <w:rPr>
                <w:rFonts w:ascii="Times New Roman" w:hAnsi="Times New Roman" w:cs="Times New Roman"/>
                <w:sz w:val="24"/>
                <w:szCs w:val="24"/>
              </w:rPr>
            </w:pPr>
            <w:r w:rsidRPr="00F326E0">
              <w:rPr>
                <w:rFonts w:ascii="Times New Roman" w:hAnsi="Times New Roman" w:cs="Times New Roman"/>
                <w:sz w:val="24"/>
                <w:szCs w:val="24"/>
              </w:rPr>
              <w:t xml:space="preserve">Structură și procesualitate în invățare </w:t>
            </w:r>
          </w:p>
        </w:tc>
        <w:tc>
          <w:tcPr>
            <w:tcW w:w="2410" w:type="dxa"/>
          </w:tcPr>
          <w:p w14:paraId="69D73743" w14:textId="7DAF5B2B" w:rsidR="00F326E0" w:rsidRPr="00F326E0" w:rsidRDefault="00F326E0" w:rsidP="004B0615">
            <w:pPr>
              <w:jc w:val="center"/>
              <w:rPr>
                <w:rFonts w:ascii="Times New Roman" w:hAnsi="Times New Roman" w:cs="Times New Roman"/>
                <w:b/>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5F474028"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5FDFED39" w14:textId="4B752DE0"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Neacșu (2019), p. 127-163</w:t>
            </w:r>
          </w:p>
        </w:tc>
      </w:tr>
      <w:tr w:rsidR="00F326E0" w:rsidRPr="005D0D66" w14:paraId="42D78A75" w14:textId="77777777" w:rsidTr="00F326E0">
        <w:tc>
          <w:tcPr>
            <w:tcW w:w="4928" w:type="dxa"/>
          </w:tcPr>
          <w:p w14:paraId="0FA80607" w14:textId="655650B5" w:rsidR="00F326E0" w:rsidRPr="00F326E0" w:rsidRDefault="00F326E0" w:rsidP="00F326E0">
            <w:pPr>
              <w:rPr>
                <w:rFonts w:ascii="Times New Roman" w:hAnsi="Times New Roman" w:cs="Times New Roman"/>
                <w:sz w:val="24"/>
                <w:szCs w:val="24"/>
              </w:rPr>
            </w:pPr>
            <w:r w:rsidRPr="00F326E0">
              <w:rPr>
                <w:rFonts w:ascii="Times New Roman" w:hAnsi="Times New Roman" w:cs="Times New Roman"/>
                <w:sz w:val="24"/>
                <w:szCs w:val="24"/>
              </w:rPr>
              <w:t>Erorile cognitive</w:t>
            </w:r>
          </w:p>
        </w:tc>
        <w:tc>
          <w:tcPr>
            <w:tcW w:w="2410" w:type="dxa"/>
          </w:tcPr>
          <w:p w14:paraId="49B93511" w14:textId="696CE028"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07AE05DB"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78ED4E08" w14:textId="3A235B21"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Matute, H., p. 37--97</w:t>
            </w:r>
          </w:p>
        </w:tc>
      </w:tr>
      <w:tr w:rsidR="00F326E0" w:rsidRPr="005D0D66" w14:paraId="5D03760D" w14:textId="77777777" w:rsidTr="00F326E0">
        <w:tc>
          <w:tcPr>
            <w:tcW w:w="4928" w:type="dxa"/>
          </w:tcPr>
          <w:p w14:paraId="3EA04285" w14:textId="7F547CD2" w:rsidR="00F326E0" w:rsidRPr="00F326E0" w:rsidRDefault="00F326E0" w:rsidP="00314D62">
            <w:pPr>
              <w:rPr>
                <w:rFonts w:ascii="Times New Roman" w:hAnsi="Times New Roman" w:cs="Times New Roman"/>
                <w:sz w:val="24"/>
                <w:szCs w:val="24"/>
              </w:rPr>
            </w:pPr>
            <w:r w:rsidRPr="00F326E0">
              <w:rPr>
                <w:rFonts w:ascii="Times New Roman" w:hAnsi="Times New Roman" w:cs="Times New Roman"/>
                <w:sz w:val="24"/>
                <w:szCs w:val="24"/>
              </w:rPr>
              <w:t>Strategii rezolutive</w:t>
            </w:r>
          </w:p>
        </w:tc>
        <w:tc>
          <w:tcPr>
            <w:tcW w:w="2410" w:type="dxa"/>
          </w:tcPr>
          <w:p w14:paraId="2524AF20" w14:textId="2F274002"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22AA19D5"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0B5F2B0E" w14:textId="72ADC948"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Miclea (1999), p. 292-301</w:t>
            </w:r>
          </w:p>
        </w:tc>
      </w:tr>
      <w:tr w:rsidR="00F326E0" w:rsidRPr="005D0D66" w14:paraId="3F521EE3" w14:textId="77777777" w:rsidTr="00F326E0">
        <w:tc>
          <w:tcPr>
            <w:tcW w:w="4928" w:type="dxa"/>
          </w:tcPr>
          <w:p w14:paraId="3B310788" w14:textId="19313D8D" w:rsidR="00F326E0" w:rsidRPr="00F326E0" w:rsidRDefault="00F326E0" w:rsidP="00314D62">
            <w:pPr>
              <w:rPr>
                <w:rFonts w:ascii="Times New Roman" w:hAnsi="Times New Roman" w:cs="Times New Roman"/>
                <w:sz w:val="24"/>
                <w:szCs w:val="24"/>
              </w:rPr>
            </w:pPr>
            <w:r w:rsidRPr="00F326E0">
              <w:rPr>
                <w:rFonts w:ascii="Times New Roman" w:hAnsi="Times New Roman" w:cs="Times New Roman"/>
                <w:sz w:val="24"/>
                <w:szCs w:val="24"/>
              </w:rPr>
              <w:t>Memorie și vis</w:t>
            </w:r>
          </w:p>
        </w:tc>
        <w:tc>
          <w:tcPr>
            <w:tcW w:w="2410" w:type="dxa"/>
          </w:tcPr>
          <w:p w14:paraId="62FACAAA" w14:textId="7C11DD05"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76E414C0"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4A3DC8EE" w14:textId="26FCFD24"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Montangero (2003), p. 93-116</w:t>
            </w:r>
          </w:p>
        </w:tc>
      </w:tr>
      <w:tr w:rsidR="00F326E0" w:rsidRPr="005D0D66" w14:paraId="4DAE08AB" w14:textId="77777777" w:rsidTr="00F326E0">
        <w:tc>
          <w:tcPr>
            <w:tcW w:w="4928" w:type="dxa"/>
          </w:tcPr>
          <w:p w14:paraId="61E78697" w14:textId="6CE9FD06" w:rsidR="00F326E0" w:rsidRPr="00F326E0" w:rsidRDefault="00F326E0" w:rsidP="00314D62">
            <w:pPr>
              <w:rPr>
                <w:rFonts w:ascii="Times New Roman" w:hAnsi="Times New Roman" w:cs="Times New Roman"/>
                <w:sz w:val="24"/>
                <w:szCs w:val="24"/>
              </w:rPr>
            </w:pPr>
            <w:r w:rsidRPr="00F326E0">
              <w:rPr>
                <w:rFonts w:ascii="Times New Roman" w:hAnsi="Times New Roman" w:cs="Times New Roman"/>
                <w:sz w:val="24"/>
                <w:szCs w:val="24"/>
              </w:rPr>
              <w:t>Capacitățile cognitive din timpul somnului</w:t>
            </w:r>
          </w:p>
        </w:tc>
        <w:tc>
          <w:tcPr>
            <w:tcW w:w="2410" w:type="dxa"/>
          </w:tcPr>
          <w:p w14:paraId="0338D6B1" w14:textId="6EFABECD"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Reflecţie personală, conversaţie dirijată, exerciţiu structurat</w:t>
            </w:r>
          </w:p>
        </w:tc>
        <w:tc>
          <w:tcPr>
            <w:tcW w:w="2863" w:type="dxa"/>
          </w:tcPr>
          <w:p w14:paraId="7786E6BC" w14:textId="77777777" w:rsidR="00F326E0" w:rsidRPr="00F326E0" w:rsidRDefault="00F326E0" w:rsidP="000E734B">
            <w:pPr>
              <w:jc w:val="center"/>
              <w:rPr>
                <w:rFonts w:ascii="Times New Roman" w:hAnsi="Times New Roman" w:cs="Times New Roman"/>
                <w:sz w:val="24"/>
                <w:szCs w:val="24"/>
              </w:rPr>
            </w:pPr>
            <w:r w:rsidRPr="00F326E0">
              <w:rPr>
                <w:rFonts w:ascii="Times New Roman" w:hAnsi="Times New Roman" w:cs="Times New Roman"/>
                <w:sz w:val="24"/>
                <w:szCs w:val="24"/>
              </w:rPr>
              <w:t>2 ore</w:t>
            </w:r>
          </w:p>
          <w:p w14:paraId="726FFF9C" w14:textId="0D4EA872" w:rsidR="00F326E0" w:rsidRPr="00F326E0" w:rsidRDefault="00F326E0" w:rsidP="004B0615">
            <w:pPr>
              <w:jc w:val="center"/>
              <w:rPr>
                <w:rFonts w:ascii="Times New Roman" w:hAnsi="Times New Roman" w:cs="Times New Roman"/>
                <w:sz w:val="24"/>
                <w:szCs w:val="24"/>
              </w:rPr>
            </w:pPr>
            <w:r w:rsidRPr="00F326E0">
              <w:rPr>
                <w:rFonts w:ascii="Times New Roman" w:hAnsi="Times New Roman" w:cs="Times New Roman"/>
                <w:sz w:val="24"/>
                <w:szCs w:val="24"/>
              </w:rPr>
              <w:t>Montangero (2003), p. 139-159</w:t>
            </w:r>
          </w:p>
        </w:tc>
      </w:tr>
    </w:tbl>
    <w:p w14:paraId="3CC7C7CE" w14:textId="57490912" w:rsidR="00133446" w:rsidRPr="005D0D66" w:rsidRDefault="00133446" w:rsidP="00133446">
      <w:pPr>
        <w:rPr>
          <w:rFonts w:ascii="Times New Roman" w:hAnsi="Times New Roman" w:cs="Times New Roman"/>
          <w:sz w:val="24"/>
          <w:szCs w:val="24"/>
        </w:rPr>
      </w:pPr>
    </w:p>
    <w:p w14:paraId="4D368881" w14:textId="6109F8BE" w:rsidR="00E016AD" w:rsidRPr="005D0D66" w:rsidRDefault="00D0774B">
      <w:pPr>
        <w:pStyle w:val="Heading1"/>
        <w:numPr>
          <w:ilvl w:val="0"/>
          <w:numId w:val="2"/>
        </w:numPr>
        <w:spacing w:before="120" w:after="120"/>
        <w:rPr>
          <w:rFonts w:ascii="Times New Roman" w:hAnsi="Times New Roman" w:cs="Times New Roman"/>
        </w:rPr>
      </w:pPr>
      <w:r w:rsidRPr="005D0D66">
        <w:rPr>
          <w:rFonts w:ascii="Times New Roman" w:hAnsi="Times New Roman" w:cs="Times New Roman"/>
        </w:rPr>
        <w:t>Bibliografie</w:t>
      </w:r>
    </w:p>
    <w:p w14:paraId="56986B03" w14:textId="304E31B3" w:rsidR="00F4778B" w:rsidRPr="005D0D66"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1C37CB" w:rsidRPr="005D0D66" w14:paraId="69D4A452" w14:textId="77777777" w:rsidTr="00E779AA">
        <w:tc>
          <w:tcPr>
            <w:tcW w:w="3053" w:type="dxa"/>
            <w:vMerge w:val="restart"/>
          </w:tcPr>
          <w:p w14:paraId="71750F53" w14:textId="406C421B"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 xml:space="preserve">9.1 Referințe bibliografice </w:t>
            </w:r>
            <w:r w:rsidRPr="005D0D66">
              <w:rPr>
                <w:rFonts w:ascii="Times New Roman" w:hAnsi="Times New Roman" w:cs="Times New Roman"/>
                <w:sz w:val="24"/>
                <w:szCs w:val="24"/>
              </w:rPr>
              <w:lastRenderedPageBreak/>
              <w:t>recomandate</w:t>
            </w:r>
          </w:p>
        </w:tc>
        <w:tc>
          <w:tcPr>
            <w:tcW w:w="6576" w:type="dxa"/>
          </w:tcPr>
          <w:p w14:paraId="32D9D532" w14:textId="13A8CA6E" w:rsidR="001C37CB" w:rsidRPr="00653B3A" w:rsidRDefault="00653B3A" w:rsidP="00653B3A">
            <w:pPr>
              <w:widowControl w:val="0"/>
              <w:rPr>
                <w:rFonts w:ascii="Times New Roman" w:hAnsi="Times New Roman" w:cs="Times New Roman"/>
                <w:sz w:val="24"/>
                <w:szCs w:val="24"/>
              </w:rPr>
            </w:pPr>
            <w:r w:rsidRPr="00653B3A">
              <w:rPr>
                <w:rFonts w:ascii="Times New Roman" w:hAnsi="Times New Roman" w:cs="Times New Roman"/>
                <w:bCs/>
                <w:sz w:val="24"/>
                <w:szCs w:val="24"/>
              </w:rPr>
              <w:lastRenderedPageBreak/>
              <w:t xml:space="preserve">Cîrneci, D., (2004). </w:t>
            </w:r>
            <w:r w:rsidRPr="00653B3A">
              <w:rPr>
                <w:rFonts w:ascii="Times New Roman" w:hAnsi="Times New Roman" w:cs="Times New Roman"/>
                <w:bCs/>
                <w:i/>
                <w:sz w:val="24"/>
                <w:szCs w:val="24"/>
              </w:rPr>
              <w:t xml:space="preserve">Demascarea secolului: ce face din noi </w:t>
            </w:r>
            <w:r w:rsidRPr="00653B3A">
              <w:rPr>
                <w:rFonts w:ascii="Times New Roman" w:hAnsi="Times New Roman" w:cs="Times New Roman"/>
                <w:bCs/>
                <w:i/>
                <w:sz w:val="24"/>
                <w:szCs w:val="24"/>
              </w:rPr>
              <w:lastRenderedPageBreak/>
              <w:t>creierul</w:t>
            </w:r>
            <w:r w:rsidRPr="00653B3A">
              <w:rPr>
                <w:rFonts w:ascii="Times New Roman" w:hAnsi="Times New Roman" w:cs="Times New Roman"/>
                <w:bCs/>
                <w:i/>
                <w:sz w:val="24"/>
                <w:szCs w:val="24"/>
                <w:lang w:val="it-IT"/>
              </w:rPr>
              <w:t>?</w:t>
            </w:r>
            <w:r w:rsidRPr="00653B3A">
              <w:rPr>
                <w:rFonts w:ascii="Times New Roman" w:hAnsi="Times New Roman" w:cs="Times New Roman"/>
                <w:bCs/>
                <w:i/>
                <w:sz w:val="24"/>
                <w:szCs w:val="24"/>
              </w:rPr>
              <w:t>,</w:t>
            </w:r>
            <w:r w:rsidRPr="00653B3A">
              <w:rPr>
                <w:rFonts w:ascii="Times New Roman" w:hAnsi="Times New Roman" w:cs="Times New Roman"/>
                <w:bCs/>
                <w:sz w:val="24"/>
                <w:szCs w:val="24"/>
              </w:rPr>
              <w:t xml:space="preserve"> Cluj-Napoca, Editura Eikon</w:t>
            </w:r>
          </w:p>
        </w:tc>
      </w:tr>
      <w:tr w:rsidR="001C37CB" w:rsidRPr="005D0D66" w14:paraId="116A28A9" w14:textId="77777777" w:rsidTr="00E779AA">
        <w:tc>
          <w:tcPr>
            <w:tcW w:w="3053" w:type="dxa"/>
            <w:vMerge/>
          </w:tcPr>
          <w:p w14:paraId="1DB0D0BB" w14:textId="77777777" w:rsidR="001C37CB" w:rsidRPr="005D0D66" w:rsidRDefault="001C37CB" w:rsidP="00F4778B">
            <w:pPr>
              <w:rPr>
                <w:rFonts w:ascii="Times New Roman" w:hAnsi="Times New Roman" w:cs="Times New Roman"/>
                <w:sz w:val="24"/>
                <w:szCs w:val="24"/>
              </w:rPr>
            </w:pPr>
          </w:p>
        </w:tc>
        <w:tc>
          <w:tcPr>
            <w:tcW w:w="6576" w:type="dxa"/>
          </w:tcPr>
          <w:p w14:paraId="234461D7" w14:textId="4D6AA37E" w:rsidR="001C37CB" w:rsidRPr="00653B3A" w:rsidRDefault="00653B3A" w:rsidP="00653B3A">
            <w:pPr>
              <w:widowControl w:val="0"/>
              <w:rPr>
                <w:rFonts w:ascii="Times New Roman" w:hAnsi="Times New Roman" w:cs="Times New Roman"/>
                <w:sz w:val="24"/>
                <w:szCs w:val="24"/>
              </w:rPr>
            </w:pPr>
            <w:r w:rsidRPr="00653B3A">
              <w:rPr>
                <w:rFonts w:ascii="Times New Roman" w:hAnsi="Times New Roman" w:cs="Times New Roman"/>
                <w:bCs/>
                <w:sz w:val="24"/>
                <w:szCs w:val="24"/>
              </w:rPr>
              <w:t xml:space="preserve">Cosmovici, A. (1996), </w:t>
            </w:r>
            <w:r w:rsidRPr="00653B3A">
              <w:rPr>
                <w:rFonts w:ascii="Times New Roman" w:hAnsi="Times New Roman" w:cs="Times New Roman"/>
                <w:bCs/>
                <w:i/>
                <w:sz w:val="24"/>
                <w:szCs w:val="24"/>
              </w:rPr>
              <w:t>Psihologie generală</w:t>
            </w:r>
            <w:r w:rsidRPr="00653B3A">
              <w:rPr>
                <w:rFonts w:ascii="Times New Roman" w:hAnsi="Times New Roman" w:cs="Times New Roman"/>
                <w:bCs/>
                <w:sz w:val="24"/>
                <w:szCs w:val="24"/>
              </w:rPr>
              <w:t>, Iași, Editura Polirom</w:t>
            </w:r>
          </w:p>
        </w:tc>
      </w:tr>
      <w:tr w:rsidR="001C37CB" w:rsidRPr="005D0D66" w14:paraId="0F0FBEB7" w14:textId="77777777" w:rsidTr="00E779AA">
        <w:tc>
          <w:tcPr>
            <w:tcW w:w="3053" w:type="dxa"/>
            <w:vMerge/>
          </w:tcPr>
          <w:p w14:paraId="30A68DAC" w14:textId="77777777" w:rsidR="001C37CB" w:rsidRPr="005D0D66" w:rsidRDefault="001C37CB" w:rsidP="00F4778B">
            <w:pPr>
              <w:rPr>
                <w:rFonts w:ascii="Times New Roman" w:hAnsi="Times New Roman" w:cs="Times New Roman"/>
                <w:sz w:val="24"/>
                <w:szCs w:val="24"/>
              </w:rPr>
            </w:pPr>
          </w:p>
        </w:tc>
        <w:tc>
          <w:tcPr>
            <w:tcW w:w="6576" w:type="dxa"/>
          </w:tcPr>
          <w:p w14:paraId="0095D4C2" w14:textId="351C2449" w:rsidR="001C37CB" w:rsidRPr="00653B3A" w:rsidRDefault="00653B3A" w:rsidP="00B10B9A">
            <w:pPr>
              <w:autoSpaceDE w:val="0"/>
              <w:autoSpaceDN w:val="0"/>
              <w:adjustRightInd w:val="0"/>
              <w:jc w:val="both"/>
              <w:rPr>
                <w:rFonts w:ascii="Times New Roman" w:eastAsia="SimSun" w:hAnsi="Times New Roman" w:cs="Times New Roman"/>
                <w:sz w:val="24"/>
                <w:szCs w:val="24"/>
                <w:lang w:eastAsia="zh-CN"/>
              </w:rPr>
            </w:pPr>
            <w:r w:rsidRPr="00653B3A">
              <w:rPr>
                <w:rFonts w:ascii="Times New Roman" w:hAnsi="Times New Roman" w:cs="Times New Roman"/>
                <w:sz w:val="24"/>
                <w:szCs w:val="24"/>
              </w:rPr>
              <w:t xml:space="preserve">Marinca, A. L. (2022), </w:t>
            </w:r>
            <w:r w:rsidRPr="00653B3A">
              <w:rPr>
                <w:rFonts w:ascii="Times New Roman" w:hAnsi="Times New Roman" w:cs="Times New Roman"/>
                <w:i/>
                <w:sz w:val="24"/>
                <w:szCs w:val="24"/>
              </w:rPr>
              <w:t>Psihologie cognitivă</w:t>
            </w:r>
            <w:r w:rsidRPr="00653B3A">
              <w:rPr>
                <w:rFonts w:ascii="Times New Roman" w:hAnsi="Times New Roman" w:cs="Times New Roman"/>
                <w:sz w:val="24"/>
                <w:szCs w:val="24"/>
              </w:rPr>
              <w:t>, Suport de curs</w:t>
            </w:r>
          </w:p>
        </w:tc>
      </w:tr>
      <w:tr w:rsidR="001C37CB" w:rsidRPr="005D0D66" w14:paraId="74B43050" w14:textId="77777777" w:rsidTr="00E779AA">
        <w:tc>
          <w:tcPr>
            <w:tcW w:w="3053" w:type="dxa"/>
            <w:vMerge/>
          </w:tcPr>
          <w:p w14:paraId="08CBF8FA" w14:textId="77777777" w:rsidR="001C37CB" w:rsidRPr="005D0D66" w:rsidRDefault="001C37CB" w:rsidP="00F4778B">
            <w:pPr>
              <w:rPr>
                <w:rFonts w:ascii="Times New Roman" w:hAnsi="Times New Roman" w:cs="Times New Roman"/>
                <w:sz w:val="24"/>
                <w:szCs w:val="24"/>
              </w:rPr>
            </w:pPr>
          </w:p>
        </w:tc>
        <w:tc>
          <w:tcPr>
            <w:tcW w:w="6576" w:type="dxa"/>
          </w:tcPr>
          <w:p w14:paraId="141B41B3" w14:textId="5843DB10" w:rsidR="001C37CB" w:rsidRPr="00653B3A" w:rsidRDefault="00653B3A" w:rsidP="00653B3A">
            <w:pPr>
              <w:widowControl w:val="0"/>
              <w:rPr>
                <w:rFonts w:ascii="Times New Roman" w:hAnsi="Times New Roman" w:cs="Times New Roman"/>
                <w:sz w:val="24"/>
                <w:szCs w:val="24"/>
              </w:rPr>
            </w:pPr>
            <w:r w:rsidRPr="00653B3A">
              <w:rPr>
                <w:rFonts w:ascii="Times New Roman" w:hAnsi="Times New Roman" w:cs="Times New Roman"/>
                <w:bCs/>
                <w:sz w:val="24"/>
                <w:szCs w:val="24"/>
              </w:rPr>
              <w:t xml:space="preserve">Matute, H. (2022), </w:t>
            </w:r>
            <w:r w:rsidRPr="00653B3A">
              <w:rPr>
                <w:rFonts w:ascii="Times New Roman" w:hAnsi="Times New Roman" w:cs="Times New Roman"/>
                <w:bCs/>
                <w:i/>
                <w:sz w:val="24"/>
                <w:szCs w:val="24"/>
              </w:rPr>
              <w:t>Prejudecăţi şi erori cognitive. Când propria minte ne înşeală</w:t>
            </w:r>
            <w:r w:rsidRPr="00653B3A">
              <w:rPr>
                <w:rFonts w:ascii="Times New Roman" w:hAnsi="Times New Roman" w:cs="Times New Roman"/>
                <w:bCs/>
                <w:sz w:val="24"/>
                <w:szCs w:val="24"/>
              </w:rPr>
              <w:t>, Bucureşti, Editura Litera</w:t>
            </w:r>
          </w:p>
        </w:tc>
      </w:tr>
      <w:tr w:rsidR="001C37CB" w:rsidRPr="005D0D66" w14:paraId="6E610B22" w14:textId="77777777" w:rsidTr="00E779AA">
        <w:tc>
          <w:tcPr>
            <w:tcW w:w="3053" w:type="dxa"/>
            <w:vMerge/>
          </w:tcPr>
          <w:p w14:paraId="6A143AB6" w14:textId="77777777" w:rsidR="001C37CB" w:rsidRPr="005D0D66" w:rsidRDefault="001C37CB" w:rsidP="00F4778B">
            <w:pPr>
              <w:rPr>
                <w:rFonts w:ascii="Times New Roman" w:hAnsi="Times New Roman" w:cs="Times New Roman"/>
                <w:sz w:val="24"/>
                <w:szCs w:val="24"/>
              </w:rPr>
            </w:pPr>
          </w:p>
        </w:tc>
        <w:tc>
          <w:tcPr>
            <w:tcW w:w="6576" w:type="dxa"/>
          </w:tcPr>
          <w:p w14:paraId="251D415B" w14:textId="6851760F" w:rsidR="001C37CB" w:rsidRPr="00653B3A" w:rsidRDefault="00653B3A" w:rsidP="00653B3A">
            <w:pPr>
              <w:widowControl w:val="0"/>
              <w:rPr>
                <w:rFonts w:ascii="Times New Roman" w:hAnsi="Times New Roman" w:cs="Times New Roman"/>
                <w:sz w:val="24"/>
                <w:szCs w:val="24"/>
              </w:rPr>
            </w:pPr>
            <w:r w:rsidRPr="00653B3A">
              <w:rPr>
                <w:rFonts w:ascii="Times New Roman" w:hAnsi="Times New Roman" w:cs="Times New Roman"/>
                <w:sz w:val="24"/>
                <w:szCs w:val="24"/>
              </w:rPr>
              <w:t xml:space="preserve">Miclea, M. (1999). </w:t>
            </w:r>
            <w:r w:rsidRPr="00653B3A">
              <w:rPr>
                <w:rFonts w:ascii="Times New Roman" w:hAnsi="Times New Roman" w:cs="Times New Roman"/>
                <w:i/>
                <w:sz w:val="24"/>
                <w:szCs w:val="24"/>
              </w:rPr>
              <w:t>Psihologie cognitivă. Modele teoretico-experimentale</w:t>
            </w:r>
            <w:r w:rsidRPr="00653B3A">
              <w:rPr>
                <w:rFonts w:ascii="Times New Roman" w:hAnsi="Times New Roman" w:cs="Times New Roman"/>
                <w:sz w:val="24"/>
                <w:szCs w:val="24"/>
              </w:rPr>
              <w:t>. Iaşi, Editura Polirom</w:t>
            </w:r>
          </w:p>
        </w:tc>
      </w:tr>
      <w:tr w:rsidR="001C37CB" w:rsidRPr="005D0D66" w14:paraId="7F57B88C" w14:textId="77777777" w:rsidTr="00E779AA">
        <w:tc>
          <w:tcPr>
            <w:tcW w:w="3053" w:type="dxa"/>
            <w:vMerge/>
          </w:tcPr>
          <w:p w14:paraId="460DA60A" w14:textId="77777777" w:rsidR="001C37CB" w:rsidRPr="005D0D66" w:rsidRDefault="001C37CB" w:rsidP="00F4778B">
            <w:pPr>
              <w:rPr>
                <w:rFonts w:ascii="Times New Roman" w:hAnsi="Times New Roman" w:cs="Times New Roman"/>
                <w:sz w:val="24"/>
                <w:szCs w:val="24"/>
              </w:rPr>
            </w:pPr>
          </w:p>
        </w:tc>
        <w:tc>
          <w:tcPr>
            <w:tcW w:w="6576" w:type="dxa"/>
          </w:tcPr>
          <w:p w14:paraId="14A7AAFF" w14:textId="474036CF" w:rsidR="001C37CB" w:rsidRPr="00653B3A" w:rsidRDefault="00653B3A" w:rsidP="00F4778B">
            <w:pPr>
              <w:rPr>
                <w:rFonts w:ascii="Times New Roman" w:hAnsi="Times New Roman" w:cs="Times New Roman"/>
                <w:iCs/>
                <w:sz w:val="24"/>
                <w:szCs w:val="24"/>
              </w:rPr>
            </w:pPr>
            <w:r w:rsidRPr="00653B3A">
              <w:rPr>
                <w:rFonts w:ascii="Times New Roman" w:hAnsi="Times New Roman" w:cs="Times New Roman"/>
                <w:sz w:val="24"/>
                <w:szCs w:val="24"/>
              </w:rPr>
              <w:t xml:space="preserve">Montanegro, J. (2003). </w:t>
            </w:r>
            <w:r w:rsidRPr="00653B3A">
              <w:rPr>
                <w:rFonts w:ascii="Times New Roman" w:hAnsi="Times New Roman" w:cs="Times New Roman"/>
                <w:i/>
                <w:sz w:val="24"/>
                <w:szCs w:val="24"/>
              </w:rPr>
              <w:t>Vis şi cogniţie</w:t>
            </w:r>
            <w:r w:rsidRPr="00653B3A">
              <w:rPr>
                <w:rFonts w:ascii="Times New Roman" w:hAnsi="Times New Roman" w:cs="Times New Roman"/>
                <w:sz w:val="24"/>
                <w:szCs w:val="24"/>
              </w:rPr>
              <w:t>, Iaşi, Editura Polirom</w:t>
            </w:r>
          </w:p>
        </w:tc>
      </w:tr>
      <w:tr w:rsidR="001C37CB" w:rsidRPr="005D0D66" w14:paraId="5FB69001" w14:textId="77777777" w:rsidTr="00E779AA">
        <w:tc>
          <w:tcPr>
            <w:tcW w:w="3053" w:type="dxa"/>
            <w:vMerge/>
          </w:tcPr>
          <w:p w14:paraId="78C7D3FF" w14:textId="77777777" w:rsidR="001C37CB" w:rsidRPr="005D0D66" w:rsidRDefault="001C37CB" w:rsidP="00F4778B">
            <w:pPr>
              <w:rPr>
                <w:rFonts w:ascii="Times New Roman" w:hAnsi="Times New Roman" w:cs="Times New Roman"/>
                <w:sz w:val="24"/>
                <w:szCs w:val="24"/>
              </w:rPr>
            </w:pPr>
          </w:p>
        </w:tc>
        <w:tc>
          <w:tcPr>
            <w:tcW w:w="6576" w:type="dxa"/>
          </w:tcPr>
          <w:p w14:paraId="251CDF7D" w14:textId="188A0DCA" w:rsidR="001C37CB" w:rsidRPr="00653B3A" w:rsidRDefault="00653B3A" w:rsidP="00B47846">
            <w:pPr>
              <w:rPr>
                <w:rFonts w:ascii="Times New Roman" w:hAnsi="Times New Roman" w:cs="Times New Roman"/>
                <w:bCs/>
                <w:sz w:val="24"/>
                <w:szCs w:val="24"/>
              </w:rPr>
            </w:pPr>
            <w:r w:rsidRPr="00653B3A">
              <w:rPr>
                <w:rFonts w:ascii="Times New Roman" w:hAnsi="Times New Roman" w:cs="Times New Roman"/>
                <w:sz w:val="24"/>
                <w:szCs w:val="24"/>
              </w:rPr>
              <w:t xml:space="preserve">Neacşu, I. (2019).  </w:t>
            </w:r>
            <w:r w:rsidRPr="00653B3A">
              <w:rPr>
                <w:rFonts w:ascii="Times New Roman" w:hAnsi="Times New Roman" w:cs="Times New Roman"/>
                <w:i/>
                <w:sz w:val="24"/>
                <w:szCs w:val="24"/>
              </w:rPr>
              <w:t>Neurodidactica învăţării şi psihologia cognitivă</w:t>
            </w:r>
            <w:r w:rsidRPr="00653B3A">
              <w:rPr>
                <w:rFonts w:ascii="Times New Roman" w:hAnsi="Times New Roman" w:cs="Times New Roman"/>
                <w:sz w:val="24"/>
                <w:szCs w:val="24"/>
              </w:rPr>
              <w:t>, Iaşi, Editura Polirom</w:t>
            </w:r>
          </w:p>
        </w:tc>
      </w:tr>
      <w:tr w:rsidR="001C37CB" w:rsidRPr="005D0D66" w14:paraId="71299504" w14:textId="77777777" w:rsidTr="00E779AA">
        <w:tc>
          <w:tcPr>
            <w:tcW w:w="3053" w:type="dxa"/>
            <w:vMerge/>
          </w:tcPr>
          <w:p w14:paraId="1BF517B5" w14:textId="77777777" w:rsidR="001C37CB" w:rsidRPr="005D0D66" w:rsidRDefault="001C37CB" w:rsidP="00F4778B">
            <w:pPr>
              <w:rPr>
                <w:rFonts w:ascii="Times New Roman" w:hAnsi="Times New Roman" w:cs="Times New Roman"/>
                <w:sz w:val="24"/>
                <w:szCs w:val="24"/>
              </w:rPr>
            </w:pPr>
          </w:p>
        </w:tc>
        <w:tc>
          <w:tcPr>
            <w:tcW w:w="6576" w:type="dxa"/>
          </w:tcPr>
          <w:p w14:paraId="249B3413" w14:textId="3DFF6704" w:rsidR="001C37CB" w:rsidRPr="00653B3A" w:rsidRDefault="00653B3A" w:rsidP="00974967">
            <w:pPr>
              <w:autoSpaceDE w:val="0"/>
              <w:autoSpaceDN w:val="0"/>
              <w:adjustRightInd w:val="0"/>
              <w:jc w:val="both"/>
              <w:rPr>
                <w:rFonts w:ascii="Times New Roman" w:hAnsi="Times New Roman" w:cs="Times New Roman"/>
                <w:bCs/>
                <w:sz w:val="24"/>
                <w:szCs w:val="24"/>
              </w:rPr>
            </w:pPr>
            <w:r w:rsidRPr="00653B3A">
              <w:rPr>
                <w:rFonts w:ascii="Times New Roman" w:hAnsi="Times New Roman" w:cs="Times New Roman"/>
                <w:sz w:val="24"/>
                <w:szCs w:val="24"/>
              </w:rPr>
              <w:t xml:space="preserve">Opre, A. (2002). </w:t>
            </w:r>
            <w:r w:rsidRPr="00653B3A">
              <w:rPr>
                <w:rFonts w:ascii="Times New Roman" w:hAnsi="Times New Roman" w:cs="Times New Roman"/>
                <w:i/>
                <w:sz w:val="24"/>
                <w:szCs w:val="24"/>
              </w:rPr>
              <w:t>Inconştientul cognitiv</w:t>
            </w:r>
            <w:r w:rsidRPr="00653B3A">
              <w:rPr>
                <w:rFonts w:ascii="Times New Roman" w:hAnsi="Times New Roman" w:cs="Times New Roman"/>
                <w:sz w:val="24"/>
                <w:szCs w:val="24"/>
              </w:rPr>
              <w:t>, Cluj-Napoca, Editura A.S.C.R.</w:t>
            </w:r>
          </w:p>
        </w:tc>
      </w:tr>
      <w:tr w:rsidR="001C37CB" w:rsidRPr="005D0D66" w14:paraId="6E8EE330" w14:textId="77777777" w:rsidTr="00E779AA">
        <w:tc>
          <w:tcPr>
            <w:tcW w:w="3053" w:type="dxa"/>
            <w:vMerge/>
          </w:tcPr>
          <w:p w14:paraId="376E44AF" w14:textId="77777777" w:rsidR="001C37CB" w:rsidRPr="005D0D66" w:rsidRDefault="001C37CB" w:rsidP="00F4778B">
            <w:pPr>
              <w:rPr>
                <w:rFonts w:ascii="Times New Roman" w:hAnsi="Times New Roman" w:cs="Times New Roman"/>
                <w:sz w:val="24"/>
                <w:szCs w:val="24"/>
              </w:rPr>
            </w:pPr>
          </w:p>
        </w:tc>
        <w:tc>
          <w:tcPr>
            <w:tcW w:w="6576" w:type="dxa"/>
          </w:tcPr>
          <w:p w14:paraId="1C4DC518" w14:textId="2FA05BA9" w:rsidR="001C37CB" w:rsidRPr="00653B3A" w:rsidRDefault="00653B3A" w:rsidP="00653B3A">
            <w:pPr>
              <w:widowControl w:val="0"/>
              <w:rPr>
                <w:rFonts w:ascii="Times New Roman" w:hAnsi="Times New Roman" w:cs="Times New Roman"/>
                <w:sz w:val="24"/>
                <w:szCs w:val="24"/>
              </w:rPr>
            </w:pPr>
            <w:r w:rsidRPr="00653B3A">
              <w:rPr>
                <w:rFonts w:ascii="Times New Roman" w:hAnsi="Times New Roman" w:cs="Times New Roman"/>
                <w:sz w:val="24"/>
                <w:szCs w:val="24"/>
              </w:rPr>
              <w:t xml:space="preserve">Rusu, E. (2007), </w:t>
            </w:r>
            <w:r w:rsidRPr="00653B3A">
              <w:rPr>
                <w:rFonts w:ascii="Times New Roman" w:hAnsi="Times New Roman" w:cs="Times New Roman"/>
                <w:i/>
                <w:sz w:val="24"/>
                <w:szCs w:val="24"/>
              </w:rPr>
              <w:t>Psihologie cognitivă</w:t>
            </w:r>
            <w:r w:rsidRPr="00653B3A">
              <w:rPr>
                <w:rFonts w:ascii="Times New Roman" w:hAnsi="Times New Roman" w:cs="Times New Roman"/>
                <w:sz w:val="24"/>
                <w:szCs w:val="24"/>
              </w:rPr>
              <w:t>, Ediția a II-a, București, Editura Fundației România de Mâine.</w:t>
            </w:r>
          </w:p>
        </w:tc>
      </w:tr>
      <w:tr w:rsidR="001C37CB" w:rsidRPr="005D0D66" w14:paraId="09E80D71" w14:textId="77777777" w:rsidTr="00E779AA">
        <w:tc>
          <w:tcPr>
            <w:tcW w:w="3053" w:type="dxa"/>
          </w:tcPr>
          <w:p w14:paraId="4EDBE6AB" w14:textId="25C05A59" w:rsidR="001C37CB" w:rsidRPr="005D0D66" w:rsidRDefault="001C37CB" w:rsidP="00F4778B">
            <w:pPr>
              <w:rPr>
                <w:rFonts w:ascii="Times New Roman" w:hAnsi="Times New Roman" w:cs="Times New Roman"/>
                <w:sz w:val="24"/>
                <w:szCs w:val="24"/>
              </w:rPr>
            </w:pPr>
            <w:r w:rsidRPr="005D0D66">
              <w:rPr>
                <w:rFonts w:ascii="Times New Roman" w:hAnsi="Times New Roman" w:cs="Times New Roman"/>
                <w:sz w:val="24"/>
                <w:szCs w:val="24"/>
              </w:rPr>
              <w:t>9.2. Referințe bibliografice suplimentare</w:t>
            </w:r>
          </w:p>
        </w:tc>
        <w:tc>
          <w:tcPr>
            <w:tcW w:w="6576" w:type="dxa"/>
          </w:tcPr>
          <w:p w14:paraId="652CFCB8" w14:textId="4B2C6FD8" w:rsidR="001C37CB" w:rsidRPr="0062009B" w:rsidRDefault="00653B3A" w:rsidP="00974967">
            <w:pPr>
              <w:autoSpaceDE w:val="0"/>
              <w:autoSpaceDN w:val="0"/>
              <w:adjustRightInd w:val="0"/>
              <w:jc w:val="both"/>
              <w:rPr>
                <w:rFonts w:ascii="Times New Roman" w:hAnsi="Times New Roman" w:cs="Times New Roman"/>
                <w:bCs/>
                <w:sz w:val="24"/>
                <w:szCs w:val="24"/>
              </w:rPr>
            </w:pPr>
            <w:r w:rsidRPr="0062009B">
              <w:rPr>
                <w:rFonts w:ascii="Times New Roman" w:hAnsi="Times New Roman" w:cs="Times New Roman"/>
                <w:sz w:val="24"/>
                <w:szCs w:val="24"/>
              </w:rPr>
              <w:t xml:space="preserve">Zlate, M. (2006). </w:t>
            </w:r>
            <w:r w:rsidRPr="0062009B">
              <w:rPr>
                <w:rFonts w:ascii="Times New Roman" w:hAnsi="Times New Roman" w:cs="Times New Roman"/>
                <w:i/>
                <w:sz w:val="24"/>
                <w:szCs w:val="24"/>
              </w:rPr>
              <w:t>Psihologia mecanismelor cognitive</w:t>
            </w:r>
            <w:r w:rsidRPr="0062009B">
              <w:rPr>
                <w:rFonts w:ascii="Times New Roman" w:hAnsi="Times New Roman" w:cs="Times New Roman"/>
                <w:sz w:val="24"/>
                <w:szCs w:val="24"/>
              </w:rPr>
              <w:t>, Iaşi, Editura Polirom.</w:t>
            </w:r>
          </w:p>
        </w:tc>
      </w:tr>
    </w:tbl>
    <w:p w14:paraId="42D5712D" w14:textId="77777777" w:rsidR="00F4778B" w:rsidRPr="005D0D66" w:rsidRDefault="00F4778B" w:rsidP="00F4778B">
      <w:pPr>
        <w:rPr>
          <w:rFonts w:ascii="Times New Roman" w:hAnsi="Times New Roman" w:cs="Times New Roman"/>
          <w:sz w:val="24"/>
          <w:szCs w:val="24"/>
        </w:rPr>
      </w:pPr>
    </w:p>
    <w:p w14:paraId="42A55F2A" w14:textId="77777777" w:rsidR="00E016AD" w:rsidRPr="005D0D66" w:rsidRDefault="00D0774B">
      <w:pPr>
        <w:pStyle w:val="Heading1"/>
        <w:numPr>
          <w:ilvl w:val="0"/>
          <w:numId w:val="2"/>
        </w:numPr>
        <w:spacing w:after="240"/>
        <w:jc w:val="both"/>
        <w:rPr>
          <w:rFonts w:ascii="Times New Roman" w:hAnsi="Times New Roman" w:cs="Times New Roman"/>
        </w:rPr>
      </w:pPr>
      <w:r w:rsidRPr="005D0D66">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5D0D6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D0D66" w14:paraId="6648859D" w14:textId="77777777">
        <w:tc>
          <w:tcPr>
            <w:tcW w:w="9628" w:type="dxa"/>
          </w:tcPr>
          <w:p w14:paraId="41F5D830" w14:textId="1B19E183" w:rsidR="00C6470B" w:rsidRPr="005D0D66" w:rsidRDefault="00C6470B" w:rsidP="00AE09EA">
            <w:pPr>
              <w:numPr>
                <w:ilvl w:val="0"/>
                <w:numId w:val="9"/>
              </w:numPr>
              <w:jc w:val="both"/>
              <w:rPr>
                <w:rFonts w:ascii="Times New Roman" w:hAnsi="Times New Roman" w:cs="Times New Roman"/>
                <w:sz w:val="24"/>
                <w:szCs w:val="24"/>
              </w:rPr>
            </w:pPr>
            <w:r w:rsidRPr="005D0D66">
              <w:rPr>
                <w:rFonts w:ascii="Times New Roman" w:hAnsi="Times New Roman" w:cs="Times New Roman"/>
                <w:sz w:val="24"/>
                <w:szCs w:val="24"/>
              </w:rPr>
              <w:t>Tematica disciplinei a fost stabilită ținând cont de: documentele ARACIS, tematicile propuse de alte facultăți de profil din țară și străinătate</w:t>
            </w:r>
            <w:r w:rsidR="000954D4">
              <w:rPr>
                <w:rFonts w:ascii="Times New Roman" w:hAnsi="Times New Roman" w:cs="Times New Roman"/>
                <w:sz w:val="24"/>
                <w:szCs w:val="24"/>
              </w:rPr>
              <w:t>, precum</w:t>
            </w:r>
            <w:r w:rsidRPr="005D0D66">
              <w:rPr>
                <w:rFonts w:ascii="Times New Roman" w:hAnsi="Times New Roman" w:cs="Times New Roman"/>
                <w:sz w:val="24"/>
                <w:szCs w:val="24"/>
              </w:rPr>
              <w:t xml:space="preserve"> și de cerințele marilor angajatori și asociațiilor profesionale, cum ar fi Co</w:t>
            </w:r>
            <w:r w:rsidR="000954D4">
              <w:rPr>
                <w:rFonts w:ascii="Times New Roman" w:hAnsi="Times New Roman" w:cs="Times New Roman"/>
                <w:sz w:val="24"/>
                <w:szCs w:val="24"/>
              </w:rPr>
              <w:t>legiul Psihologilor din România;</w:t>
            </w:r>
          </w:p>
          <w:p w14:paraId="15EAA855" w14:textId="0DB07ABE" w:rsidR="00E016AD" w:rsidRPr="000954D4" w:rsidRDefault="008544F5" w:rsidP="008544F5">
            <w:pPr>
              <w:numPr>
                <w:ilvl w:val="0"/>
                <w:numId w:val="9"/>
              </w:numPr>
              <w:jc w:val="both"/>
              <w:rPr>
                <w:rFonts w:ascii="Times New Roman" w:hAnsi="Times New Roman" w:cs="Times New Roman"/>
                <w:sz w:val="24"/>
                <w:szCs w:val="24"/>
              </w:rPr>
            </w:pPr>
            <w:r>
              <w:rPr>
                <w:rFonts w:ascii="Times New Roman" w:hAnsi="Times New Roman" w:cs="Times New Roman"/>
                <w:sz w:val="24"/>
                <w:szCs w:val="24"/>
              </w:rPr>
              <w:t>Cunoașterea dezvoltării psihice a copiilor și adolescenților constituie o ahiziție majoră pentru practicienii din domeniul sănătății și cel educațional.</w:t>
            </w:r>
            <w:r w:rsidR="0056486E">
              <w:rPr>
                <w:rFonts w:ascii="Times New Roman" w:hAnsi="Times New Roman" w:cs="Times New Roman"/>
                <w:sz w:val="24"/>
                <w:szCs w:val="24"/>
              </w:rPr>
              <w:t xml:space="preserve"> Analiza dezvoltării psihice din timpul copilăriei stă la baza intervențiilor pshihologilor clinicieni și ale psihoterapeuților. Psihologii din domeniul educațional nu se pot raporta la elevi fără să cunoască particularitățile de vârstă și individuale ale acestora.</w:t>
            </w:r>
          </w:p>
        </w:tc>
      </w:tr>
    </w:tbl>
    <w:p w14:paraId="073AD5D8" w14:textId="77777777" w:rsidR="00E016AD" w:rsidRPr="005D0D66" w:rsidRDefault="00D0774B">
      <w:pPr>
        <w:pStyle w:val="Heading1"/>
        <w:numPr>
          <w:ilvl w:val="0"/>
          <w:numId w:val="2"/>
        </w:numPr>
        <w:spacing w:after="240"/>
        <w:rPr>
          <w:rFonts w:ascii="Times New Roman" w:hAnsi="Times New Roman" w:cs="Times New Roman"/>
        </w:rPr>
      </w:pPr>
      <w:bookmarkStart w:id="6" w:name="_Hlk207359900"/>
      <w:r w:rsidRPr="005D0D6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D0D66" w14:paraId="44A90176" w14:textId="77777777">
        <w:tc>
          <w:tcPr>
            <w:tcW w:w="1347" w:type="dxa"/>
            <w:tcMar>
              <w:left w:w="57" w:type="dxa"/>
              <w:right w:w="57" w:type="dxa"/>
            </w:tcMar>
            <w:vAlign w:val="center"/>
          </w:tcPr>
          <w:bookmarkEnd w:id="6"/>
          <w:p w14:paraId="772A71F8"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11.3 Pondere din nota finală</w:t>
            </w:r>
          </w:p>
        </w:tc>
        <w:tc>
          <w:tcPr>
            <w:tcW w:w="797" w:type="dxa"/>
          </w:tcPr>
          <w:p w14:paraId="1D96FE5D"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Obs.</w:t>
            </w:r>
            <w:r w:rsidRPr="005D0D66">
              <w:rPr>
                <w:rFonts w:ascii="Times New Roman" w:eastAsia="Helvetica Neue" w:hAnsi="Times New Roman" w:cs="Times New Roman"/>
                <w:sz w:val="24"/>
                <w:szCs w:val="24"/>
                <w:vertAlign w:val="superscript"/>
              </w:rPr>
              <w:footnoteReference w:id="19"/>
            </w:r>
          </w:p>
        </w:tc>
      </w:tr>
      <w:tr w:rsidR="004D2733" w:rsidRPr="005D0D66" w14:paraId="1A37C7A2" w14:textId="77777777" w:rsidTr="004E63A1">
        <w:trPr>
          <w:trHeight w:val="283"/>
        </w:trPr>
        <w:tc>
          <w:tcPr>
            <w:tcW w:w="1347" w:type="dxa"/>
            <w:vMerge w:val="restart"/>
            <w:tcMar>
              <w:left w:w="57" w:type="dxa"/>
              <w:right w:w="57" w:type="dxa"/>
            </w:tcMar>
            <w:vAlign w:val="center"/>
          </w:tcPr>
          <w:p w14:paraId="0D106C7C" w14:textId="77777777" w:rsidR="00733A48"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11.4a</w:t>
            </w:r>
          </w:p>
          <w:p w14:paraId="22A9F73E" w14:textId="4A1E7B75" w:rsidR="005B5C54" w:rsidRPr="005D0D66" w:rsidRDefault="00733A48"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5D0D66" w:rsidRDefault="005B5C54" w:rsidP="005B5C54">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teoretice însușite (cantitatea, corectitudinea, acuratețea)</w:t>
            </w:r>
          </w:p>
          <w:p w14:paraId="6D7EC429" w14:textId="1D73E75C" w:rsidR="005B5C54" w:rsidRPr="005D0D6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Teste pe parcurs</w:t>
            </w:r>
            <w:r w:rsidRPr="005D0D66">
              <w:rPr>
                <w:rFonts w:ascii="Times New Roman" w:eastAsia="Helvetica Neue" w:hAnsi="Times New Roman" w:cs="Times New Roman"/>
                <w:sz w:val="24"/>
                <w:szCs w:val="24"/>
                <w:vertAlign w:val="superscript"/>
              </w:rPr>
              <w:footnoteReference w:id="20"/>
            </w:r>
            <w:r w:rsidRPr="005D0D66">
              <w:rPr>
                <w:rFonts w:ascii="Times New Roman" w:eastAsia="Helvetica Neue" w:hAnsi="Times New Roman" w:cs="Times New Roman"/>
                <w:sz w:val="24"/>
                <w:szCs w:val="24"/>
              </w:rPr>
              <w:t>:</w:t>
            </w:r>
          </w:p>
          <w:p w14:paraId="12E46FA9" w14:textId="77777777" w:rsidR="005B5C54" w:rsidRPr="005D0D66"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03512DBA" w:rsidR="005B5C54" w:rsidRPr="005D0D66" w:rsidRDefault="00A40F98"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(minim 5)</w:t>
            </w:r>
          </w:p>
        </w:tc>
        <w:tc>
          <w:tcPr>
            <w:tcW w:w="797" w:type="dxa"/>
            <w:vMerge w:val="restart"/>
          </w:tcPr>
          <w:p w14:paraId="305A7B45" w14:textId="77777777" w:rsidR="005B5C54" w:rsidRPr="005D0D66" w:rsidRDefault="005B5C54" w:rsidP="005B5C54">
            <w:pPr>
              <w:jc w:val="center"/>
              <w:rPr>
                <w:rFonts w:ascii="Times New Roman" w:eastAsia="Helvetica Neue" w:hAnsi="Times New Roman" w:cs="Times New Roman"/>
                <w:sz w:val="24"/>
                <w:szCs w:val="24"/>
              </w:rPr>
            </w:pPr>
          </w:p>
        </w:tc>
      </w:tr>
      <w:tr w:rsidR="004D2733" w:rsidRPr="005D0D66" w14:paraId="5AC7485A" w14:textId="77777777" w:rsidTr="004E63A1">
        <w:trPr>
          <w:trHeight w:val="283"/>
        </w:trPr>
        <w:tc>
          <w:tcPr>
            <w:tcW w:w="1347" w:type="dxa"/>
            <w:vMerge/>
            <w:tcMar>
              <w:left w:w="57" w:type="dxa"/>
              <w:right w:w="57" w:type="dxa"/>
            </w:tcMar>
            <w:vAlign w:val="center"/>
          </w:tcPr>
          <w:p w14:paraId="68F242D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604160B4" w14:textId="77777777" w:rsidTr="005B5C54">
        <w:trPr>
          <w:trHeight w:val="327"/>
        </w:trPr>
        <w:tc>
          <w:tcPr>
            <w:tcW w:w="1347" w:type="dxa"/>
            <w:vMerge/>
            <w:tcMar>
              <w:left w:w="57" w:type="dxa"/>
              <w:right w:w="57" w:type="dxa"/>
            </w:tcMar>
            <w:vAlign w:val="center"/>
          </w:tcPr>
          <w:p w14:paraId="2A2F7ED6"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Alte activități</w:t>
            </w:r>
            <w:r w:rsidRPr="005D0D66">
              <w:rPr>
                <w:rFonts w:ascii="Times New Roman" w:eastAsia="Helvetica Neue" w:hAnsi="Times New Roman" w:cs="Times New Roman"/>
                <w:sz w:val="24"/>
                <w:szCs w:val="24"/>
                <w:vertAlign w:val="superscript"/>
              </w:rPr>
              <w:footnoteReference w:id="21"/>
            </w:r>
            <w:r w:rsidRPr="005D0D66">
              <w:rPr>
                <w:rFonts w:ascii="Times New Roman" w:eastAsia="Helvetica Neue" w:hAnsi="Times New Roman" w:cs="Times New Roman"/>
                <w:sz w:val="24"/>
                <w:szCs w:val="24"/>
              </w:rPr>
              <w:t>:</w:t>
            </w:r>
          </w:p>
        </w:tc>
        <w:tc>
          <w:tcPr>
            <w:tcW w:w="1220" w:type="dxa"/>
            <w:vAlign w:val="center"/>
          </w:tcPr>
          <w:p w14:paraId="3529F8E5"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7E596959" w14:textId="77777777" w:rsidTr="004E63A1">
        <w:trPr>
          <w:trHeight w:val="284"/>
        </w:trPr>
        <w:tc>
          <w:tcPr>
            <w:tcW w:w="1347" w:type="dxa"/>
            <w:vMerge/>
            <w:tcMar>
              <w:left w:w="57" w:type="dxa"/>
              <w:right w:w="57" w:type="dxa"/>
            </w:tcMar>
            <w:vAlign w:val="center"/>
          </w:tcPr>
          <w:p w14:paraId="4727CAAF"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4310E62" w:rsidR="005B5C54" w:rsidRPr="005D0D66" w:rsidRDefault="009D685A" w:rsidP="0086601C">
            <w:pPr>
              <w:rPr>
                <w:rFonts w:ascii="Times New Roman" w:eastAsia="Helvetica Neue" w:hAnsi="Times New Roman" w:cs="Times New Roman"/>
                <w:sz w:val="24"/>
                <w:szCs w:val="24"/>
              </w:rPr>
            </w:pPr>
            <w:r w:rsidRPr="00405195">
              <w:rPr>
                <w:rFonts w:ascii="Times New Roman" w:eastAsia="Helvetica Neue" w:hAnsi="Times New Roman" w:cs="Times New Roman"/>
                <w:sz w:val="24"/>
                <w:szCs w:val="24"/>
              </w:rPr>
              <w:t xml:space="preserve">Evaluare finală: </w:t>
            </w:r>
            <w:r w:rsidRPr="00405195">
              <w:rPr>
                <w:rFonts w:ascii="Times New Roman" w:hAnsi="Times New Roman" w:cs="Times New Roman"/>
                <w:sz w:val="24"/>
                <w:szCs w:val="24"/>
              </w:rPr>
              <w:t xml:space="preserve">Evaluarea cunoștințelor asimilate la curs sub formă de examen scris. Acesta va consta dintr-un test grilă </w:t>
            </w:r>
            <w:r w:rsidRPr="00405195">
              <w:rPr>
                <w:rFonts w:ascii="Times New Roman" w:hAnsi="Times New Roman" w:cs="Times New Roman"/>
                <w:sz w:val="24"/>
                <w:szCs w:val="24"/>
              </w:rPr>
              <w:lastRenderedPageBreak/>
              <w:t>format din 15-18 itemi cu mai multe variante de răspuns (una sau mai multe variante corecte). Fiecare răspuns corect va fi notat cu 0,5 puncte, iar totalul răspunsurilor corecte însumează 10 puncte.</w:t>
            </w:r>
          </w:p>
        </w:tc>
        <w:tc>
          <w:tcPr>
            <w:tcW w:w="1220" w:type="dxa"/>
            <w:vAlign w:val="center"/>
          </w:tcPr>
          <w:p w14:paraId="43E8E338" w14:textId="7183FB36" w:rsidR="005B5C54" w:rsidRPr="005D0D66" w:rsidRDefault="000F34F9"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5</w:t>
            </w:r>
            <w:r w:rsidR="005D2555" w:rsidRPr="005D0D66">
              <w:rPr>
                <w:rFonts w:ascii="Times New Roman" w:eastAsia="Helvetica Neue" w:hAnsi="Times New Roman" w:cs="Times New Roman"/>
                <w:sz w:val="24"/>
                <w:szCs w:val="24"/>
              </w:rPr>
              <w:t>0%</w:t>
            </w:r>
            <w:r w:rsidR="005B5C54" w:rsidRPr="005D0D66">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4ED36EA9" w14:textId="77777777" w:rsidTr="004E63A1">
        <w:tc>
          <w:tcPr>
            <w:tcW w:w="1347" w:type="dxa"/>
            <w:tcMar>
              <w:left w:w="57" w:type="dxa"/>
              <w:right w:w="57" w:type="dxa"/>
            </w:tcMar>
            <w:vAlign w:val="center"/>
          </w:tcPr>
          <w:p w14:paraId="472B832D"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5D0D66" w:rsidRDefault="004D2733" w:rsidP="004D2733">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E99C009" w14:textId="77777777" w:rsidR="00926489" w:rsidRDefault="00926489" w:rsidP="00926489">
            <w:pPr>
              <w:rPr>
                <w:rFonts w:ascii="Times New Roman" w:hAnsi="Times New Roman" w:cs="Times New Roman"/>
                <w:sz w:val="24"/>
                <w:szCs w:val="24"/>
              </w:rPr>
            </w:pPr>
            <w:r w:rsidRPr="005D0D66">
              <w:rPr>
                <w:rFonts w:ascii="Times New Roman" w:hAnsi="Times New Roman" w:cs="Times New Roman"/>
                <w:sz w:val="24"/>
                <w:szCs w:val="24"/>
              </w:rPr>
              <w:t>Evaluare finală:</w:t>
            </w:r>
          </w:p>
          <w:p w14:paraId="1974C129" w14:textId="0B68D2AB" w:rsidR="004D2733" w:rsidRPr="005D0D66" w:rsidRDefault="00926489" w:rsidP="00926489">
            <w:pPr>
              <w:rPr>
                <w:rFonts w:ascii="Times New Roman" w:eastAsia="Helvetica Neue" w:hAnsi="Times New Roman" w:cs="Times New Roman"/>
                <w:sz w:val="24"/>
                <w:szCs w:val="24"/>
              </w:rPr>
            </w:pPr>
            <w:r w:rsidRPr="00C305F5">
              <w:rPr>
                <w:rFonts w:ascii="Times New Roman" w:hAnsi="Times New Roman" w:cs="Times New Roman"/>
                <w:sz w:val="24"/>
                <w:szCs w:val="24"/>
              </w:rPr>
              <w:t>Expunere orală a referatelor în cadrul seminariilor.</w:t>
            </w:r>
          </w:p>
        </w:tc>
        <w:tc>
          <w:tcPr>
            <w:tcW w:w="1662" w:type="dxa"/>
            <w:tcMar>
              <w:left w:w="57" w:type="dxa"/>
              <w:right w:w="57" w:type="dxa"/>
            </w:tcMar>
          </w:tcPr>
          <w:p w14:paraId="2F230BDA" w14:textId="53006031" w:rsidR="004D2733" w:rsidRPr="005D0D66" w:rsidRDefault="00A40F98"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5D0D66">
              <w:rPr>
                <w:rFonts w:ascii="Times New Roman" w:hAnsi="Times New Roman" w:cs="Times New Roman"/>
                <w:sz w:val="24"/>
                <w:szCs w:val="24"/>
              </w:rPr>
              <w:t>0</w:t>
            </w:r>
            <w:r w:rsidR="004D2733" w:rsidRPr="005D0D66">
              <w:rPr>
                <w:rFonts w:ascii="Times New Roman" w:hAnsi="Times New Roman" w:cs="Times New Roman"/>
                <w:sz w:val="24"/>
                <w:szCs w:val="24"/>
              </w:rPr>
              <w:t>% (minim 5)</w:t>
            </w:r>
          </w:p>
        </w:tc>
        <w:tc>
          <w:tcPr>
            <w:tcW w:w="797" w:type="dxa"/>
          </w:tcPr>
          <w:p w14:paraId="6E8A6862" w14:textId="77777777" w:rsidR="004D2733" w:rsidRPr="005D0D66" w:rsidRDefault="004D2733" w:rsidP="004D2733">
            <w:pPr>
              <w:jc w:val="center"/>
              <w:rPr>
                <w:rFonts w:ascii="Times New Roman" w:eastAsia="Helvetica Neue" w:hAnsi="Times New Roman" w:cs="Times New Roman"/>
                <w:sz w:val="24"/>
                <w:szCs w:val="24"/>
              </w:rPr>
            </w:pPr>
          </w:p>
        </w:tc>
      </w:tr>
      <w:tr w:rsidR="004D2733" w:rsidRPr="005D0D66" w14:paraId="3659CB6D" w14:textId="77777777">
        <w:tc>
          <w:tcPr>
            <w:tcW w:w="1347" w:type="dxa"/>
            <w:tcMar>
              <w:left w:w="57" w:type="dxa"/>
              <w:right w:w="57" w:type="dxa"/>
            </w:tcMar>
            <w:vAlign w:val="center"/>
          </w:tcPr>
          <w:p w14:paraId="20493B5D" w14:textId="77777777" w:rsidR="00E016AD" w:rsidRPr="005D0D66" w:rsidRDefault="00D0774B">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5D0D66"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(minim 5)</w:t>
            </w:r>
          </w:p>
        </w:tc>
        <w:tc>
          <w:tcPr>
            <w:tcW w:w="797" w:type="dxa"/>
          </w:tcPr>
          <w:p w14:paraId="65061B7F" w14:textId="77777777" w:rsidR="00E016AD" w:rsidRPr="005D0D66" w:rsidRDefault="00E016AD">
            <w:pPr>
              <w:jc w:val="center"/>
              <w:rPr>
                <w:rFonts w:ascii="Times New Roman" w:eastAsia="Helvetica Neue" w:hAnsi="Times New Roman" w:cs="Times New Roman"/>
                <w:sz w:val="24"/>
                <w:szCs w:val="24"/>
              </w:rPr>
            </w:pPr>
          </w:p>
        </w:tc>
      </w:tr>
      <w:tr w:rsidR="004D2733" w:rsidRPr="005D0D66" w14:paraId="3BDF672F" w14:textId="77777777" w:rsidTr="004E63A1">
        <w:tc>
          <w:tcPr>
            <w:tcW w:w="1347" w:type="dxa"/>
            <w:tcMar>
              <w:left w:w="57" w:type="dxa"/>
              <w:right w:w="57" w:type="dxa"/>
            </w:tcMar>
            <w:vAlign w:val="center"/>
          </w:tcPr>
          <w:p w14:paraId="2DDDEAD7"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5D0D66" w:rsidRDefault="004D2733" w:rsidP="004D2733">
            <w:pPr>
              <w:numPr>
                <w:ilvl w:val="0"/>
                <w:numId w:val="3"/>
              </w:numPr>
              <w:ind w:left="171" w:hanging="179"/>
              <w:rPr>
                <w:rFonts w:ascii="Times New Roman" w:hAnsi="Times New Roman" w:cs="Times New Roman"/>
                <w:sz w:val="24"/>
                <w:szCs w:val="24"/>
              </w:rPr>
            </w:pPr>
            <w:r w:rsidRPr="005D0D66">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5D0D66"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5D0D66" w:rsidRDefault="00EF3CD7" w:rsidP="004D2733">
            <w:pPr>
              <w:jc w:val="center"/>
              <w:rPr>
                <w:rFonts w:ascii="Times New Roman" w:eastAsia="Helvetica Neue" w:hAnsi="Times New Roman" w:cs="Times New Roman"/>
                <w:sz w:val="24"/>
                <w:szCs w:val="24"/>
              </w:rPr>
            </w:pPr>
            <w:r w:rsidRPr="005D0D66">
              <w:rPr>
                <w:rFonts w:ascii="Times New Roman" w:hAnsi="Times New Roman" w:cs="Times New Roman"/>
                <w:sz w:val="24"/>
                <w:szCs w:val="24"/>
              </w:rPr>
              <w:t xml:space="preserve">% </w:t>
            </w:r>
            <w:r w:rsidR="004D2733" w:rsidRPr="005D0D66">
              <w:rPr>
                <w:rFonts w:ascii="Times New Roman" w:hAnsi="Times New Roman" w:cs="Times New Roman"/>
                <w:sz w:val="24"/>
                <w:szCs w:val="24"/>
              </w:rPr>
              <w:t>(minim 5)</w:t>
            </w:r>
          </w:p>
        </w:tc>
        <w:tc>
          <w:tcPr>
            <w:tcW w:w="797" w:type="dxa"/>
          </w:tcPr>
          <w:p w14:paraId="254AA66D" w14:textId="77777777" w:rsidR="004D2733" w:rsidRPr="005D0D66" w:rsidRDefault="004D2733" w:rsidP="004D2733">
            <w:pPr>
              <w:jc w:val="center"/>
              <w:rPr>
                <w:rFonts w:ascii="Times New Roman" w:eastAsia="Helvetica Neue" w:hAnsi="Times New Roman" w:cs="Times New Roman"/>
                <w:sz w:val="24"/>
                <w:szCs w:val="24"/>
              </w:rPr>
            </w:pPr>
          </w:p>
        </w:tc>
      </w:tr>
      <w:tr w:rsidR="0069355F" w:rsidRPr="005D0D66" w14:paraId="6B512290" w14:textId="77777777" w:rsidTr="004E63A1">
        <w:tc>
          <w:tcPr>
            <w:tcW w:w="9628" w:type="dxa"/>
            <w:gridSpan w:val="6"/>
          </w:tcPr>
          <w:p w14:paraId="44B21ED9" w14:textId="77777777" w:rsidR="0069355F" w:rsidRPr="005D0D66" w:rsidRDefault="0069355F" w:rsidP="00B025AB">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5D0D66">
              <w:rPr>
                <w:rFonts w:ascii="Times New Roman" w:hAnsi="Times New Roman" w:cs="Times New Roman"/>
                <w:sz w:val="24"/>
                <w:szCs w:val="24"/>
              </w:rPr>
              <w:t xml:space="preserve">Standarde minime pentru nota 5: </w:t>
            </w:r>
          </w:p>
          <w:p w14:paraId="64220394" w14:textId="77777777" w:rsidR="004C0AE7" w:rsidRPr="005D0D66" w:rsidRDefault="004C0AE7" w:rsidP="00B025A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cunoștințe minime ale domeniului studiat:</w:t>
            </w:r>
          </w:p>
          <w:p w14:paraId="07F02FEB" w14:textId="4C41A530" w:rsidR="004C0AE7" w:rsidRPr="002E6855" w:rsidRDefault="00DE2BF8" w:rsidP="00B025AB">
            <w:pPr>
              <w:pStyle w:val="ListParagraph"/>
              <w:numPr>
                <w:ilvl w:val="0"/>
                <w:numId w:val="18"/>
              </w:numPr>
              <w:autoSpaceDE w:val="0"/>
              <w:autoSpaceDN w:val="0"/>
              <w:adjustRightInd w:val="0"/>
              <w:jc w:val="both"/>
              <w:rPr>
                <w:rFonts w:ascii="Times New Roman" w:hAnsi="Times New Roman" w:cs="Times New Roman"/>
                <w:color w:val="000000" w:themeColor="text1"/>
                <w:sz w:val="24"/>
                <w:szCs w:val="24"/>
              </w:rPr>
            </w:pPr>
            <w:r w:rsidRPr="002E6855">
              <w:rPr>
                <w:rFonts w:ascii="Times New Roman" w:hAnsi="Times New Roman" w:cs="Times New Roman"/>
                <w:color w:val="000000" w:themeColor="text1"/>
                <w:sz w:val="24"/>
                <w:szCs w:val="24"/>
              </w:rPr>
              <w:t>să recunoască, în testul grilă, fazele şi modalităţile de procesare a informaţiei cognitive;</w:t>
            </w:r>
          </w:p>
          <w:p w14:paraId="246AF41C" w14:textId="11E5C9C2" w:rsidR="004C0AE7" w:rsidRPr="002E6855" w:rsidRDefault="00DE2BF8" w:rsidP="00B025AB">
            <w:pPr>
              <w:pStyle w:val="ListParagraph"/>
              <w:numPr>
                <w:ilvl w:val="0"/>
                <w:numId w:val="18"/>
              </w:numPr>
              <w:autoSpaceDE w:val="0"/>
              <w:autoSpaceDN w:val="0"/>
              <w:adjustRightInd w:val="0"/>
              <w:jc w:val="both"/>
              <w:rPr>
                <w:rFonts w:ascii="Times New Roman" w:hAnsi="Times New Roman" w:cs="Times New Roman"/>
                <w:color w:val="000000" w:themeColor="text1"/>
                <w:sz w:val="24"/>
                <w:szCs w:val="24"/>
              </w:rPr>
            </w:pPr>
            <w:r w:rsidRPr="002E6855">
              <w:rPr>
                <w:rFonts w:ascii="Times New Roman" w:hAnsi="Times New Roman" w:cs="Times New Roman"/>
                <w:color w:val="000000" w:themeColor="text1"/>
                <w:sz w:val="24"/>
                <w:szCs w:val="24"/>
              </w:rPr>
              <w:t>să identifice corect, în testul grilă, aplicaţiile practice legate de anumite procese şi fenomene psihice studiate</w:t>
            </w:r>
            <w:r w:rsidR="004C0AE7" w:rsidRPr="002E6855">
              <w:rPr>
                <w:rFonts w:ascii="Times New Roman" w:hAnsi="Times New Roman" w:cs="Times New Roman"/>
                <w:color w:val="000000" w:themeColor="text1"/>
                <w:sz w:val="24"/>
                <w:szCs w:val="24"/>
              </w:rPr>
              <w:t xml:space="preserve">; </w:t>
            </w:r>
          </w:p>
          <w:p w14:paraId="2EC8E049" w14:textId="5A4AF09D" w:rsidR="0069355F" w:rsidRPr="005D0D66" w:rsidRDefault="004C0AE7" w:rsidP="00B025A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obținerea punctajului minim la activități</w:t>
            </w:r>
            <w:r w:rsidR="00E96E29">
              <w:rPr>
                <w:rFonts w:ascii="Times New Roman" w:hAnsi="Times New Roman" w:cs="Times New Roman"/>
                <w:sz w:val="24"/>
                <w:szCs w:val="24"/>
              </w:rPr>
              <w:t>le</w:t>
            </w:r>
            <w:r w:rsidRPr="005D0D66">
              <w:rPr>
                <w:rFonts w:ascii="Times New Roman" w:hAnsi="Times New Roman" w:cs="Times New Roman"/>
                <w:sz w:val="24"/>
                <w:szCs w:val="24"/>
              </w:rPr>
              <w:t xml:space="preserve"> de seminar și a punctajului minim la testul scris (nota 5).</w:t>
            </w:r>
          </w:p>
        </w:tc>
      </w:tr>
      <w:tr w:rsidR="0069355F" w:rsidRPr="005D0D66" w14:paraId="78901E63" w14:textId="77777777">
        <w:tc>
          <w:tcPr>
            <w:tcW w:w="8831" w:type="dxa"/>
            <w:gridSpan w:val="5"/>
          </w:tcPr>
          <w:p w14:paraId="4BEAAC82" w14:textId="4676E563" w:rsidR="0069355F" w:rsidRPr="005D0D66" w:rsidRDefault="0069355F" w:rsidP="00AE09EA">
            <w:pPr>
              <w:pStyle w:val="Default"/>
              <w:keepNext/>
              <w:numPr>
                <w:ilvl w:val="0"/>
                <w:numId w:val="10"/>
              </w:numPr>
              <w:ind w:left="284" w:hanging="284"/>
              <w:jc w:val="both"/>
              <w:rPr>
                <w:rFonts w:ascii="Times New Roman" w:hAnsi="Times New Roman" w:cs="Times New Roman"/>
                <w:i/>
                <w:color w:val="auto"/>
                <w:lang w:eastAsia="ru-RU"/>
              </w:rPr>
            </w:pPr>
            <w:proofErr w:type="spellStart"/>
            <w:r w:rsidRPr="005D0D66">
              <w:rPr>
                <w:rFonts w:ascii="Times New Roman" w:hAnsi="Times New Roman" w:cs="Times New Roman"/>
                <w:i/>
                <w:color w:val="auto"/>
                <w:lang w:eastAsia="ru-RU"/>
              </w:rPr>
              <w:t>Standarde</w:t>
            </w:r>
            <w:proofErr w:type="spellEnd"/>
            <w:r w:rsidRPr="005D0D66">
              <w:rPr>
                <w:rFonts w:ascii="Times New Roman" w:hAnsi="Times New Roman" w:cs="Times New Roman"/>
                <w:i/>
                <w:color w:val="auto"/>
                <w:lang w:eastAsia="ru-RU"/>
              </w:rPr>
              <w:t xml:space="preserve"> </w:t>
            </w:r>
            <w:proofErr w:type="spellStart"/>
            <w:r w:rsidRPr="005D0D66">
              <w:rPr>
                <w:rFonts w:ascii="Times New Roman" w:hAnsi="Times New Roman" w:cs="Times New Roman"/>
                <w:i/>
                <w:color w:val="auto"/>
                <w:lang w:eastAsia="ru-RU"/>
              </w:rPr>
              <w:t>pentru</w:t>
            </w:r>
            <w:proofErr w:type="spellEnd"/>
            <w:r w:rsidRPr="005D0D66">
              <w:rPr>
                <w:rFonts w:ascii="Times New Roman" w:hAnsi="Times New Roman" w:cs="Times New Roman"/>
                <w:i/>
                <w:color w:val="auto"/>
                <w:lang w:eastAsia="ru-RU"/>
              </w:rPr>
              <w:t xml:space="preserve"> nota 10: </w:t>
            </w:r>
          </w:p>
          <w:p w14:paraId="0B36F79A" w14:textId="77777777" w:rsidR="0069355F" w:rsidRDefault="00E96E29" w:rsidP="00B025A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participare activă la acivitățile de curs și seminar;</w:t>
            </w:r>
          </w:p>
          <w:p w14:paraId="16EE13B6" w14:textId="77777777" w:rsidR="00E96E29" w:rsidRDefault="00E96E29" w:rsidP="00B025A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cunoștințe temeinice și capacitate de realizare a transferurilor;</w:t>
            </w:r>
          </w:p>
          <w:p w14:paraId="38EABCF4" w14:textId="77777777" w:rsidR="00E96E29" w:rsidRDefault="00E96E29" w:rsidP="00B025A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obținerea punctajului maxim la activitățile de seminar, precum și la testul grilă de la examen; </w:t>
            </w:r>
          </w:p>
          <w:p w14:paraId="1335A074" w14:textId="71C3772A" w:rsidR="00E96E29" w:rsidRPr="005D0D66" w:rsidRDefault="00E96E29" w:rsidP="00B025A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prezentarea în cadrul seminariilor a unui referat </w:t>
            </w:r>
            <w:r w:rsidR="00546C6F" w:rsidRPr="00CD0244">
              <w:rPr>
                <w:bCs/>
                <w:sz w:val="24"/>
                <w:szCs w:val="24"/>
              </w:rPr>
              <w:t>din tematica dată, utilizând tehnici de argumentare, cercetare şi analiză a conţinutului.</w:t>
            </w:r>
          </w:p>
        </w:tc>
        <w:tc>
          <w:tcPr>
            <w:tcW w:w="797" w:type="dxa"/>
          </w:tcPr>
          <w:p w14:paraId="0B593698" w14:textId="77777777" w:rsidR="0069355F" w:rsidRPr="005D0D66" w:rsidRDefault="0069355F" w:rsidP="0069355F">
            <w:pPr>
              <w:rPr>
                <w:rFonts w:ascii="Times New Roman" w:eastAsia="Helvetica Neue" w:hAnsi="Times New Roman" w:cs="Times New Roman"/>
                <w:sz w:val="24"/>
                <w:szCs w:val="24"/>
              </w:rPr>
            </w:pPr>
          </w:p>
        </w:tc>
      </w:tr>
    </w:tbl>
    <w:p w14:paraId="22A7EA8C" w14:textId="77777777" w:rsidR="00E016AD" w:rsidRPr="005D0D66" w:rsidRDefault="00E016AD">
      <w:pPr>
        <w:jc w:val="both"/>
        <w:rPr>
          <w:rFonts w:ascii="Times New Roman" w:eastAsia="Helvetica Neue" w:hAnsi="Times New Roman" w:cs="Times New Roman"/>
          <w:b/>
          <w:i/>
          <w:sz w:val="24"/>
          <w:szCs w:val="24"/>
        </w:rPr>
      </w:pPr>
    </w:p>
    <w:p w14:paraId="1EDDB6A2" w14:textId="77777777" w:rsidR="00E016AD" w:rsidRPr="005D0D66" w:rsidRDefault="00D0774B">
      <w:pPr>
        <w:jc w:val="both"/>
        <w:rPr>
          <w:rFonts w:ascii="Times New Roman" w:eastAsia="Helvetica Neue" w:hAnsi="Times New Roman" w:cs="Times New Roman"/>
          <w:b/>
          <w:i/>
          <w:sz w:val="24"/>
          <w:szCs w:val="24"/>
        </w:rPr>
      </w:pPr>
      <w:r w:rsidRPr="005D0D66">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0CAF692"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Data completării: </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2C2655">
        <w:rPr>
          <w:rFonts w:ascii="Times New Roman" w:eastAsia="Helvetica Neue" w:hAnsi="Times New Roman" w:cs="Times New Roman"/>
          <w:sz w:val="24"/>
          <w:szCs w:val="24"/>
        </w:rPr>
        <w:t>25.09.2025</w:t>
      </w:r>
    </w:p>
    <w:p w14:paraId="2B8B5CC9" w14:textId="2916A6DC"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lastRenderedPageBreak/>
        <w:t>Data avizării în Departament:</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2C2655">
        <w:rPr>
          <w:rFonts w:ascii="Times New Roman" w:eastAsia="Helvetica Neue" w:hAnsi="Times New Roman" w:cs="Times New Roman"/>
          <w:sz w:val="24"/>
          <w:szCs w:val="24"/>
        </w:rPr>
        <w:t>29.09.2025</w:t>
      </w:r>
      <w:bookmarkStart w:id="7" w:name="_GoBack"/>
      <w:bookmarkEnd w:id="7"/>
      <w:r w:rsidRPr="005D0D66">
        <w:rPr>
          <w:rFonts w:ascii="Times New Roman" w:eastAsia="Helvetica Neue" w:hAnsi="Times New Roman" w:cs="Times New Roman"/>
          <w:sz w:val="24"/>
          <w:szCs w:val="24"/>
        </w:rPr>
        <w:t xml:space="preserve"> </w:t>
      </w:r>
    </w:p>
    <w:p w14:paraId="16312E51" w14:textId="77777777" w:rsidR="00E016AD" w:rsidRPr="005D0D6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D0D66" w14:paraId="5DB4ABBE" w14:textId="77777777">
        <w:trPr>
          <w:cantSplit/>
        </w:trPr>
        <w:tc>
          <w:tcPr>
            <w:tcW w:w="2737" w:type="dxa"/>
            <w:vAlign w:val="center"/>
          </w:tcPr>
          <w:p w14:paraId="77CA89E7" w14:textId="77777777" w:rsidR="00E016AD" w:rsidRPr="005D0D6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Semnătura</w:t>
            </w:r>
          </w:p>
        </w:tc>
      </w:tr>
      <w:tr w:rsidR="00E8609B" w:rsidRPr="005D0D66" w14:paraId="157DB9D8" w14:textId="77777777" w:rsidTr="002C2655">
        <w:trPr>
          <w:cantSplit/>
          <w:trHeight w:val="814"/>
        </w:trPr>
        <w:tc>
          <w:tcPr>
            <w:tcW w:w="2737" w:type="dxa"/>
            <w:vAlign w:val="center"/>
          </w:tcPr>
          <w:p w14:paraId="6942D9CA" w14:textId="288AA6CD" w:rsidR="00E8609B" w:rsidRPr="005D0D66" w:rsidRDefault="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Titular disciplină</w:t>
            </w:r>
          </w:p>
        </w:tc>
        <w:tc>
          <w:tcPr>
            <w:tcW w:w="4548" w:type="dxa"/>
            <w:vAlign w:val="center"/>
          </w:tcPr>
          <w:p w14:paraId="44AA0694" w14:textId="7C0FB8C6" w:rsidR="00E8609B" w:rsidRPr="005D0D66" w:rsidRDefault="00921370" w:rsidP="00E8609B">
            <w:pPr>
              <w:contextualSpacing/>
              <w:jc w:val="center"/>
              <w:rPr>
                <w:rFonts w:ascii="Times New Roman" w:eastAsia="Helvetica Neue" w:hAnsi="Times New Roman" w:cs="Times New Roman"/>
                <w:b/>
                <w:sz w:val="24"/>
                <w:szCs w:val="24"/>
              </w:rPr>
            </w:pPr>
            <w:r w:rsidRPr="005D0D66">
              <w:rPr>
                <w:rFonts w:ascii="Times New Roman" w:eastAsia="Helvetica Neue" w:hAnsi="Times New Roman" w:cs="Times New Roman"/>
                <w:sz w:val="24"/>
                <w:szCs w:val="24"/>
              </w:rPr>
              <w:t>Lect. univ. dr. Marinca Amalia-Loredana</w:t>
            </w:r>
          </w:p>
        </w:tc>
        <w:tc>
          <w:tcPr>
            <w:tcW w:w="2343" w:type="dxa"/>
            <w:vAlign w:val="center"/>
          </w:tcPr>
          <w:p w14:paraId="49CB40B2" w14:textId="77777777" w:rsidR="00E8609B" w:rsidRPr="005D0D66" w:rsidRDefault="00E8609B">
            <w:pPr>
              <w:jc w:val="center"/>
              <w:rPr>
                <w:rFonts w:ascii="Times New Roman" w:eastAsia="Helvetica Neue" w:hAnsi="Times New Roman" w:cs="Times New Roman"/>
                <w:b/>
                <w:sz w:val="24"/>
                <w:szCs w:val="24"/>
              </w:rPr>
            </w:pPr>
          </w:p>
        </w:tc>
      </w:tr>
      <w:tr w:rsidR="00E8609B" w:rsidRPr="005D0D66" w14:paraId="1B526064" w14:textId="77777777" w:rsidTr="002C2655">
        <w:trPr>
          <w:cantSplit/>
          <w:trHeight w:val="698"/>
        </w:trPr>
        <w:tc>
          <w:tcPr>
            <w:tcW w:w="2737" w:type="dxa"/>
            <w:vAlign w:val="center"/>
          </w:tcPr>
          <w:p w14:paraId="76751158" w14:textId="77777777"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 xml:space="preserve">Responsabil </w:t>
            </w:r>
          </w:p>
          <w:p w14:paraId="66F5B062" w14:textId="04275349"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5D0D66" w:rsidRDefault="00E8609B" w:rsidP="00E8609B">
            <w:pPr>
              <w:jc w:val="center"/>
              <w:rPr>
                <w:rFonts w:ascii="Times New Roman" w:eastAsia="Helvetica Neue" w:hAnsi="Times New Roman" w:cs="Times New Roman"/>
                <w:b/>
                <w:sz w:val="24"/>
                <w:szCs w:val="24"/>
              </w:rPr>
            </w:pPr>
          </w:p>
        </w:tc>
      </w:tr>
      <w:tr w:rsidR="00E8609B" w:rsidRPr="005D0D66" w14:paraId="3BCD864D" w14:textId="77777777" w:rsidTr="002C2655">
        <w:trPr>
          <w:cantSplit/>
          <w:trHeight w:val="695"/>
        </w:trPr>
        <w:tc>
          <w:tcPr>
            <w:tcW w:w="2737" w:type="dxa"/>
            <w:vAlign w:val="center"/>
          </w:tcPr>
          <w:p w14:paraId="72DEA956" w14:textId="09C541BE"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5D0D66" w:rsidRDefault="00E8609B" w:rsidP="00E8609B">
            <w:pPr>
              <w:jc w:val="center"/>
              <w:rPr>
                <w:rFonts w:ascii="Times New Roman" w:eastAsia="Helvetica Neue" w:hAnsi="Times New Roman" w:cs="Times New Roman"/>
                <w:b/>
                <w:sz w:val="24"/>
                <w:szCs w:val="24"/>
              </w:rPr>
            </w:pPr>
          </w:p>
        </w:tc>
      </w:tr>
    </w:tbl>
    <w:p w14:paraId="5F10C9A5" w14:textId="5F12E0D9" w:rsidR="00E016AD" w:rsidRPr="005D0D66" w:rsidRDefault="00E016AD">
      <w:pPr>
        <w:tabs>
          <w:tab w:val="left" w:pos="980"/>
        </w:tabs>
        <w:rPr>
          <w:rFonts w:ascii="Times New Roman" w:hAnsi="Times New Roman" w:cs="Times New Roman"/>
          <w:sz w:val="24"/>
          <w:szCs w:val="24"/>
        </w:rPr>
      </w:pPr>
    </w:p>
    <w:sectPr w:rsidR="00E016AD" w:rsidRPr="005D0D6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F74A0" w14:textId="77777777" w:rsidR="00253708" w:rsidRDefault="00253708">
      <w:r>
        <w:separator/>
      </w:r>
    </w:p>
  </w:endnote>
  <w:endnote w:type="continuationSeparator" w:id="0">
    <w:p w14:paraId="3AD83937" w14:textId="77777777" w:rsidR="00253708" w:rsidRDefault="00253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886C3BC5-79AF-4A6D-9411-6D11CF56F356}"/>
  </w:font>
  <w:font w:name="Calibri">
    <w:panose1 w:val="020F0502020204030204"/>
    <w:charset w:val="EE"/>
    <w:family w:val="swiss"/>
    <w:pitch w:val="variable"/>
    <w:sig w:usb0="E4002EFF" w:usb1="C000247B" w:usb2="00000009" w:usb3="00000000" w:csb0="000001FF" w:csb1="00000000"/>
    <w:embedRegular r:id="rId2" w:fontKey="{4D07D9AA-9BBA-423F-B95A-6FAD2147A0A6}"/>
    <w:embedBold r:id="rId3" w:fontKey="{F6F17A47-954D-44A7-BF33-72095387D64B}"/>
    <w:embedItalic r:id="rId4" w:fontKey="{20801189-431D-4E42-B577-3E4E0355CA89}"/>
  </w:font>
  <w:font w:name="Georgia">
    <w:panose1 w:val="02040502050405020303"/>
    <w:charset w:val="EE"/>
    <w:family w:val="roman"/>
    <w:pitch w:val="variable"/>
    <w:sig w:usb0="00000287" w:usb1="00000000" w:usb2="00000000" w:usb3="00000000" w:csb0="0000009F" w:csb1="00000000"/>
    <w:embedRegular r:id="rId5" w:fontKey="{5EB23D87-3CAD-48B2-B28E-B27EFA709AE4}"/>
    <w:embedItalic r:id="rId6" w:fontKey="{F6EE10A0-2AE7-4949-BFCC-E5EBEAFF968C}"/>
  </w:font>
  <w:font w:name="Arial Nova">
    <w:altName w:val="Arial"/>
    <w:charset w:val="00"/>
    <w:family w:val="swiss"/>
    <w:pitch w:val="variable"/>
    <w:sig w:usb0="2000028F" w:usb1="00000002" w:usb2="00000000" w:usb3="00000000" w:csb0="0000019F" w:csb1="00000000"/>
    <w:embedRegular r:id="rId7" w:fontKey="{3E9CB68B-27F3-46E3-AB73-18C5F6C4AF3E}"/>
  </w:font>
  <w:font w:name="Tahoma">
    <w:panose1 w:val="020B0604030504040204"/>
    <w:charset w:val="EE"/>
    <w:family w:val="swiss"/>
    <w:pitch w:val="variable"/>
    <w:sig w:usb0="E1002EFF" w:usb1="C000605B" w:usb2="00000029" w:usb3="00000000" w:csb0="000101FF" w:csb1="00000000"/>
    <w:embedRegular r:id="rId8" w:fontKey="{7D31DEA5-8CF6-4944-8FB5-DE05A5EACF9A}"/>
  </w:font>
  <w:font w:name="Verdana">
    <w:panose1 w:val="020B0604030504040204"/>
    <w:charset w:val="EE"/>
    <w:family w:val="swiss"/>
    <w:pitch w:val="variable"/>
    <w:sig w:usb0="A00006FF" w:usb1="4000205B" w:usb2="00000010" w:usb3="00000000" w:csb0="0000019F" w:csb1="00000000"/>
    <w:embedRegular r:id="rId9" w:fontKey="{0739926F-F7C7-4469-BA11-D965D3D32C69}"/>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2FF" w:usb1="420024FF" w:usb2="00000000" w:usb3="00000000" w:csb0="0000019F" w:csb1="00000000"/>
    <w:embedRegular r:id="rId10" w:fontKey="{70D278F2-BCBB-43A4-9A74-8DB8B0276533}"/>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embedRegular r:id="rId11" w:fontKey="{AE80E00B-2498-4A42-9409-D19950AC4E9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0E734B" w:rsidRDefault="000E734B">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0E734B" w:rsidRDefault="000E734B">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0E734B" w:rsidRDefault="000E734B">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0E734B" w:rsidRDefault="000E734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05EA8D" w14:textId="77777777" w:rsidR="00253708" w:rsidRDefault="00253708">
      <w:r>
        <w:separator/>
      </w:r>
    </w:p>
  </w:footnote>
  <w:footnote w:type="continuationSeparator" w:id="0">
    <w:p w14:paraId="47D3154F" w14:textId="77777777" w:rsidR="00253708" w:rsidRDefault="00253708">
      <w:r>
        <w:continuationSeparator/>
      </w:r>
    </w:p>
  </w:footnote>
  <w:footnote w:id="1">
    <w:p w14:paraId="069A537E"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0E734B" w:rsidRDefault="000E73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0E734B" w:rsidRDefault="000E73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0E734B" w:rsidRDefault="000E73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0E734B" w:rsidRDefault="000E73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0E734B" w:rsidRDefault="000E73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0E734B" w:rsidRDefault="000E73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0E734B" w:rsidRDefault="000E73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0E734B" w:rsidRDefault="000E73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0E734B" w:rsidRDefault="000E73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0E734B" w:rsidRDefault="000E73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0E734B" w:rsidRDefault="000E73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0E734B" w:rsidRDefault="000E734B"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0E734B" w:rsidRDefault="000E734B"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0E734B" w:rsidRDefault="000E734B">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0E734B" w:rsidRDefault="000E734B">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0E734B" w:rsidRDefault="000E734B">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0E734B" w:rsidRDefault="000E734B">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CB21BA"/>
    <w:multiLevelType w:val="hybridMultilevel"/>
    <w:tmpl w:val="9EE2E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F07389"/>
    <w:multiLevelType w:val="hybridMultilevel"/>
    <w:tmpl w:val="C2F60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3B3C79"/>
    <w:multiLevelType w:val="hybridMultilevel"/>
    <w:tmpl w:val="6A6E8664"/>
    <w:lvl w:ilvl="0" w:tplc="4D80A9FA">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4D4E31A8">
      <w:numFmt w:val="bullet"/>
      <w:lvlText w:val="•"/>
      <w:lvlJc w:val="left"/>
      <w:pPr>
        <w:ind w:left="382" w:hanging="720"/>
      </w:pPr>
      <w:rPr>
        <w:rFonts w:hint="default"/>
        <w:lang w:val="ro-RO" w:eastAsia="en-US" w:bidi="ar-SA"/>
      </w:rPr>
    </w:lvl>
    <w:lvl w:ilvl="2" w:tplc="67965E00">
      <w:numFmt w:val="bullet"/>
      <w:lvlText w:val="•"/>
      <w:lvlJc w:val="left"/>
      <w:pPr>
        <w:ind w:left="685" w:hanging="720"/>
      </w:pPr>
      <w:rPr>
        <w:rFonts w:hint="default"/>
        <w:lang w:val="ro-RO" w:eastAsia="en-US" w:bidi="ar-SA"/>
      </w:rPr>
    </w:lvl>
    <w:lvl w:ilvl="3" w:tplc="A92229F6">
      <w:numFmt w:val="bullet"/>
      <w:lvlText w:val="•"/>
      <w:lvlJc w:val="left"/>
      <w:pPr>
        <w:ind w:left="988" w:hanging="720"/>
      </w:pPr>
      <w:rPr>
        <w:rFonts w:hint="default"/>
        <w:lang w:val="ro-RO" w:eastAsia="en-US" w:bidi="ar-SA"/>
      </w:rPr>
    </w:lvl>
    <w:lvl w:ilvl="4" w:tplc="15DC0502">
      <w:numFmt w:val="bullet"/>
      <w:lvlText w:val="•"/>
      <w:lvlJc w:val="left"/>
      <w:pPr>
        <w:ind w:left="1291" w:hanging="720"/>
      </w:pPr>
      <w:rPr>
        <w:rFonts w:hint="default"/>
        <w:lang w:val="ro-RO" w:eastAsia="en-US" w:bidi="ar-SA"/>
      </w:rPr>
    </w:lvl>
    <w:lvl w:ilvl="5" w:tplc="89D65186">
      <w:numFmt w:val="bullet"/>
      <w:lvlText w:val="•"/>
      <w:lvlJc w:val="left"/>
      <w:pPr>
        <w:ind w:left="1594" w:hanging="720"/>
      </w:pPr>
      <w:rPr>
        <w:rFonts w:hint="default"/>
        <w:lang w:val="ro-RO" w:eastAsia="en-US" w:bidi="ar-SA"/>
      </w:rPr>
    </w:lvl>
    <w:lvl w:ilvl="6" w:tplc="DF125C56">
      <w:numFmt w:val="bullet"/>
      <w:lvlText w:val="•"/>
      <w:lvlJc w:val="left"/>
      <w:pPr>
        <w:ind w:left="1896" w:hanging="720"/>
      </w:pPr>
      <w:rPr>
        <w:rFonts w:hint="default"/>
        <w:lang w:val="ro-RO" w:eastAsia="en-US" w:bidi="ar-SA"/>
      </w:rPr>
    </w:lvl>
    <w:lvl w:ilvl="7" w:tplc="B8E85662">
      <w:numFmt w:val="bullet"/>
      <w:lvlText w:val="•"/>
      <w:lvlJc w:val="left"/>
      <w:pPr>
        <w:ind w:left="2199" w:hanging="720"/>
      </w:pPr>
      <w:rPr>
        <w:rFonts w:hint="default"/>
        <w:lang w:val="ro-RO" w:eastAsia="en-US" w:bidi="ar-SA"/>
      </w:rPr>
    </w:lvl>
    <w:lvl w:ilvl="8" w:tplc="894C9AF8">
      <w:numFmt w:val="bullet"/>
      <w:lvlText w:val="•"/>
      <w:lvlJc w:val="left"/>
      <w:pPr>
        <w:ind w:left="2502" w:hanging="720"/>
      </w:pPr>
      <w:rPr>
        <w:rFonts w:hint="default"/>
        <w:lang w:val="ro-RO" w:eastAsia="en-US" w:bidi="ar-SA"/>
      </w:r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0210F9"/>
    <w:multiLevelType w:val="hybridMultilevel"/>
    <w:tmpl w:val="A1F01888"/>
    <w:lvl w:ilvl="0" w:tplc="93C0B3FE">
      <w:start w:val="1"/>
      <w:numFmt w:val="lowerLetter"/>
      <w:lvlText w:val="%1)"/>
      <w:lvlJc w:val="left"/>
      <w:pPr>
        <w:ind w:left="28" w:hanging="720"/>
      </w:pPr>
      <w:rPr>
        <w:rFonts w:ascii="Arial Narrow" w:eastAsia="Arial Narrow" w:hAnsi="Arial Narrow" w:cs="Arial Narrow" w:hint="default"/>
        <w:b w:val="0"/>
        <w:bCs w:val="0"/>
        <w:i w:val="0"/>
        <w:iCs w:val="0"/>
        <w:spacing w:val="0"/>
        <w:w w:val="117"/>
        <w:sz w:val="20"/>
        <w:szCs w:val="20"/>
        <w:lang w:val="ro-RO" w:eastAsia="en-US" w:bidi="ar-SA"/>
      </w:rPr>
    </w:lvl>
    <w:lvl w:ilvl="1" w:tplc="B46E7E2E">
      <w:numFmt w:val="bullet"/>
      <w:lvlText w:val="•"/>
      <w:lvlJc w:val="left"/>
      <w:pPr>
        <w:ind w:left="414" w:hanging="720"/>
      </w:pPr>
      <w:rPr>
        <w:rFonts w:hint="default"/>
        <w:lang w:val="ro-RO" w:eastAsia="en-US" w:bidi="ar-SA"/>
      </w:rPr>
    </w:lvl>
    <w:lvl w:ilvl="2" w:tplc="0A5A6ECA">
      <w:numFmt w:val="bullet"/>
      <w:lvlText w:val="•"/>
      <w:lvlJc w:val="left"/>
      <w:pPr>
        <w:ind w:left="808" w:hanging="720"/>
      </w:pPr>
      <w:rPr>
        <w:rFonts w:hint="default"/>
        <w:lang w:val="ro-RO" w:eastAsia="en-US" w:bidi="ar-SA"/>
      </w:rPr>
    </w:lvl>
    <w:lvl w:ilvl="3" w:tplc="9A9A8CB4">
      <w:numFmt w:val="bullet"/>
      <w:lvlText w:val="•"/>
      <w:lvlJc w:val="left"/>
      <w:pPr>
        <w:ind w:left="1202" w:hanging="720"/>
      </w:pPr>
      <w:rPr>
        <w:rFonts w:hint="default"/>
        <w:lang w:val="ro-RO" w:eastAsia="en-US" w:bidi="ar-SA"/>
      </w:rPr>
    </w:lvl>
    <w:lvl w:ilvl="4" w:tplc="6C28AB24">
      <w:numFmt w:val="bullet"/>
      <w:lvlText w:val="•"/>
      <w:lvlJc w:val="left"/>
      <w:pPr>
        <w:ind w:left="1596" w:hanging="720"/>
      </w:pPr>
      <w:rPr>
        <w:rFonts w:hint="default"/>
        <w:lang w:val="ro-RO" w:eastAsia="en-US" w:bidi="ar-SA"/>
      </w:rPr>
    </w:lvl>
    <w:lvl w:ilvl="5" w:tplc="EE76DDFA">
      <w:numFmt w:val="bullet"/>
      <w:lvlText w:val="•"/>
      <w:lvlJc w:val="left"/>
      <w:pPr>
        <w:ind w:left="1990" w:hanging="720"/>
      </w:pPr>
      <w:rPr>
        <w:rFonts w:hint="default"/>
        <w:lang w:val="ro-RO" w:eastAsia="en-US" w:bidi="ar-SA"/>
      </w:rPr>
    </w:lvl>
    <w:lvl w:ilvl="6" w:tplc="5074C3F0">
      <w:numFmt w:val="bullet"/>
      <w:lvlText w:val="•"/>
      <w:lvlJc w:val="left"/>
      <w:pPr>
        <w:ind w:left="2384" w:hanging="720"/>
      </w:pPr>
      <w:rPr>
        <w:rFonts w:hint="default"/>
        <w:lang w:val="ro-RO" w:eastAsia="en-US" w:bidi="ar-SA"/>
      </w:rPr>
    </w:lvl>
    <w:lvl w:ilvl="7" w:tplc="835A9E44">
      <w:numFmt w:val="bullet"/>
      <w:lvlText w:val="•"/>
      <w:lvlJc w:val="left"/>
      <w:pPr>
        <w:ind w:left="2778" w:hanging="720"/>
      </w:pPr>
      <w:rPr>
        <w:rFonts w:hint="default"/>
        <w:lang w:val="ro-RO" w:eastAsia="en-US" w:bidi="ar-SA"/>
      </w:rPr>
    </w:lvl>
    <w:lvl w:ilvl="8" w:tplc="06542938">
      <w:numFmt w:val="bullet"/>
      <w:lvlText w:val="•"/>
      <w:lvlJc w:val="left"/>
      <w:pPr>
        <w:ind w:left="3172" w:hanging="720"/>
      </w:pPr>
      <w:rPr>
        <w:rFonts w:hint="default"/>
        <w:lang w:val="ro-RO" w:eastAsia="en-US" w:bidi="ar-SA"/>
      </w:rPr>
    </w:lvl>
  </w:abstractNum>
  <w:abstractNum w:abstractNumId="1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62D3365"/>
    <w:multiLevelType w:val="hybridMultilevel"/>
    <w:tmpl w:val="E2682B3C"/>
    <w:lvl w:ilvl="0" w:tplc="17DE07B6">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12E68338">
      <w:numFmt w:val="bullet"/>
      <w:lvlText w:val="•"/>
      <w:lvlJc w:val="left"/>
      <w:pPr>
        <w:ind w:left="382" w:hanging="720"/>
      </w:pPr>
      <w:rPr>
        <w:rFonts w:hint="default"/>
        <w:lang w:val="ro-RO" w:eastAsia="en-US" w:bidi="ar-SA"/>
      </w:rPr>
    </w:lvl>
    <w:lvl w:ilvl="2" w:tplc="81FE77B2">
      <w:numFmt w:val="bullet"/>
      <w:lvlText w:val="•"/>
      <w:lvlJc w:val="left"/>
      <w:pPr>
        <w:ind w:left="685" w:hanging="720"/>
      </w:pPr>
      <w:rPr>
        <w:rFonts w:hint="default"/>
        <w:lang w:val="ro-RO" w:eastAsia="en-US" w:bidi="ar-SA"/>
      </w:rPr>
    </w:lvl>
    <w:lvl w:ilvl="3" w:tplc="66F8C83A">
      <w:numFmt w:val="bullet"/>
      <w:lvlText w:val="•"/>
      <w:lvlJc w:val="left"/>
      <w:pPr>
        <w:ind w:left="988" w:hanging="720"/>
      </w:pPr>
      <w:rPr>
        <w:rFonts w:hint="default"/>
        <w:lang w:val="ro-RO" w:eastAsia="en-US" w:bidi="ar-SA"/>
      </w:rPr>
    </w:lvl>
    <w:lvl w:ilvl="4" w:tplc="DCC28AB0">
      <w:numFmt w:val="bullet"/>
      <w:lvlText w:val="•"/>
      <w:lvlJc w:val="left"/>
      <w:pPr>
        <w:ind w:left="1291" w:hanging="720"/>
      </w:pPr>
      <w:rPr>
        <w:rFonts w:hint="default"/>
        <w:lang w:val="ro-RO" w:eastAsia="en-US" w:bidi="ar-SA"/>
      </w:rPr>
    </w:lvl>
    <w:lvl w:ilvl="5" w:tplc="E37A4910">
      <w:numFmt w:val="bullet"/>
      <w:lvlText w:val="•"/>
      <w:lvlJc w:val="left"/>
      <w:pPr>
        <w:ind w:left="1594" w:hanging="720"/>
      </w:pPr>
      <w:rPr>
        <w:rFonts w:hint="default"/>
        <w:lang w:val="ro-RO" w:eastAsia="en-US" w:bidi="ar-SA"/>
      </w:rPr>
    </w:lvl>
    <w:lvl w:ilvl="6" w:tplc="566858D6">
      <w:numFmt w:val="bullet"/>
      <w:lvlText w:val="•"/>
      <w:lvlJc w:val="left"/>
      <w:pPr>
        <w:ind w:left="1896" w:hanging="720"/>
      </w:pPr>
      <w:rPr>
        <w:rFonts w:hint="default"/>
        <w:lang w:val="ro-RO" w:eastAsia="en-US" w:bidi="ar-SA"/>
      </w:rPr>
    </w:lvl>
    <w:lvl w:ilvl="7" w:tplc="887A1BC2">
      <w:numFmt w:val="bullet"/>
      <w:lvlText w:val="•"/>
      <w:lvlJc w:val="left"/>
      <w:pPr>
        <w:ind w:left="2199" w:hanging="720"/>
      </w:pPr>
      <w:rPr>
        <w:rFonts w:hint="default"/>
        <w:lang w:val="ro-RO" w:eastAsia="en-US" w:bidi="ar-SA"/>
      </w:rPr>
    </w:lvl>
    <w:lvl w:ilvl="8" w:tplc="446C480E">
      <w:numFmt w:val="bullet"/>
      <w:lvlText w:val="•"/>
      <w:lvlJc w:val="left"/>
      <w:pPr>
        <w:ind w:left="2502" w:hanging="720"/>
      </w:pPr>
      <w:rPr>
        <w:rFonts w:hint="default"/>
        <w:lang w:val="ro-RO" w:eastAsia="en-US" w:bidi="ar-SA"/>
      </w:rPr>
    </w:lvl>
  </w:abstractNum>
  <w:abstractNum w:abstractNumId="16"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5BD258EE"/>
    <w:multiLevelType w:val="hybridMultilevel"/>
    <w:tmpl w:val="D5FA670E"/>
    <w:lvl w:ilvl="0" w:tplc="CDEA2BB2">
      <w:start w:val="1"/>
      <w:numFmt w:val="lowerLetter"/>
      <w:lvlText w:val="%1)"/>
      <w:lvlJc w:val="left"/>
      <w:pPr>
        <w:ind w:left="1353" w:hanging="360"/>
      </w:pPr>
      <w:rPr>
        <w:rFonts w:hint="default"/>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18" w15:restartNumberingAfterBreak="0">
    <w:nsid w:val="5C26585A"/>
    <w:multiLevelType w:val="hybridMultilevel"/>
    <w:tmpl w:val="6C44F428"/>
    <w:lvl w:ilvl="0" w:tplc="46163BC4">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28165BF8">
      <w:numFmt w:val="bullet"/>
      <w:lvlText w:val="•"/>
      <w:lvlJc w:val="left"/>
      <w:pPr>
        <w:ind w:left="528" w:hanging="771"/>
      </w:pPr>
      <w:rPr>
        <w:rFonts w:hint="default"/>
        <w:lang w:val="ro-RO" w:eastAsia="en-US" w:bidi="ar-SA"/>
      </w:rPr>
    </w:lvl>
    <w:lvl w:ilvl="2" w:tplc="9C421FB2">
      <w:numFmt w:val="bullet"/>
      <w:lvlText w:val="•"/>
      <w:lvlJc w:val="left"/>
      <w:pPr>
        <w:ind w:left="957" w:hanging="771"/>
      </w:pPr>
      <w:rPr>
        <w:rFonts w:hint="default"/>
        <w:lang w:val="ro-RO" w:eastAsia="en-US" w:bidi="ar-SA"/>
      </w:rPr>
    </w:lvl>
    <w:lvl w:ilvl="3" w:tplc="59FEFEC4">
      <w:numFmt w:val="bullet"/>
      <w:lvlText w:val="•"/>
      <w:lvlJc w:val="left"/>
      <w:pPr>
        <w:ind w:left="1385" w:hanging="771"/>
      </w:pPr>
      <w:rPr>
        <w:rFonts w:hint="default"/>
        <w:lang w:val="ro-RO" w:eastAsia="en-US" w:bidi="ar-SA"/>
      </w:rPr>
    </w:lvl>
    <w:lvl w:ilvl="4" w:tplc="4C548BBE">
      <w:numFmt w:val="bullet"/>
      <w:lvlText w:val="•"/>
      <w:lvlJc w:val="left"/>
      <w:pPr>
        <w:ind w:left="1814" w:hanging="771"/>
      </w:pPr>
      <w:rPr>
        <w:rFonts w:hint="default"/>
        <w:lang w:val="ro-RO" w:eastAsia="en-US" w:bidi="ar-SA"/>
      </w:rPr>
    </w:lvl>
    <w:lvl w:ilvl="5" w:tplc="78D86E50">
      <w:numFmt w:val="bullet"/>
      <w:lvlText w:val="•"/>
      <w:lvlJc w:val="left"/>
      <w:pPr>
        <w:ind w:left="2242" w:hanging="771"/>
      </w:pPr>
      <w:rPr>
        <w:rFonts w:hint="default"/>
        <w:lang w:val="ro-RO" w:eastAsia="en-US" w:bidi="ar-SA"/>
      </w:rPr>
    </w:lvl>
    <w:lvl w:ilvl="6" w:tplc="8FF05DAE">
      <w:numFmt w:val="bullet"/>
      <w:lvlText w:val="•"/>
      <w:lvlJc w:val="left"/>
      <w:pPr>
        <w:ind w:left="2671" w:hanging="771"/>
      </w:pPr>
      <w:rPr>
        <w:rFonts w:hint="default"/>
        <w:lang w:val="ro-RO" w:eastAsia="en-US" w:bidi="ar-SA"/>
      </w:rPr>
    </w:lvl>
    <w:lvl w:ilvl="7" w:tplc="69A450A8">
      <w:numFmt w:val="bullet"/>
      <w:lvlText w:val="•"/>
      <w:lvlJc w:val="left"/>
      <w:pPr>
        <w:ind w:left="3099" w:hanging="771"/>
      </w:pPr>
      <w:rPr>
        <w:rFonts w:hint="default"/>
        <w:lang w:val="ro-RO" w:eastAsia="en-US" w:bidi="ar-SA"/>
      </w:rPr>
    </w:lvl>
    <w:lvl w:ilvl="8" w:tplc="8E9A5600">
      <w:numFmt w:val="bullet"/>
      <w:lvlText w:val="•"/>
      <w:lvlJc w:val="left"/>
      <w:pPr>
        <w:ind w:left="3528" w:hanging="771"/>
      </w:pPr>
      <w:rPr>
        <w:rFonts w:hint="default"/>
        <w:lang w:val="ro-RO" w:eastAsia="en-US" w:bidi="ar-SA"/>
      </w:rPr>
    </w:lvl>
  </w:abstractNum>
  <w:abstractNum w:abstractNumId="19"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5F575583"/>
    <w:multiLevelType w:val="hybridMultilevel"/>
    <w:tmpl w:val="91E0A108"/>
    <w:lvl w:ilvl="0" w:tplc="406A73AC">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13145DB6">
      <w:numFmt w:val="bullet"/>
      <w:lvlText w:val="•"/>
      <w:lvlJc w:val="left"/>
      <w:pPr>
        <w:ind w:left="528" w:hanging="771"/>
      </w:pPr>
      <w:rPr>
        <w:rFonts w:hint="default"/>
        <w:lang w:val="ro-RO" w:eastAsia="en-US" w:bidi="ar-SA"/>
      </w:rPr>
    </w:lvl>
    <w:lvl w:ilvl="2" w:tplc="9CB6785E">
      <w:numFmt w:val="bullet"/>
      <w:lvlText w:val="•"/>
      <w:lvlJc w:val="left"/>
      <w:pPr>
        <w:ind w:left="957" w:hanging="771"/>
      </w:pPr>
      <w:rPr>
        <w:rFonts w:hint="default"/>
        <w:lang w:val="ro-RO" w:eastAsia="en-US" w:bidi="ar-SA"/>
      </w:rPr>
    </w:lvl>
    <w:lvl w:ilvl="3" w:tplc="3B92D5BC">
      <w:numFmt w:val="bullet"/>
      <w:lvlText w:val="•"/>
      <w:lvlJc w:val="left"/>
      <w:pPr>
        <w:ind w:left="1385" w:hanging="771"/>
      </w:pPr>
      <w:rPr>
        <w:rFonts w:hint="default"/>
        <w:lang w:val="ro-RO" w:eastAsia="en-US" w:bidi="ar-SA"/>
      </w:rPr>
    </w:lvl>
    <w:lvl w:ilvl="4" w:tplc="0658D0CA">
      <w:numFmt w:val="bullet"/>
      <w:lvlText w:val="•"/>
      <w:lvlJc w:val="left"/>
      <w:pPr>
        <w:ind w:left="1814" w:hanging="771"/>
      </w:pPr>
      <w:rPr>
        <w:rFonts w:hint="default"/>
        <w:lang w:val="ro-RO" w:eastAsia="en-US" w:bidi="ar-SA"/>
      </w:rPr>
    </w:lvl>
    <w:lvl w:ilvl="5" w:tplc="7A34C132">
      <w:numFmt w:val="bullet"/>
      <w:lvlText w:val="•"/>
      <w:lvlJc w:val="left"/>
      <w:pPr>
        <w:ind w:left="2242" w:hanging="771"/>
      </w:pPr>
      <w:rPr>
        <w:rFonts w:hint="default"/>
        <w:lang w:val="ro-RO" w:eastAsia="en-US" w:bidi="ar-SA"/>
      </w:rPr>
    </w:lvl>
    <w:lvl w:ilvl="6" w:tplc="0E1A5652">
      <w:numFmt w:val="bullet"/>
      <w:lvlText w:val="•"/>
      <w:lvlJc w:val="left"/>
      <w:pPr>
        <w:ind w:left="2671" w:hanging="771"/>
      </w:pPr>
      <w:rPr>
        <w:rFonts w:hint="default"/>
        <w:lang w:val="ro-RO" w:eastAsia="en-US" w:bidi="ar-SA"/>
      </w:rPr>
    </w:lvl>
    <w:lvl w:ilvl="7" w:tplc="F45CF06E">
      <w:numFmt w:val="bullet"/>
      <w:lvlText w:val="•"/>
      <w:lvlJc w:val="left"/>
      <w:pPr>
        <w:ind w:left="3099" w:hanging="771"/>
      </w:pPr>
      <w:rPr>
        <w:rFonts w:hint="default"/>
        <w:lang w:val="ro-RO" w:eastAsia="en-US" w:bidi="ar-SA"/>
      </w:rPr>
    </w:lvl>
    <w:lvl w:ilvl="8" w:tplc="41745384">
      <w:numFmt w:val="bullet"/>
      <w:lvlText w:val="•"/>
      <w:lvlJc w:val="left"/>
      <w:pPr>
        <w:ind w:left="3528" w:hanging="771"/>
      </w:pPr>
      <w:rPr>
        <w:rFonts w:hint="default"/>
        <w:lang w:val="ro-RO" w:eastAsia="en-US" w:bidi="ar-SA"/>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657460F5"/>
    <w:multiLevelType w:val="hybridMultilevel"/>
    <w:tmpl w:val="A2E80768"/>
    <w:lvl w:ilvl="0" w:tplc="0409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15:restartNumberingAfterBreak="0">
    <w:nsid w:val="657574C9"/>
    <w:multiLevelType w:val="hybridMultilevel"/>
    <w:tmpl w:val="15CA456E"/>
    <w:lvl w:ilvl="0" w:tplc="1AF6A788">
      <w:start w:val="4"/>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92ECE7CE">
      <w:numFmt w:val="bullet"/>
      <w:lvlText w:val="•"/>
      <w:lvlJc w:val="left"/>
      <w:pPr>
        <w:ind w:left="382" w:hanging="720"/>
      </w:pPr>
      <w:rPr>
        <w:rFonts w:hint="default"/>
        <w:lang w:val="ro-RO" w:eastAsia="en-US" w:bidi="ar-SA"/>
      </w:rPr>
    </w:lvl>
    <w:lvl w:ilvl="2" w:tplc="6BA62C58">
      <w:numFmt w:val="bullet"/>
      <w:lvlText w:val="•"/>
      <w:lvlJc w:val="left"/>
      <w:pPr>
        <w:ind w:left="685" w:hanging="720"/>
      </w:pPr>
      <w:rPr>
        <w:rFonts w:hint="default"/>
        <w:lang w:val="ro-RO" w:eastAsia="en-US" w:bidi="ar-SA"/>
      </w:rPr>
    </w:lvl>
    <w:lvl w:ilvl="3" w:tplc="AB4CF382">
      <w:numFmt w:val="bullet"/>
      <w:lvlText w:val="•"/>
      <w:lvlJc w:val="left"/>
      <w:pPr>
        <w:ind w:left="988" w:hanging="720"/>
      </w:pPr>
      <w:rPr>
        <w:rFonts w:hint="default"/>
        <w:lang w:val="ro-RO" w:eastAsia="en-US" w:bidi="ar-SA"/>
      </w:rPr>
    </w:lvl>
    <w:lvl w:ilvl="4" w:tplc="516613EC">
      <w:numFmt w:val="bullet"/>
      <w:lvlText w:val="•"/>
      <w:lvlJc w:val="left"/>
      <w:pPr>
        <w:ind w:left="1291" w:hanging="720"/>
      </w:pPr>
      <w:rPr>
        <w:rFonts w:hint="default"/>
        <w:lang w:val="ro-RO" w:eastAsia="en-US" w:bidi="ar-SA"/>
      </w:rPr>
    </w:lvl>
    <w:lvl w:ilvl="5" w:tplc="C922A2E0">
      <w:numFmt w:val="bullet"/>
      <w:lvlText w:val="•"/>
      <w:lvlJc w:val="left"/>
      <w:pPr>
        <w:ind w:left="1594" w:hanging="720"/>
      </w:pPr>
      <w:rPr>
        <w:rFonts w:hint="default"/>
        <w:lang w:val="ro-RO" w:eastAsia="en-US" w:bidi="ar-SA"/>
      </w:rPr>
    </w:lvl>
    <w:lvl w:ilvl="6" w:tplc="F030141C">
      <w:numFmt w:val="bullet"/>
      <w:lvlText w:val="•"/>
      <w:lvlJc w:val="left"/>
      <w:pPr>
        <w:ind w:left="1896" w:hanging="720"/>
      </w:pPr>
      <w:rPr>
        <w:rFonts w:hint="default"/>
        <w:lang w:val="ro-RO" w:eastAsia="en-US" w:bidi="ar-SA"/>
      </w:rPr>
    </w:lvl>
    <w:lvl w:ilvl="7" w:tplc="C1F68726">
      <w:numFmt w:val="bullet"/>
      <w:lvlText w:val="•"/>
      <w:lvlJc w:val="left"/>
      <w:pPr>
        <w:ind w:left="2199" w:hanging="720"/>
      </w:pPr>
      <w:rPr>
        <w:rFonts w:hint="default"/>
        <w:lang w:val="ro-RO" w:eastAsia="en-US" w:bidi="ar-SA"/>
      </w:rPr>
    </w:lvl>
    <w:lvl w:ilvl="8" w:tplc="3046453C">
      <w:numFmt w:val="bullet"/>
      <w:lvlText w:val="•"/>
      <w:lvlJc w:val="left"/>
      <w:pPr>
        <w:ind w:left="2502" w:hanging="720"/>
      </w:pPr>
      <w:rPr>
        <w:rFonts w:hint="default"/>
        <w:lang w:val="ro-RO" w:eastAsia="en-US" w:bidi="ar-SA"/>
      </w:rPr>
    </w:lvl>
  </w:abstractNum>
  <w:abstractNum w:abstractNumId="24" w15:restartNumberingAfterBreak="0">
    <w:nsid w:val="696A586F"/>
    <w:multiLevelType w:val="hybridMultilevel"/>
    <w:tmpl w:val="C0B8FC20"/>
    <w:lvl w:ilvl="0" w:tplc="04347C9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178E0B2A">
      <w:numFmt w:val="bullet"/>
      <w:lvlText w:val="•"/>
      <w:lvlJc w:val="left"/>
      <w:pPr>
        <w:ind w:left="576" w:hanging="531"/>
      </w:pPr>
      <w:rPr>
        <w:rFonts w:hint="default"/>
        <w:lang w:val="ro-RO" w:eastAsia="en-US" w:bidi="ar-SA"/>
      </w:rPr>
    </w:lvl>
    <w:lvl w:ilvl="2" w:tplc="C10C62BA">
      <w:numFmt w:val="bullet"/>
      <w:lvlText w:val="•"/>
      <w:lvlJc w:val="left"/>
      <w:pPr>
        <w:ind w:left="952" w:hanging="531"/>
      </w:pPr>
      <w:rPr>
        <w:rFonts w:hint="default"/>
        <w:lang w:val="ro-RO" w:eastAsia="en-US" w:bidi="ar-SA"/>
      </w:rPr>
    </w:lvl>
    <w:lvl w:ilvl="3" w:tplc="17E29B3A">
      <w:numFmt w:val="bullet"/>
      <w:lvlText w:val="•"/>
      <w:lvlJc w:val="left"/>
      <w:pPr>
        <w:ind w:left="1328" w:hanging="531"/>
      </w:pPr>
      <w:rPr>
        <w:rFonts w:hint="default"/>
        <w:lang w:val="ro-RO" w:eastAsia="en-US" w:bidi="ar-SA"/>
      </w:rPr>
    </w:lvl>
    <w:lvl w:ilvl="4" w:tplc="7526BC54">
      <w:numFmt w:val="bullet"/>
      <w:lvlText w:val="•"/>
      <w:lvlJc w:val="left"/>
      <w:pPr>
        <w:ind w:left="1704" w:hanging="531"/>
      </w:pPr>
      <w:rPr>
        <w:rFonts w:hint="default"/>
        <w:lang w:val="ro-RO" w:eastAsia="en-US" w:bidi="ar-SA"/>
      </w:rPr>
    </w:lvl>
    <w:lvl w:ilvl="5" w:tplc="8AC2DD0C">
      <w:numFmt w:val="bullet"/>
      <w:lvlText w:val="•"/>
      <w:lvlJc w:val="left"/>
      <w:pPr>
        <w:ind w:left="2080" w:hanging="531"/>
      </w:pPr>
      <w:rPr>
        <w:rFonts w:hint="default"/>
        <w:lang w:val="ro-RO" w:eastAsia="en-US" w:bidi="ar-SA"/>
      </w:rPr>
    </w:lvl>
    <w:lvl w:ilvl="6" w:tplc="97E23ACA">
      <w:numFmt w:val="bullet"/>
      <w:lvlText w:val="•"/>
      <w:lvlJc w:val="left"/>
      <w:pPr>
        <w:ind w:left="2456" w:hanging="531"/>
      </w:pPr>
      <w:rPr>
        <w:rFonts w:hint="default"/>
        <w:lang w:val="ro-RO" w:eastAsia="en-US" w:bidi="ar-SA"/>
      </w:rPr>
    </w:lvl>
    <w:lvl w:ilvl="7" w:tplc="C5389358">
      <w:numFmt w:val="bullet"/>
      <w:lvlText w:val="•"/>
      <w:lvlJc w:val="left"/>
      <w:pPr>
        <w:ind w:left="2832" w:hanging="531"/>
      </w:pPr>
      <w:rPr>
        <w:rFonts w:hint="default"/>
        <w:lang w:val="ro-RO" w:eastAsia="en-US" w:bidi="ar-SA"/>
      </w:rPr>
    </w:lvl>
    <w:lvl w:ilvl="8" w:tplc="FEEE84E2">
      <w:numFmt w:val="bullet"/>
      <w:lvlText w:val="•"/>
      <w:lvlJc w:val="left"/>
      <w:pPr>
        <w:ind w:left="3208" w:hanging="531"/>
      </w:pPr>
      <w:rPr>
        <w:rFonts w:hint="default"/>
        <w:lang w:val="ro-RO" w:eastAsia="en-US" w:bidi="ar-SA"/>
      </w:rPr>
    </w:lvl>
  </w:abstractNum>
  <w:abstractNum w:abstractNumId="25"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0"/>
  </w:num>
  <w:num w:numId="3">
    <w:abstractNumId w:val="19"/>
  </w:num>
  <w:num w:numId="4">
    <w:abstractNumId w:val="7"/>
  </w:num>
  <w:num w:numId="5">
    <w:abstractNumId w:val="14"/>
  </w:num>
  <w:num w:numId="6">
    <w:abstractNumId w:val="1"/>
  </w:num>
  <w:num w:numId="7">
    <w:abstractNumId w:val="5"/>
  </w:num>
  <w:num w:numId="8">
    <w:abstractNumId w:val="10"/>
  </w:num>
  <w:num w:numId="9">
    <w:abstractNumId w:val="13"/>
  </w:num>
  <w:num w:numId="10">
    <w:abstractNumId w:val="12"/>
  </w:num>
  <w:num w:numId="11">
    <w:abstractNumId w:val="25"/>
  </w:num>
  <w:num w:numId="12">
    <w:abstractNumId w:val="4"/>
  </w:num>
  <w:num w:numId="13">
    <w:abstractNumId w:val="6"/>
  </w:num>
  <w:num w:numId="14">
    <w:abstractNumId w:val="26"/>
  </w:num>
  <w:num w:numId="15">
    <w:abstractNumId w:val="16"/>
  </w:num>
  <w:num w:numId="16">
    <w:abstractNumId w:val="8"/>
  </w:num>
  <w:num w:numId="17">
    <w:abstractNumId w:val="2"/>
  </w:num>
  <w:num w:numId="18">
    <w:abstractNumId w:val="17"/>
  </w:num>
  <w:num w:numId="19">
    <w:abstractNumId w:val="24"/>
  </w:num>
  <w:num w:numId="20">
    <w:abstractNumId w:val="18"/>
  </w:num>
  <w:num w:numId="21">
    <w:abstractNumId w:val="15"/>
  </w:num>
  <w:num w:numId="22">
    <w:abstractNumId w:val="11"/>
  </w:num>
  <w:num w:numId="23">
    <w:abstractNumId w:val="20"/>
  </w:num>
  <w:num w:numId="24">
    <w:abstractNumId w:val="9"/>
  </w:num>
  <w:num w:numId="25">
    <w:abstractNumId w:val="23"/>
  </w:num>
  <w:num w:numId="26">
    <w:abstractNumId w:val="22"/>
  </w:num>
  <w:num w:numId="27">
    <w:abstractNumId w:val="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201"/>
    <w:rsid w:val="0002100E"/>
    <w:rsid w:val="0002762D"/>
    <w:rsid w:val="00043440"/>
    <w:rsid w:val="00051DB4"/>
    <w:rsid w:val="00065E96"/>
    <w:rsid w:val="0007031B"/>
    <w:rsid w:val="00080538"/>
    <w:rsid w:val="000954D4"/>
    <w:rsid w:val="000D7A02"/>
    <w:rsid w:val="000E734B"/>
    <w:rsid w:val="000F34F9"/>
    <w:rsid w:val="000F7365"/>
    <w:rsid w:val="001255D0"/>
    <w:rsid w:val="001318E6"/>
    <w:rsid w:val="00133446"/>
    <w:rsid w:val="00136A16"/>
    <w:rsid w:val="001472EF"/>
    <w:rsid w:val="00160D1B"/>
    <w:rsid w:val="001759CB"/>
    <w:rsid w:val="00190EF0"/>
    <w:rsid w:val="00192D4E"/>
    <w:rsid w:val="001954B2"/>
    <w:rsid w:val="001B393C"/>
    <w:rsid w:val="001C37CB"/>
    <w:rsid w:val="001D276D"/>
    <w:rsid w:val="001E64B0"/>
    <w:rsid w:val="001E6EEA"/>
    <w:rsid w:val="00220C86"/>
    <w:rsid w:val="00222878"/>
    <w:rsid w:val="00225F56"/>
    <w:rsid w:val="00253708"/>
    <w:rsid w:val="002865F5"/>
    <w:rsid w:val="002C2655"/>
    <w:rsid w:val="002C3D8D"/>
    <w:rsid w:val="002E401D"/>
    <w:rsid w:val="002E6339"/>
    <w:rsid w:val="002E6855"/>
    <w:rsid w:val="002E70E3"/>
    <w:rsid w:val="002F6C32"/>
    <w:rsid w:val="00307FEA"/>
    <w:rsid w:val="00314D62"/>
    <w:rsid w:val="0034026C"/>
    <w:rsid w:val="00354026"/>
    <w:rsid w:val="00363EAE"/>
    <w:rsid w:val="003B3195"/>
    <w:rsid w:val="003B31B1"/>
    <w:rsid w:val="003B46C3"/>
    <w:rsid w:val="003C3479"/>
    <w:rsid w:val="003C38B2"/>
    <w:rsid w:val="003D12E3"/>
    <w:rsid w:val="0040449C"/>
    <w:rsid w:val="00404FB6"/>
    <w:rsid w:val="00437FCE"/>
    <w:rsid w:val="00456029"/>
    <w:rsid w:val="00457813"/>
    <w:rsid w:val="00496F52"/>
    <w:rsid w:val="004B0615"/>
    <w:rsid w:val="004B3745"/>
    <w:rsid w:val="004C0AE7"/>
    <w:rsid w:val="004C7045"/>
    <w:rsid w:val="004D2733"/>
    <w:rsid w:val="004E0299"/>
    <w:rsid w:val="004E63A1"/>
    <w:rsid w:val="005058B2"/>
    <w:rsid w:val="00516359"/>
    <w:rsid w:val="00546C6F"/>
    <w:rsid w:val="00547C3E"/>
    <w:rsid w:val="005602CE"/>
    <w:rsid w:val="0056486E"/>
    <w:rsid w:val="005743DA"/>
    <w:rsid w:val="0057650D"/>
    <w:rsid w:val="005779EC"/>
    <w:rsid w:val="00581C7E"/>
    <w:rsid w:val="005838B4"/>
    <w:rsid w:val="00585744"/>
    <w:rsid w:val="005949AF"/>
    <w:rsid w:val="005A21EC"/>
    <w:rsid w:val="005A29FD"/>
    <w:rsid w:val="005A5686"/>
    <w:rsid w:val="005B5C54"/>
    <w:rsid w:val="005C721C"/>
    <w:rsid w:val="005D0D66"/>
    <w:rsid w:val="005D2555"/>
    <w:rsid w:val="005E2F30"/>
    <w:rsid w:val="0062009B"/>
    <w:rsid w:val="0062472A"/>
    <w:rsid w:val="00634B99"/>
    <w:rsid w:val="00646D6F"/>
    <w:rsid w:val="0065261F"/>
    <w:rsid w:val="00652821"/>
    <w:rsid w:val="00653B3A"/>
    <w:rsid w:val="00660481"/>
    <w:rsid w:val="00664D08"/>
    <w:rsid w:val="00674908"/>
    <w:rsid w:val="006777E7"/>
    <w:rsid w:val="0069355F"/>
    <w:rsid w:val="006B2BBB"/>
    <w:rsid w:val="006B5CD0"/>
    <w:rsid w:val="006C744F"/>
    <w:rsid w:val="006D1E2A"/>
    <w:rsid w:val="006D34D2"/>
    <w:rsid w:val="006D720B"/>
    <w:rsid w:val="006D7F63"/>
    <w:rsid w:val="006E1291"/>
    <w:rsid w:val="006F2E19"/>
    <w:rsid w:val="006F616D"/>
    <w:rsid w:val="0070161C"/>
    <w:rsid w:val="00704FE7"/>
    <w:rsid w:val="00720B02"/>
    <w:rsid w:val="00722338"/>
    <w:rsid w:val="0072599A"/>
    <w:rsid w:val="00733A48"/>
    <w:rsid w:val="007512D8"/>
    <w:rsid w:val="007551CC"/>
    <w:rsid w:val="007C0080"/>
    <w:rsid w:val="007C13FB"/>
    <w:rsid w:val="0080656F"/>
    <w:rsid w:val="008124F6"/>
    <w:rsid w:val="008206D6"/>
    <w:rsid w:val="00843608"/>
    <w:rsid w:val="00845EDC"/>
    <w:rsid w:val="008544F5"/>
    <w:rsid w:val="008566B6"/>
    <w:rsid w:val="00861511"/>
    <w:rsid w:val="0086601C"/>
    <w:rsid w:val="00881D26"/>
    <w:rsid w:val="00883397"/>
    <w:rsid w:val="008963BD"/>
    <w:rsid w:val="008A2121"/>
    <w:rsid w:val="008C1F14"/>
    <w:rsid w:val="008C3B7A"/>
    <w:rsid w:val="008E5374"/>
    <w:rsid w:val="008F466C"/>
    <w:rsid w:val="008F7F70"/>
    <w:rsid w:val="009113FE"/>
    <w:rsid w:val="00911F5C"/>
    <w:rsid w:val="00921370"/>
    <w:rsid w:val="00926489"/>
    <w:rsid w:val="00940AFD"/>
    <w:rsid w:val="009501DE"/>
    <w:rsid w:val="00956644"/>
    <w:rsid w:val="00956806"/>
    <w:rsid w:val="00961EF5"/>
    <w:rsid w:val="00966044"/>
    <w:rsid w:val="0097266D"/>
    <w:rsid w:val="00974967"/>
    <w:rsid w:val="009966CE"/>
    <w:rsid w:val="009A2422"/>
    <w:rsid w:val="009B3D49"/>
    <w:rsid w:val="009C3FF1"/>
    <w:rsid w:val="009C673A"/>
    <w:rsid w:val="009D37C1"/>
    <w:rsid w:val="009D685A"/>
    <w:rsid w:val="009F737D"/>
    <w:rsid w:val="00A0077A"/>
    <w:rsid w:val="00A0361A"/>
    <w:rsid w:val="00A067DD"/>
    <w:rsid w:val="00A35EE7"/>
    <w:rsid w:val="00A40F98"/>
    <w:rsid w:val="00A721AE"/>
    <w:rsid w:val="00A952C7"/>
    <w:rsid w:val="00AA0EF1"/>
    <w:rsid w:val="00AC470C"/>
    <w:rsid w:val="00AE09EA"/>
    <w:rsid w:val="00B025AB"/>
    <w:rsid w:val="00B10B9A"/>
    <w:rsid w:val="00B13F60"/>
    <w:rsid w:val="00B274A4"/>
    <w:rsid w:val="00B37BD2"/>
    <w:rsid w:val="00B43B29"/>
    <w:rsid w:val="00B46666"/>
    <w:rsid w:val="00B47846"/>
    <w:rsid w:val="00B7603D"/>
    <w:rsid w:val="00B846D0"/>
    <w:rsid w:val="00BA0802"/>
    <w:rsid w:val="00BA137C"/>
    <w:rsid w:val="00BB4A5F"/>
    <w:rsid w:val="00BD3FE0"/>
    <w:rsid w:val="00BD4BAD"/>
    <w:rsid w:val="00C00991"/>
    <w:rsid w:val="00C14005"/>
    <w:rsid w:val="00C25711"/>
    <w:rsid w:val="00C31383"/>
    <w:rsid w:val="00C5533E"/>
    <w:rsid w:val="00C619AF"/>
    <w:rsid w:val="00C6470B"/>
    <w:rsid w:val="00C82D22"/>
    <w:rsid w:val="00CA3102"/>
    <w:rsid w:val="00CC38A3"/>
    <w:rsid w:val="00CD2555"/>
    <w:rsid w:val="00CD2C4B"/>
    <w:rsid w:val="00CE0C5F"/>
    <w:rsid w:val="00CF22EE"/>
    <w:rsid w:val="00D0774B"/>
    <w:rsid w:val="00D10238"/>
    <w:rsid w:val="00D14FED"/>
    <w:rsid w:val="00D27DDB"/>
    <w:rsid w:val="00D420FF"/>
    <w:rsid w:val="00D44AF9"/>
    <w:rsid w:val="00D762DA"/>
    <w:rsid w:val="00D87412"/>
    <w:rsid w:val="00D94D18"/>
    <w:rsid w:val="00DA4D35"/>
    <w:rsid w:val="00DB6EC0"/>
    <w:rsid w:val="00DD421E"/>
    <w:rsid w:val="00DD60B2"/>
    <w:rsid w:val="00DD6D6A"/>
    <w:rsid w:val="00DE2BF8"/>
    <w:rsid w:val="00DF2169"/>
    <w:rsid w:val="00E016AD"/>
    <w:rsid w:val="00E42263"/>
    <w:rsid w:val="00E45970"/>
    <w:rsid w:val="00E51C1F"/>
    <w:rsid w:val="00E54321"/>
    <w:rsid w:val="00E714EA"/>
    <w:rsid w:val="00E779AA"/>
    <w:rsid w:val="00E80C57"/>
    <w:rsid w:val="00E8609B"/>
    <w:rsid w:val="00E87130"/>
    <w:rsid w:val="00E96E29"/>
    <w:rsid w:val="00EC6DCA"/>
    <w:rsid w:val="00EC7F85"/>
    <w:rsid w:val="00EE4E96"/>
    <w:rsid w:val="00EE6D78"/>
    <w:rsid w:val="00EF3CD7"/>
    <w:rsid w:val="00F128BA"/>
    <w:rsid w:val="00F150DC"/>
    <w:rsid w:val="00F26CE6"/>
    <w:rsid w:val="00F326E0"/>
    <w:rsid w:val="00F345C8"/>
    <w:rsid w:val="00F34F87"/>
    <w:rsid w:val="00F4778B"/>
    <w:rsid w:val="00F52C17"/>
    <w:rsid w:val="00F702DA"/>
    <w:rsid w:val="00F742AF"/>
    <w:rsid w:val="00FA581A"/>
    <w:rsid w:val="00FA6C06"/>
    <w:rsid w:val="00FB4137"/>
    <w:rsid w:val="00FC07EC"/>
    <w:rsid w:val="00FC3042"/>
    <w:rsid w:val="00FD0362"/>
    <w:rsid w:val="00FD03EE"/>
    <w:rsid w:val="00FD1414"/>
    <w:rsid w:val="00FD47EC"/>
    <w:rsid w:val="00FE287B"/>
    <w:rsid w:val="00FE5DB4"/>
    <w:rsid w:val="00FF1A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3C38B2"/>
    <w:rPr>
      <w:rFonts w:ascii="Tahoma" w:hAnsi="Tahoma" w:cs="Tahoma"/>
      <w:sz w:val="16"/>
      <w:szCs w:val="16"/>
    </w:rPr>
  </w:style>
  <w:style w:type="character" w:customStyle="1" w:styleId="BalloonTextChar">
    <w:name w:val="Balloon Text Char"/>
    <w:basedOn w:val="DefaultParagraphFont"/>
    <w:link w:val="BalloonText"/>
    <w:uiPriority w:val="99"/>
    <w:semiHidden/>
    <w:rsid w:val="003C38B2"/>
    <w:rPr>
      <w:rFonts w:ascii="Tahoma" w:hAnsi="Tahoma" w:cs="Tahoma"/>
      <w:sz w:val="16"/>
      <w:szCs w:val="16"/>
    </w:rPr>
  </w:style>
  <w:style w:type="paragraph" w:customStyle="1" w:styleId="Char">
    <w:name w:val="Char"/>
    <w:basedOn w:val="Normal"/>
    <w:semiHidden/>
    <w:rsid w:val="00F326E0"/>
    <w:pPr>
      <w:widowControl w:val="0"/>
      <w:adjustRightInd w:val="0"/>
      <w:spacing w:after="160" w:line="240" w:lineRule="exact"/>
      <w:jc w:val="both"/>
      <w:textAlignment w:val="baseline"/>
    </w:pPr>
    <w:rPr>
      <w:rFonts w:ascii="Verdana" w:eastAsia="Times New Roman" w:hAnsi="Verdana" w:cs="Times New Roman"/>
      <w:sz w:val="20"/>
      <w:szCs w:val="20"/>
      <w:lang w:val="en-US"/>
    </w:rPr>
  </w:style>
  <w:style w:type="paragraph" w:customStyle="1" w:styleId="Char0">
    <w:name w:val="Char"/>
    <w:basedOn w:val="Normal"/>
    <w:semiHidden/>
    <w:rsid w:val="00653B3A"/>
    <w:pPr>
      <w:widowControl w:val="0"/>
      <w:adjustRightInd w:val="0"/>
      <w:spacing w:after="160" w:line="240" w:lineRule="exact"/>
      <w:jc w:val="both"/>
      <w:textAlignment w:val="baseline"/>
    </w:pPr>
    <w:rPr>
      <w:rFonts w:ascii="Verdana" w:eastAsia="Times New Roman"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44889-B449-4AF3-A9FA-4504CB1A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1168</TotalTime>
  <Pages>12</Pages>
  <Words>2981</Words>
  <Characters>17293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314</cp:revision>
  <dcterms:created xsi:type="dcterms:W3CDTF">2025-08-27T10:13:00Z</dcterms:created>
  <dcterms:modified xsi:type="dcterms:W3CDTF">2025-11-26T11:55:00Z</dcterms:modified>
</cp:coreProperties>
</file>