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03501F85" w:rsidR="00E016AD" w:rsidRPr="0034026C" w:rsidRDefault="0034026C">
            <w:pPr>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vârstelor I</w:t>
            </w:r>
            <w:r w:rsidR="00E22F6E">
              <w:rPr>
                <w:rFonts w:ascii="Times New Roman" w:eastAsia="Helvetica Neue" w:hAnsi="Times New Roman" w:cs="Times New Roman"/>
                <w:sz w:val="24"/>
                <w:szCs w:val="24"/>
              </w:rPr>
              <w:t>I</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CFFA954" w:rsidR="00E016AD" w:rsidRPr="00652821" w:rsidRDefault="00D0774B" w:rsidP="003C38B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E22F6E">
              <w:rPr>
                <w:rFonts w:ascii="Times New Roman" w:eastAsia="Helvetica Neue" w:hAnsi="Times New Roman" w:cs="Times New Roman"/>
                <w:sz w:val="24"/>
                <w:szCs w:val="24"/>
              </w:rPr>
              <w:t>LPS22</w:t>
            </w:r>
            <w:r w:rsidR="003C38B2">
              <w:rPr>
                <w:rFonts w:ascii="Times New Roman" w:eastAsia="Helvetica Neue" w:hAnsi="Times New Roman" w:cs="Times New Roman"/>
                <w:sz w:val="24"/>
                <w:szCs w:val="24"/>
              </w:rPr>
              <w:t>1</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855B190" w:rsidR="00E016AD" w:rsidRPr="00652821" w:rsidRDefault="004E63A1">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 Univ. Dr. </w:t>
            </w:r>
            <w:r w:rsidR="0065261F">
              <w:rPr>
                <w:rFonts w:ascii="Times New Roman" w:eastAsia="Helvetica Neue" w:hAnsi="Times New Roman" w:cs="Times New Roman"/>
                <w:sz w:val="24"/>
                <w:szCs w:val="24"/>
              </w:rPr>
              <w:t>Marinca Amalia-Loredana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C9E8CF2" w:rsidR="00E016AD" w:rsidRPr="00652821" w:rsidRDefault="0065261F">
            <w:pP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Marinca Amalia-Loredana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83E18DD" w:rsidR="00E016AD" w:rsidRPr="00652821" w:rsidRDefault="00021007"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6D8DD785" w:rsidR="00E016AD" w:rsidRPr="00652821" w:rsidRDefault="00635628"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9C62B5E" w:rsidR="00E016AD" w:rsidRPr="00652821" w:rsidRDefault="00E51C1F"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5AD63C67"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7A3176C"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2003AC4"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AE09EA">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379E471E" w:rsidR="00D420FF" w:rsidRPr="00652821" w:rsidRDefault="0002100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Pr>
                <w:b/>
                <w:sz w:val="24"/>
                <w:szCs w:val="24"/>
              </w:rPr>
              <w:t>CP1</w:t>
            </w:r>
            <w:r w:rsidR="00D420FF" w:rsidRPr="00652821">
              <w:rPr>
                <w:b/>
                <w:sz w:val="24"/>
                <w:szCs w:val="24"/>
              </w:rPr>
              <w:t xml:space="preserve">. </w:t>
            </w:r>
            <w:r w:rsidRPr="009348BB">
              <w:rPr>
                <w:sz w:val="24"/>
                <w:szCs w:val="24"/>
              </w:rPr>
              <w:t>Operarea cu concepte fundamentale din domeniul psihologiei</w:t>
            </w:r>
          </w:p>
          <w:p w14:paraId="7DE9182A" w14:textId="6E3E2056" w:rsidR="00D420FF" w:rsidRDefault="00FD03E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Pr>
                <w:b/>
                <w:sz w:val="24"/>
                <w:szCs w:val="24"/>
              </w:rPr>
              <w:t>CP3</w:t>
            </w:r>
            <w:r w:rsidR="00D420FF" w:rsidRPr="00652821">
              <w:rPr>
                <w:b/>
                <w:sz w:val="24"/>
                <w:szCs w:val="24"/>
              </w:rPr>
              <w:t>.</w:t>
            </w:r>
            <w:r w:rsidR="00D420FF" w:rsidRPr="00652821">
              <w:rPr>
                <w:b/>
                <w:noProof/>
                <w:sz w:val="24"/>
                <w:szCs w:val="24"/>
              </w:rPr>
              <w:t xml:space="preserve"> </w:t>
            </w:r>
            <w:r w:rsidRPr="009348BB">
              <w:rPr>
                <w:spacing w:val="-4"/>
                <w:sz w:val="24"/>
                <w:szCs w:val="24"/>
              </w:rPr>
              <w:t>Evaluarea critică a situaţilor problematice şi a soluţiilor posibile în psihologie</w:t>
            </w:r>
          </w:p>
          <w:p w14:paraId="0A9EB87A" w14:textId="152AAB08" w:rsidR="00A952C7"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Pr>
                <w:b/>
                <w:sz w:val="24"/>
                <w:szCs w:val="24"/>
              </w:rPr>
              <w:t xml:space="preserve">CP6. </w:t>
            </w:r>
            <w:r w:rsidRPr="009348BB">
              <w:rPr>
                <w:sz w:val="24"/>
                <w:szCs w:val="24"/>
              </w:rPr>
              <w:t>Relaţionarea şi comunicarea interpersonală s</w:t>
            </w:r>
            <w:r>
              <w:rPr>
                <w:sz w:val="24"/>
                <w:szCs w:val="24"/>
              </w:rPr>
              <w:t>pecifică</w:t>
            </w:r>
          </w:p>
          <w:p w14:paraId="20F018DE" w14:textId="4CA056F9" w:rsidR="00A952C7" w:rsidRPr="00A952C7"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A952C7">
              <w:rPr>
                <w:sz w:val="24"/>
                <w:szCs w:val="24"/>
              </w:rPr>
              <w:t xml:space="preserve">          </w:t>
            </w:r>
            <w:r>
              <w:rPr>
                <w:sz w:val="24"/>
                <w:szCs w:val="24"/>
              </w:rPr>
              <w:t>d</w:t>
            </w:r>
            <w:r w:rsidRPr="00A952C7">
              <w:rPr>
                <w:sz w:val="24"/>
                <w:szCs w:val="24"/>
              </w:rPr>
              <w:t>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1F0F90F1" w14:textId="466B825F" w:rsidR="00E016AD" w:rsidRPr="00A952C7" w:rsidRDefault="009D0822" w:rsidP="00A952C7">
            <w:pPr>
              <w:ind w:left="598" w:hanging="567"/>
              <w:jc w:val="both"/>
              <w:rPr>
                <w:rFonts w:ascii="Times New Roman" w:hAnsi="Times New Roman" w:cs="Times New Roman"/>
                <w:sz w:val="24"/>
                <w:szCs w:val="24"/>
              </w:rPr>
            </w:pPr>
            <w:r>
              <w:rPr>
                <w:rFonts w:ascii="Times New Roman" w:hAnsi="Times New Roman" w:cs="Times New Roman"/>
                <w:b/>
                <w:sz w:val="24"/>
                <w:szCs w:val="24"/>
              </w:rPr>
              <w:t>CT3</w:t>
            </w:r>
            <w:r w:rsidR="00646D6F" w:rsidRPr="00652821">
              <w:rPr>
                <w:rFonts w:ascii="Times New Roman" w:hAnsi="Times New Roman" w:cs="Times New Roman"/>
                <w:b/>
                <w:sz w:val="24"/>
                <w:szCs w:val="24"/>
              </w:rPr>
              <w:t>.</w:t>
            </w:r>
            <w:r w:rsidR="00646D6F"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10160" w:type="dxa"/>
        <w:tblLook w:val="04A0" w:firstRow="1" w:lastRow="0" w:firstColumn="1" w:lastColumn="0" w:noHBand="0" w:noVBand="1"/>
      </w:tblPr>
      <w:tblGrid>
        <w:gridCol w:w="814"/>
        <w:gridCol w:w="1904"/>
        <w:gridCol w:w="6120"/>
        <w:gridCol w:w="1322"/>
      </w:tblGrid>
      <w:tr w:rsidR="00E42263" w:rsidRPr="00652821" w14:paraId="7C7A2A15" w14:textId="77777777" w:rsidTr="005D0D66">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8024"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5D0D66">
        <w:tc>
          <w:tcPr>
            <w:tcW w:w="814" w:type="dxa"/>
            <w:vMerge w:val="restart"/>
          </w:tcPr>
          <w:p w14:paraId="75AD6A87" w14:textId="19C3B3DE"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40449C">
              <w:rPr>
                <w:rFonts w:ascii="Times New Roman" w:hAnsi="Times New Roman" w:cs="Times New Roman"/>
                <w:i/>
                <w:w w:val="115"/>
                <w:sz w:val="24"/>
                <w:szCs w:val="24"/>
              </w:rPr>
              <w:t>1</w:t>
            </w:r>
          </w:p>
        </w:tc>
        <w:tc>
          <w:tcPr>
            <w:tcW w:w="1904"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1DB7A2BA" w14:textId="77777777" w:rsidR="00A721AE" w:rsidRPr="00581C7E" w:rsidRDefault="00A721AE" w:rsidP="008566B6">
            <w:pPr>
              <w:pStyle w:val="TableParagraph"/>
              <w:ind w:left="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6C4D5E1" w14:textId="165B3E9E" w:rsidR="006E1291" w:rsidRPr="006E1291" w:rsidRDefault="006E1291" w:rsidP="008566B6">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w w:val="115"/>
                <w:sz w:val="24"/>
                <w:szCs w:val="24"/>
              </w:rPr>
              <w:t>descrie</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logic</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și</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articulat</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principiile de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bază</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care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stau</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la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științei</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psihologiei, în cadrul</w:t>
            </w:r>
            <w:r w:rsidR="00FE287B">
              <w:rPr>
                <w:rFonts w:ascii="Times New Roman" w:hAnsi="Times New Roman" w:cs="Times New Roman"/>
                <w:w w:val="115"/>
                <w:sz w:val="24"/>
                <w:szCs w:val="24"/>
              </w:rPr>
              <w:t xml:space="preserve"> practicii profesionale curente</w:t>
            </w:r>
          </w:p>
          <w:p w14:paraId="0AE7C697" w14:textId="77777777" w:rsidR="00D27DDB" w:rsidRPr="00D27DDB" w:rsidRDefault="006E1291" w:rsidP="00D27DDB">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sz w:val="24"/>
                <w:szCs w:val="24"/>
              </w:rPr>
              <w:t xml:space="preserve">identifică pertinent </w:t>
            </w:r>
            <w:r w:rsidRPr="006E1291">
              <w:rPr>
                <w:rFonts w:ascii="Times New Roman" w:hAnsi="Times New Roman" w:cs="Times New Roman"/>
                <w:w w:val="115"/>
                <w:sz w:val="24"/>
                <w:szCs w:val="24"/>
              </w:rPr>
              <w:t>principalele caracteristici asociate sănătății mentale și bunăstării psihologice, funcționării și dezvoltării normotipice și atipice, precum și condițiile lor</w:t>
            </w:r>
            <w:r w:rsidRPr="006E1291">
              <w:rPr>
                <w:rFonts w:ascii="Times New Roman" w:hAnsi="Times New Roman" w:cs="Times New Roman"/>
                <w:spacing w:val="-1"/>
                <w:w w:val="115"/>
                <w:sz w:val="24"/>
                <w:szCs w:val="24"/>
              </w:rPr>
              <w:t xml:space="preserve"> </w:t>
            </w:r>
            <w:r w:rsidRPr="006E1291">
              <w:rPr>
                <w:rFonts w:ascii="Times New Roman" w:hAnsi="Times New Roman" w:cs="Times New Roman"/>
                <w:w w:val="115"/>
                <w:sz w:val="24"/>
                <w:szCs w:val="24"/>
              </w:rPr>
              <w:t>prealabile, în</w:t>
            </w:r>
            <w:r w:rsidRPr="006E1291">
              <w:rPr>
                <w:rFonts w:ascii="Times New Roman" w:hAnsi="Times New Roman" w:cs="Times New Roman"/>
                <w:spacing w:val="-2"/>
                <w:w w:val="115"/>
                <w:sz w:val="24"/>
                <w:szCs w:val="24"/>
              </w:rPr>
              <w:t xml:space="preserve"> </w:t>
            </w:r>
            <w:r w:rsidRPr="006E1291">
              <w:rPr>
                <w:rFonts w:ascii="Times New Roman" w:hAnsi="Times New Roman" w:cs="Times New Roman"/>
                <w:w w:val="115"/>
                <w:sz w:val="24"/>
                <w:szCs w:val="24"/>
              </w:rPr>
              <w:t>cadrul interacțiunii cu benef</w:t>
            </w:r>
            <w:r w:rsidR="00FE287B">
              <w:rPr>
                <w:rFonts w:ascii="Times New Roman" w:hAnsi="Times New Roman" w:cs="Times New Roman"/>
                <w:w w:val="115"/>
                <w:sz w:val="24"/>
                <w:szCs w:val="24"/>
              </w:rPr>
              <w:t>iciarii serviciilor psihologice</w:t>
            </w:r>
          </w:p>
          <w:p w14:paraId="32E05D99" w14:textId="6CF194D6" w:rsidR="00FE287B" w:rsidRPr="00D27DDB" w:rsidRDefault="00F702DA" w:rsidP="00D27DDB">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D27DDB">
              <w:rPr>
                <w:rFonts w:ascii="Times New Roman" w:hAnsi="Times New Roman" w:cs="Times New Roman"/>
                <w:sz w:val="24"/>
                <w:szCs w:val="24"/>
              </w:rPr>
              <w:t xml:space="preserve">explică principalele trăsături </w:t>
            </w:r>
            <w:r w:rsidRPr="00D27DDB">
              <w:rPr>
                <w:rFonts w:ascii="Times New Roman" w:hAnsi="Times New Roman" w:cs="Times New Roman"/>
                <w:w w:val="115"/>
                <w:sz w:val="24"/>
                <w:szCs w:val="24"/>
              </w:rPr>
              <w:t xml:space="preserve">proprii simptomatologiilor psihopatologice și/sau </w:t>
            </w:r>
            <w:r w:rsidRPr="00D27DDB">
              <w:rPr>
                <w:rFonts w:ascii="Times New Roman" w:hAnsi="Times New Roman" w:cs="Times New Roman"/>
                <w:spacing w:val="-2"/>
                <w:w w:val="115"/>
                <w:sz w:val="24"/>
                <w:szCs w:val="24"/>
              </w:rPr>
              <w:t>comportamentului</w:t>
            </w:r>
            <w:r w:rsidRPr="00D27DDB">
              <w:rPr>
                <w:rFonts w:ascii="Times New Roman" w:hAnsi="Times New Roman" w:cs="Times New Roman"/>
                <w:sz w:val="24"/>
                <w:szCs w:val="24"/>
              </w:rPr>
              <w:t xml:space="preserve"> </w:t>
            </w:r>
            <w:r w:rsidRPr="00D27DDB">
              <w:rPr>
                <w:rFonts w:ascii="Times New Roman" w:hAnsi="Times New Roman" w:cs="Times New Roman"/>
                <w:spacing w:val="-2"/>
                <w:w w:val="115"/>
                <w:sz w:val="24"/>
                <w:szCs w:val="24"/>
              </w:rPr>
              <w:t>disfuncțional/maladaptativ</w:t>
            </w:r>
            <w:r w:rsidRPr="00D27DDB">
              <w:rPr>
                <w:rFonts w:ascii="Times New Roman" w:hAnsi="Times New Roman" w:cs="Times New Roman"/>
                <w:sz w:val="24"/>
                <w:szCs w:val="24"/>
              </w:rPr>
              <w:tab/>
            </w:r>
            <w:r w:rsidRPr="00D27DDB">
              <w:rPr>
                <w:rFonts w:ascii="Times New Roman" w:hAnsi="Times New Roman" w:cs="Times New Roman"/>
                <w:spacing w:val="-2"/>
                <w:w w:val="115"/>
                <w:sz w:val="24"/>
                <w:szCs w:val="24"/>
              </w:rPr>
              <w:t xml:space="preserve">(incluzând </w:t>
            </w:r>
            <w:r w:rsidRPr="00D27DDB">
              <w:rPr>
                <w:rFonts w:ascii="Times New Roman" w:hAnsi="Times New Roman" w:cs="Times New Roman"/>
                <w:w w:val="115"/>
                <w:sz w:val="24"/>
                <w:szCs w:val="24"/>
              </w:rPr>
              <w:t>mediile clinice, ocupaționale, educaționale, etc) în d</w:t>
            </w:r>
            <w:r w:rsidR="00FE287B" w:rsidRPr="00D27DDB">
              <w:rPr>
                <w:rFonts w:ascii="Times New Roman" w:hAnsi="Times New Roman" w:cs="Times New Roman"/>
                <w:w w:val="115"/>
                <w:sz w:val="24"/>
                <w:szCs w:val="24"/>
              </w:rPr>
              <w:t>iagnoza/intervenția psihologică</w:t>
            </w:r>
          </w:p>
          <w:p w14:paraId="4D501F48" w14:textId="77777777" w:rsidR="008566B6" w:rsidRPr="008566B6" w:rsidRDefault="00F702DA" w:rsidP="008566B6">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FE287B">
              <w:rPr>
                <w:rFonts w:ascii="Times New Roman" w:hAnsi="Times New Roman" w:cs="Times New Roman"/>
                <w:sz w:val="24"/>
                <w:szCs w:val="24"/>
              </w:rPr>
              <w:t xml:space="preserve">diferențiază </w:t>
            </w:r>
            <w:r w:rsidR="00FE287B" w:rsidRPr="00FE287B">
              <w:rPr>
                <w:rFonts w:ascii="Times New Roman" w:hAnsi="Times New Roman" w:cs="Times New Roman"/>
                <w:w w:val="115"/>
                <w:sz w:val="24"/>
                <w:szCs w:val="24"/>
              </w:rPr>
              <w:t>principalele</w:t>
            </w:r>
            <w:r w:rsidR="00FE287B" w:rsidRPr="00FE287B">
              <w:rPr>
                <w:rFonts w:ascii="Times New Roman" w:hAnsi="Times New Roman" w:cs="Times New Roman"/>
                <w:spacing w:val="-3"/>
                <w:w w:val="115"/>
                <w:sz w:val="24"/>
                <w:szCs w:val="24"/>
              </w:rPr>
              <w:t xml:space="preserve"> </w:t>
            </w:r>
            <w:r w:rsidR="00FE287B" w:rsidRPr="00FE287B">
              <w:rPr>
                <w:rFonts w:ascii="Times New Roman" w:hAnsi="Times New Roman" w:cs="Times New Roman"/>
                <w:w w:val="115"/>
                <w:sz w:val="24"/>
                <w:szCs w:val="24"/>
              </w:rPr>
              <w:t xml:space="preserve">metodologii utilizate în </w:t>
            </w:r>
            <w:r w:rsidR="00FE287B" w:rsidRPr="00FE287B">
              <w:rPr>
                <w:rFonts w:ascii="Times New Roman" w:hAnsi="Times New Roman" w:cs="Times New Roman"/>
                <w:w w:val="115"/>
                <w:sz w:val="24"/>
                <w:szCs w:val="24"/>
              </w:rPr>
              <w:lastRenderedPageBreak/>
              <w:t>cercetarea și practica</w:t>
            </w:r>
            <w:r w:rsidR="00FE287B" w:rsidRPr="00FE287B">
              <w:rPr>
                <w:rFonts w:ascii="Times New Roman" w:hAnsi="Times New Roman" w:cs="Times New Roman"/>
                <w:spacing w:val="80"/>
                <w:w w:val="115"/>
                <w:sz w:val="24"/>
                <w:szCs w:val="24"/>
              </w:rPr>
              <w:t xml:space="preserve"> </w:t>
            </w:r>
            <w:r w:rsidR="00FE287B" w:rsidRPr="00FE287B">
              <w:rPr>
                <w:rFonts w:ascii="Times New Roman" w:hAnsi="Times New Roman" w:cs="Times New Roman"/>
                <w:spacing w:val="-2"/>
                <w:w w:val="115"/>
                <w:sz w:val="24"/>
                <w:szCs w:val="24"/>
              </w:rPr>
              <w:t>psihologică</w:t>
            </w:r>
          </w:p>
          <w:p w14:paraId="6378181F" w14:textId="724D84B8" w:rsidR="00F702DA" w:rsidRPr="008566B6" w:rsidRDefault="00FE287B" w:rsidP="008566B6">
            <w:pPr>
              <w:pStyle w:val="TableParagraph"/>
              <w:numPr>
                <w:ilvl w:val="0"/>
                <w:numId w:val="14"/>
              </w:numPr>
              <w:tabs>
                <w:tab w:val="left" w:pos="226"/>
              </w:tabs>
              <w:ind w:left="0" w:right="298" w:firstLine="0"/>
              <w:contextualSpacing/>
              <w:rPr>
                <w:rFonts w:ascii="Times New Roman" w:hAnsi="Times New Roman" w:cs="Times New Roman"/>
                <w:sz w:val="24"/>
                <w:szCs w:val="24"/>
              </w:rPr>
            </w:pPr>
            <w:r w:rsidRPr="008566B6">
              <w:rPr>
                <w:rFonts w:ascii="Times New Roman" w:hAnsi="Times New Roman" w:cs="Times New Roman"/>
                <w:sz w:val="24"/>
                <w:szCs w:val="24"/>
              </w:rPr>
              <w:t xml:space="preserve">localizează </w:t>
            </w:r>
            <w:r w:rsidRPr="008566B6">
              <w:rPr>
                <w:rFonts w:ascii="Times New Roman" w:hAnsi="Times New Roman" w:cs="Times New Roman"/>
                <w:w w:val="115"/>
                <w:sz w:val="24"/>
                <w:szCs w:val="24"/>
              </w:rPr>
              <w:t>adecvat principalele teorii psihologice în paradigmele dominante ale disciplinei, atunci când realizează o analiză a literaturii de specialitate</w:t>
            </w:r>
          </w:p>
        </w:tc>
        <w:tc>
          <w:tcPr>
            <w:tcW w:w="1322" w:type="dxa"/>
            <w:vMerge w:val="restart"/>
          </w:tcPr>
          <w:p w14:paraId="11423BD3" w14:textId="49248B92" w:rsidR="00E42263" w:rsidRPr="00652821" w:rsidRDefault="003E3D1D" w:rsidP="00E42263">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4AACD384" w14:textId="77777777" w:rsidTr="005D0D66">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904"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71954D4B" w14:textId="77777777" w:rsidR="00A721AE" w:rsidRDefault="00A721AE" w:rsidP="008566B6">
            <w:pPr>
              <w:pStyle w:val="TableParagraph"/>
              <w:ind w:left="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66F79B8" w14:textId="77777777" w:rsid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C82D22">
              <w:rPr>
                <w:rFonts w:ascii="Times New Roman" w:hAnsi="Times New Roman" w:cs="Times New Roman"/>
                <w:w w:val="115"/>
                <w:sz w:val="24"/>
                <w:szCs w:val="24"/>
              </w:rPr>
              <w:t>adaptează terminologia psihologică în comunicarea cu diferite categoriile socio- profesionale vizate ca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clienți, precum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de tipul de diagnoză si intervenție</w:t>
            </w:r>
            <w:r w:rsidRPr="00C82D22">
              <w:rPr>
                <w:rFonts w:ascii="Times New Roman" w:hAnsi="Times New Roman" w:cs="Times New Roman"/>
                <w:sz w:val="24"/>
                <w:szCs w:val="24"/>
              </w:rPr>
              <w:t xml:space="preserve"> </w:t>
            </w:r>
          </w:p>
          <w:p w14:paraId="52F0468B" w14:textId="77777777" w:rsidR="008566B6"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își calibrează </w:t>
            </w:r>
            <w:r w:rsidRPr="008566B6">
              <w:rPr>
                <w:rFonts w:ascii="Times New Roman" w:hAnsi="Times New Roman" w:cs="Times New Roman"/>
                <w:w w:val="115"/>
                <w:sz w:val="24"/>
                <w:szCs w:val="24"/>
              </w:rPr>
              <w:t>adecvat</w:t>
            </w:r>
            <w:r w:rsidRPr="008566B6">
              <w:rPr>
                <w:rFonts w:ascii="Times New Roman" w:hAnsi="Times New Roman" w:cs="Times New Roman"/>
                <w:spacing w:val="-3"/>
                <w:w w:val="115"/>
                <w:sz w:val="24"/>
                <w:szCs w:val="24"/>
              </w:rPr>
              <w:t xml:space="preserve"> </w:t>
            </w:r>
            <w:r w:rsidRPr="008566B6">
              <w:rPr>
                <w:rFonts w:ascii="Times New Roman" w:hAnsi="Times New Roman" w:cs="Times New Roman"/>
                <w:w w:val="115"/>
                <w:sz w:val="24"/>
                <w:szCs w:val="24"/>
              </w:rPr>
              <w:t>comportamentul</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în contactul cu clienți aflați în diferite stări</w:t>
            </w:r>
            <w:r w:rsidRPr="008566B6">
              <w:rPr>
                <w:rFonts w:ascii="Times New Roman" w:hAnsi="Times New Roman" w:cs="Times New Roman"/>
                <w:spacing w:val="40"/>
                <w:w w:val="115"/>
                <w:sz w:val="24"/>
                <w:szCs w:val="24"/>
              </w:rPr>
              <w:t xml:space="preserve"> </w:t>
            </w:r>
            <w:r w:rsidRPr="008566B6">
              <w:rPr>
                <w:rFonts w:ascii="Times New Roman" w:hAnsi="Times New Roman" w:cs="Times New Roman"/>
                <w:w w:val="115"/>
                <w:sz w:val="24"/>
                <w:szCs w:val="24"/>
              </w:rPr>
              <w:t xml:space="preserve">emoționale </w:t>
            </w:r>
          </w:p>
          <w:p w14:paraId="148F196B" w14:textId="77777777" w:rsidR="008566B6"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realizează </w:t>
            </w:r>
            <w:r w:rsidRPr="008566B6">
              <w:rPr>
                <w:rFonts w:ascii="Times New Roman" w:hAnsi="Times New Roman" w:cs="Times New Roman"/>
                <w:w w:val="115"/>
                <w:sz w:val="24"/>
                <w:szCs w:val="24"/>
              </w:rPr>
              <w:t>demersurile necesare în vederea intervievării, ascultării și observării clientului în cadrul interacțiunii cu aceștia</w:t>
            </w:r>
          </w:p>
          <w:p w14:paraId="0E0CC8B5" w14:textId="77777777" w:rsidR="008566B6"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analizează </w:t>
            </w:r>
            <w:r w:rsidRPr="008566B6">
              <w:rPr>
                <w:rFonts w:ascii="Times New Roman" w:hAnsi="Times New Roman" w:cs="Times New Roman"/>
                <w:w w:val="115"/>
                <w:sz w:val="24"/>
                <w:szCs w:val="24"/>
              </w:rPr>
              <w:t>critic informațiile din literatura științifică, documente medicale / educaționale / organizaționale, analiza părților interesate și alte surse disponibile, atunci când furnizează servicii psihologice clienților</w:t>
            </w:r>
          </w:p>
          <w:p w14:paraId="5D63C12B" w14:textId="1B7C7AA2" w:rsidR="00A721AE" w:rsidRPr="008566B6" w:rsidRDefault="0062472A" w:rsidP="008566B6">
            <w:pPr>
              <w:pStyle w:val="TableParagraph"/>
              <w:numPr>
                <w:ilvl w:val="0"/>
                <w:numId w:val="16"/>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negociază </w:t>
            </w:r>
            <w:r w:rsidRPr="008566B6">
              <w:rPr>
                <w:rFonts w:ascii="Times New Roman" w:hAnsi="Times New Roman" w:cs="Times New Roman"/>
                <w:w w:val="115"/>
                <w:sz w:val="24"/>
                <w:szCs w:val="24"/>
              </w:rPr>
              <w:t>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5D0D66">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904"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6120" w:type="dxa"/>
          </w:tcPr>
          <w:p w14:paraId="51ED6FBC" w14:textId="77777777" w:rsidR="009966CE" w:rsidRPr="008566B6" w:rsidRDefault="00A721AE"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2E027E05" w14:textId="77777777" w:rsidR="008566B6" w:rsidRDefault="005602CE"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4"/>
              </w:rPr>
              <w:t xml:space="preserve">utilizează </w:t>
            </w:r>
            <w:r w:rsidRPr="008566B6">
              <w:rPr>
                <w:rFonts w:ascii="Times New Roman" w:hAnsi="Times New Roman" w:cs="Times New Roman"/>
                <w:w w:val="115"/>
                <w:sz w:val="24"/>
                <w:szCs w:val="28"/>
              </w:rPr>
              <w:t>coerent norme, standarde și metodologii specifice în</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proiectarea</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demersurilor</w:t>
            </w:r>
            <w:r w:rsidRPr="008566B6">
              <w:rPr>
                <w:rFonts w:ascii="Times New Roman" w:hAnsi="Times New Roman" w:cs="Times New Roman"/>
                <w:spacing w:val="37"/>
                <w:w w:val="115"/>
                <w:sz w:val="24"/>
                <w:szCs w:val="28"/>
              </w:rPr>
              <w:t xml:space="preserve"> </w:t>
            </w:r>
            <w:r w:rsidRPr="008566B6">
              <w:rPr>
                <w:rFonts w:ascii="Times New Roman" w:hAnsi="Times New Roman" w:cs="Times New Roman"/>
                <w:spacing w:val="-5"/>
                <w:w w:val="115"/>
                <w:sz w:val="24"/>
                <w:szCs w:val="28"/>
              </w:rPr>
              <w:t xml:space="preserve">de </w:t>
            </w:r>
            <w:r w:rsidRPr="008566B6">
              <w:rPr>
                <w:rFonts w:ascii="Times New Roman" w:hAnsi="Times New Roman" w:cs="Times New Roman"/>
                <w:w w:val="115"/>
                <w:sz w:val="24"/>
                <w:szCs w:val="28"/>
              </w:rPr>
              <w:t xml:space="preserve">diagnoză psihologică, sub </w:t>
            </w:r>
            <w:r w:rsidRPr="008566B6">
              <w:rPr>
                <w:rFonts w:ascii="Times New Roman" w:hAnsi="Times New Roman" w:cs="Times New Roman"/>
                <w:spacing w:val="-2"/>
                <w:w w:val="115"/>
                <w:sz w:val="24"/>
                <w:szCs w:val="28"/>
              </w:rPr>
              <w:t>supervizare</w:t>
            </w:r>
          </w:p>
          <w:p w14:paraId="654152C6" w14:textId="77777777" w:rsidR="008566B6" w:rsidRPr="008566B6" w:rsidRDefault="00843608"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manifestă profesionalism prin formularea pertinentă de întrebări pentru a înțelege cauzele comportamentului clientului și interpretarea evenimentelor în</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care este implicat, atunci când interacționează cu acesta</w:t>
            </w:r>
          </w:p>
          <w:p w14:paraId="06B4D148" w14:textId="77777777" w:rsidR="008566B6" w:rsidRDefault="00843608"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 xml:space="preserve">manifestă deschidere interpersonală prin disponibilitatea de a răspunde nevoilor și obiectivelor clientului în relația cu </w:t>
            </w:r>
            <w:r w:rsidR="00956806" w:rsidRPr="008566B6">
              <w:rPr>
                <w:rFonts w:ascii="Times New Roman" w:hAnsi="Times New Roman" w:cs="Times New Roman"/>
                <w:spacing w:val="-2"/>
                <w:w w:val="115"/>
                <w:sz w:val="24"/>
                <w:szCs w:val="28"/>
              </w:rPr>
              <w:t>acesta</w:t>
            </w:r>
          </w:p>
          <w:p w14:paraId="4F68AD2F" w14:textId="77777777" w:rsidR="008566B6" w:rsidRPr="008566B6" w:rsidRDefault="00956806"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empatizează cu clientul, prin dorința de a înțelege situația sa și de a împărtăși sentimentele experimentate de acesta în cadrul relației psiholog-client</w:t>
            </w:r>
          </w:p>
          <w:p w14:paraId="502DAD69" w14:textId="780ABFB0" w:rsidR="00956806" w:rsidRPr="008566B6" w:rsidRDefault="00956806" w:rsidP="008566B6">
            <w:pPr>
              <w:pStyle w:val="TableParagraph"/>
              <w:numPr>
                <w:ilvl w:val="0"/>
                <w:numId w:val="39"/>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activează o deschidere colaborativă în lucrul cu clienții și alte persoane, într-un manieră de relaționare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bazată</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pe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respectul</w:t>
            </w:r>
          </w:p>
          <w:p w14:paraId="3ADFFE53" w14:textId="61195D37" w:rsidR="00A721AE" w:rsidRPr="008566B6" w:rsidRDefault="00956806" w:rsidP="008566B6">
            <w:pPr>
              <w:pStyle w:val="TableParagraph"/>
              <w:tabs>
                <w:tab w:val="left" w:pos="827"/>
              </w:tabs>
              <w:spacing w:line="252" w:lineRule="auto"/>
              <w:ind w:left="0" w:right="100"/>
              <w:rPr>
                <w:rFonts w:ascii="Times New Roman" w:hAnsi="Times New Roman" w:cs="Times New Roman"/>
                <w:sz w:val="20"/>
              </w:rPr>
            </w:pPr>
            <w:r w:rsidRPr="008566B6">
              <w:rPr>
                <w:rFonts w:ascii="Times New Roman" w:hAnsi="Times New Roman" w:cs="Times New Roman"/>
                <w:spacing w:val="-2"/>
                <w:w w:val="120"/>
                <w:sz w:val="24"/>
                <w:szCs w:val="28"/>
              </w:rPr>
              <w:t>„celuilalt”.</w:t>
            </w:r>
            <w:r w:rsidR="00FF1A6C" w:rsidRPr="008566B6">
              <w:rPr>
                <w:rFonts w:ascii="Times New Roman" w:hAnsi="Times New Roman" w:cs="Times New Roman"/>
                <w:w w:val="115"/>
                <w:sz w:val="24"/>
                <w:szCs w:val="28"/>
              </w:rPr>
              <w:t xml:space="preserve"> </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5D0D66">
        <w:tc>
          <w:tcPr>
            <w:tcW w:w="814" w:type="dxa"/>
            <w:vMerge w:val="restart"/>
          </w:tcPr>
          <w:p w14:paraId="4CC48573" w14:textId="01B5599E" w:rsidR="00A721AE" w:rsidRPr="00652821" w:rsidRDefault="00EC6DCA" w:rsidP="00A721AE">
            <w:pPr>
              <w:rPr>
                <w:rFonts w:ascii="Times New Roman" w:hAnsi="Times New Roman" w:cs="Times New Roman"/>
                <w:sz w:val="24"/>
                <w:szCs w:val="24"/>
              </w:rPr>
            </w:pPr>
            <w:r>
              <w:rPr>
                <w:rFonts w:ascii="Times New Roman" w:hAnsi="Times New Roman" w:cs="Times New Roman"/>
                <w:i/>
                <w:w w:val="115"/>
                <w:sz w:val="24"/>
                <w:szCs w:val="24"/>
              </w:rPr>
              <w:t>CF2</w:t>
            </w:r>
          </w:p>
        </w:tc>
        <w:tc>
          <w:tcPr>
            <w:tcW w:w="1904"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59D6BFDC" w14:textId="77777777" w:rsid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705B61FA" w14:textId="77777777" w:rsidR="008566B6" w:rsidRDefault="008566B6" w:rsidP="008566B6">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a)</w:t>
            </w:r>
            <w:r w:rsidR="00BD3FE0" w:rsidRPr="008566B6">
              <w:rPr>
                <w:rFonts w:ascii="Times New Roman" w:hAnsi="Times New Roman" w:cs="Times New Roman"/>
                <w:w w:val="115"/>
                <w:sz w:val="24"/>
                <w:szCs w:val="28"/>
              </w:rPr>
              <w:t>distinge principalele teorii și modele de comunicare, necesare în</w:t>
            </w:r>
            <w:r w:rsidR="00BD3FE0" w:rsidRPr="008566B6">
              <w:rPr>
                <w:rFonts w:ascii="Times New Roman" w:hAnsi="Times New Roman" w:cs="Times New Roman"/>
                <w:spacing w:val="40"/>
                <w:w w:val="115"/>
                <w:sz w:val="24"/>
                <w:szCs w:val="28"/>
              </w:rPr>
              <w:t xml:space="preserve"> </w:t>
            </w:r>
            <w:r w:rsidR="001D276D" w:rsidRPr="008566B6">
              <w:rPr>
                <w:rFonts w:ascii="Times New Roman" w:hAnsi="Times New Roman" w:cs="Times New Roman"/>
                <w:w w:val="115"/>
                <w:sz w:val="24"/>
                <w:szCs w:val="28"/>
              </w:rPr>
              <w:t>relația cu clientul</w:t>
            </w:r>
          </w:p>
          <w:p w14:paraId="3CAAED2F" w14:textId="77777777" w:rsidR="008566B6" w:rsidRDefault="008566B6" w:rsidP="008566B6">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b)</w:t>
            </w:r>
            <w:r w:rsidR="001D276D" w:rsidRPr="008566B6">
              <w:rPr>
                <w:rFonts w:ascii="Times New Roman" w:hAnsi="Times New Roman" w:cs="Times New Roman"/>
                <w:w w:val="115"/>
                <w:sz w:val="24"/>
                <w:szCs w:val="28"/>
              </w:rPr>
              <w:t>raportează principalele teorii despre relații sociale/interacțiuni,</w:t>
            </w:r>
            <w:r w:rsidR="001D276D" w:rsidRPr="008566B6">
              <w:rPr>
                <w:rFonts w:ascii="Times New Roman" w:hAnsi="Times New Roman" w:cs="Times New Roman"/>
                <w:spacing w:val="40"/>
                <w:w w:val="115"/>
                <w:sz w:val="24"/>
                <w:szCs w:val="28"/>
              </w:rPr>
              <w:t xml:space="preserve"> </w:t>
            </w:r>
            <w:r w:rsidR="001D276D" w:rsidRPr="008566B6">
              <w:rPr>
                <w:rFonts w:ascii="Times New Roman" w:hAnsi="Times New Roman" w:cs="Times New Roman"/>
                <w:w w:val="115"/>
                <w:sz w:val="24"/>
                <w:szCs w:val="28"/>
              </w:rPr>
              <w:t>necesare în interacțiunea cu clientul</w:t>
            </w:r>
          </w:p>
          <w:p w14:paraId="02ADB896" w14:textId="0804F300" w:rsidR="001D276D" w:rsidRPr="008566B6" w:rsidRDefault="008566B6" w:rsidP="008566B6">
            <w:pPr>
              <w:pStyle w:val="TableParagraph"/>
              <w:contextualSpacing/>
              <w:rPr>
                <w:rFonts w:ascii="Times New Roman" w:hAnsi="Times New Roman" w:cs="Times New Roman"/>
                <w:sz w:val="24"/>
                <w:szCs w:val="24"/>
              </w:rPr>
            </w:pPr>
            <w:r>
              <w:rPr>
                <w:rFonts w:ascii="Times New Roman" w:hAnsi="Times New Roman" w:cs="Times New Roman"/>
                <w:w w:val="115"/>
                <w:sz w:val="24"/>
                <w:szCs w:val="28"/>
              </w:rPr>
              <w:t>c)</w:t>
            </w:r>
            <w:r w:rsidR="001D276D" w:rsidRPr="008566B6">
              <w:rPr>
                <w:rFonts w:ascii="Times New Roman" w:hAnsi="Times New Roman" w:cs="Times New Roman"/>
                <w:w w:val="115"/>
                <w:sz w:val="24"/>
                <w:szCs w:val="28"/>
              </w:rPr>
              <w:t xml:space="preserve">operează pertinent cu limbajul și </w:t>
            </w:r>
            <w:r w:rsidR="001D276D" w:rsidRPr="008566B6">
              <w:rPr>
                <w:rFonts w:ascii="Times New Roman" w:hAnsi="Times New Roman" w:cs="Times New Roman"/>
                <w:w w:val="115"/>
                <w:sz w:val="24"/>
                <w:szCs w:val="24"/>
              </w:rPr>
              <w:t xml:space="preserve">terminologia </w:t>
            </w:r>
            <w:r w:rsidR="001D276D" w:rsidRPr="008566B6">
              <w:rPr>
                <w:rFonts w:ascii="Times New Roman" w:hAnsi="Times New Roman" w:cs="Times New Roman"/>
                <w:w w:val="115"/>
                <w:sz w:val="24"/>
                <w:szCs w:val="24"/>
              </w:rPr>
              <w:lastRenderedPageBreak/>
              <w:t>specifice domeniului, în interacțiunea cu beneficiarul serviciilor psihologice, astfel încât acesta sa înțeleagă mesajul transmis</w:t>
            </w:r>
          </w:p>
        </w:tc>
        <w:tc>
          <w:tcPr>
            <w:tcW w:w="1322" w:type="dxa"/>
            <w:vMerge w:val="restart"/>
          </w:tcPr>
          <w:p w14:paraId="5D8EF4A8" w14:textId="3EA95C87" w:rsidR="00A721AE" w:rsidRPr="00652821" w:rsidRDefault="003E3D1D"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20A7DFF0" w14:textId="77777777" w:rsidTr="005D0D66">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904"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5A204C9C" w14:textId="77777777" w:rsidR="00CD2C4B" w:rsidRP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5BFE0539" w14:textId="1177BB4B" w:rsidR="002C3D8D" w:rsidRPr="008566B6" w:rsidRDefault="002C3D8D" w:rsidP="008566B6">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8566B6">
              <w:rPr>
                <w:rFonts w:ascii="Times New Roman" w:hAnsi="Times New Roman" w:cs="Times New Roman"/>
                <w:sz w:val="24"/>
                <w:szCs w:val="24"/>
              </w:rPr>
              <w:t xml:space="preserve"> </w:t>
            </w:r>
            <w:r w:rsidR="00BA0802" w:rsidRPr="008566B6">
              <w:rPr>
                <w:rFonts w:ascii="Times New Roman" w:hAnsi="Times New Roman" w:cs="Times New Roman"/>
                <w:sz w:val="24"/>
                <w:szCs w:val="24"/>
              </w:rPr>
              <w:t xml:space="preserve">exprimă o serie </w:t>
            </w:r>
            <w:r w:rsidR="00BA0802" w:rsidRPr="008566B6">
              <w:rPr>
                <w:rFonts w:ascii="Times New Roman" w:hAnsi="Times New Roman" w:cs="Times New Roman"/>
                <w:w w:val="115"/>
                <w:sz w:val="24"/>
                <w:szCs w:val="24"/>
              </w:rPr>
              <w:t>de</w:t>
            </w:r>
            <w:r w:rsidR="00BA0802" w:rsidRPr="008566B6">
              <w:rPr>
                <w:rFonts w:ascii="Times New Roman" w:hAnsi="Times New Roman" w:cs="Times New Roman"/>
                <w:spacing w:val="-4"/>
                <w:w w:val="115"/>
                <w:sz w:val="24"/>
                <w:szCs w:val="24"/>
              </w:rPr>
              <w:t xml:space="preserve"> </w:t>
            </w:r>
            <w:r w:rsidR="00BA0802" w:rsidRPr="008566B6">
              <w:rPr>
                <w:rFonts w:ascii="Times New Roman" w:hAnsi="Times New Roman" w:cs="Times New Roman"/>
                <w:w w:val="115"/>
                <w:sz w:val="24"/>
                <w:szCs w:val="24"/>
              </w:rPr>
              <w:t>abilități</w:t>
            </w:r>
            <w:r w:rsidR="00BA0802" w:rsidRPr="008566B6">
              <w:rPr>
                <w:rFonts w:ascii="Times New Roman" w:hAnsi="Times New Roman" w:cs="Times New Roman"/>
                <w:spacing w:val="-4"/>
                <w:w w:val="115"/>
                <w:sz w:val="24"/>
                <w:szCs w:val="24"/>
              </w:rPr>
              <w:t xml:space="preserve"> </w:t>
            </w:r>
            <w:r w:rsidR="00BA0802" w:rsidRPr="008566B6">
              <w:rPr>
                <w:rFonts w:ascii="Times New Roman" w:hAnsi="Times New Roman" w:cs="Times New Roman"/>
                <w:w w:val="115"/>
                <w:sz w:val="24"/>
                <w:szCs w:val="24"/>
              </w:rPr>
              <w:t xml:space="preserve">interpersonale </w:t>
            </w:r>
            <w:r w:rsidR="00BA0802" w:rsidRPr="008566B6">
              <w:rPr>
                <w:rFonts w:ascii="Times New Roman" w:hAnsi="Times New Roman" w:cs="Times New Roman"/>
                <w:spacing w:val="-2"/>
                <w:w w:val="115"/>
                <w:sz w:val="24"/>
                <w:szCs w:val="24"/>
              </w:rPr>
              <w:t>(ex.:</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fluență</w:t>
            </w:r>
            <w:r w:rsidR="00BA0802" w:rsidRPr="008566B6">
              <w:rPr>
                <w:rFonts w:ascii="Times New Roman" w:hAnsi="Times New Roman" w:cs="Times New Roman"/>
                <w:sz w:val="24"/>
                <w:szCs w:val="24"/>
              </w:rPr>
              <w:tab/>
            </w:r>
            <w:r w:rsidR="00BA0802" w:rsidRPr="008566B6">
              <w:rPr>
                <w:rFonts w:ascii="Times New Roman" w:hAnsi="Times New Roman" w:cs="Times New Roman"/>
                <w:spacing w:val="-2"/>
                <w:w w:val="115"/>
                <w:sz w:val="24"/>
                <w:szCs w:val="24"/>
              </w:rPr>
              <w:t>verbală,</w:t>
            </w:r>
            <w:r w:rsidR="00BA0802" w:rsidRPr="008566B6">
              <w:rPr>
                <w:rFonts w:ascii="Times New Roman" w:hAnsi="Times New Roman" w:cs="Times New Roman"/>
                <w:spacing w:val="-12"/>
                <w:sz w:val="24"/>
                <w:szCs w:val="24"/>
              </w:rPr>
              <w:t xml:space="preserve"> </w:t>
            </w:r>
            <w:r w:rsidR="00BA0802" w:rsidRPr="008566B6">
              <w:rPr>
                <w:rFonts w:ascii="Times New Roman" w:hAnsi="Times New Roman" w:cs="Times New Roman"/>
                <w:spacing w:val="-2"/>
                <w:w w:val="115"/>
                <w:sz w:val="24"/>
                <w:szCs w:val="24"/>
              </w:rPr>
              <w:t>expresivitate</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emoțională/afectivă,</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persuasiune, căldură/acceptarea</w:t>
            </w:r>
            <w:r w:rsidR="008566B6">
              <w:rPr>
                <w:rFonts w:ascii="Times New Roman" w:hAnsi="Times New Roman" w:cs="Times New Roman"/>
                <w:sz w:val="24"/>
                <w:szCs w:val="24"/>
              </w:rPr>
              <w:t xml:space="preserve"> </w:t>
            </w:r>
            <w:r w:rsidR="00BA0802" w:rsidRPr="008566B6">
              <w:rPr>
                <w:rFonts w:ascii="Times New Roman" w:hAnsi="Times New Roman" w:cs="Times New Roman"/>
                <w:spacing w:val="-2"/>
                <w:w w:val="115"/>
                <w:sz w:val="24"/>
                <w:szCs w:val="24"/>
              </w:rPr>
              <w:t>celuilalt,</w:t>
            </w:r>
            <w:r w:rsidR="008566B6">
              <w:rPr>
                <w:rFonts w:ascii="Times New Roman" w:hAnsi="Times New Roman" w:cs="Times New Roman"/>
                <w:sz w:val="24"/>
                <w:szCs w:val="24"/>
              </w:rPr>
              <w:t xml:space="preserve"> </w:t>
            </w:r>
            <w:r w:rsidR="008566B6" w:rsidRP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 xml:space="preserve">empatie, </w:t>
            </w:r>
            <w:r w:rsidR="00BA0802" w:rsidRPr="008566B6">
              <w:rPr>
                <w:rFonts w:ascii="Times New Roman" w:hAnsi="Times New Roman" w:cs="Times New Roman"/>
                <w:w w:val="115"/>
                <w:sz w:val="24"/>
                <w:szCs w:val="24"/>
              </w:rPr>
              <w:t>perspectivare, consistență comportamentală) în relația cu clientul</w:t>
            </w:r>
          </w:p>
          <w:p w14:paraId="35088B32" w14:textId="7951D9E4" w:rsidR="00CD2C4B" w:rsidRPr="008566B6" w:rsidRDefault="002C3D8D" w:rsidP="008566B6">
            <w:pPr>
              <w:pStyle w:val="TableParagraph"/>
              <w:numPr>
                <w:ilvl w:val="0"/>
                <w:numId w:val="18"/>
              </w:numPr>
              <w:tabs>
                <w:tab w:val="left" w:pos="226"/>
              </w:tabs>
              <w:ind w:left="226" w:right="97"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w:t>
            </w:r>
            <w:r w:rsidR="00BB4A5F" w:rsidRPr="008566B6">
              <w:rPr>
                <w:rFonts w:ascii="Times New Roman" w:hAnsi="Times New Roman" w:cs="Times New Roman"/>
                <w:sz w:val="24"/>
                <w:szCs w:val="24"/>
              </w:rPr>
              <w:t xml:space="preserve">obține consimțământul </w:t>
            </w:r>
            <w:r w:rsidR="00BB4A5F" w:rsidRPr="008566B6">
              <w:rPr>
                <w:rFonts w:ascii="Times New Roman" w:hAnsi="Times New Roman" w:cs="Times New Roman"/>
                <w:w w:val="115"/>
                <w:sz w:val="24"/>
                <w:szCs w:val="24"/>
              </w:rPr>
              <w:t xml:space="preserve">informat în împărtășirea informațiilor și contribuțiilor profesionale cu clienții și persoane relevante, ținând cont de statutul/condiția acestora (ex.: </w:t>
            </w:r>
            <w:r w:rsidR="00BB4A5F" w:rsidRPr="008566B6">
              <w:rPr>
                <w:rFonts w:ascii="Times New Roman" w:hAnsi="Times New Roman" w:cs="Times New Roman"/>
                <w:spacing w:val="-2"/>
                <w:w w:val="115"/>
                <w:sz w:val="24"/>
                <w:szCs w:val="24"/>
              </w:rPr>
              <w:t>părinți)</w:t>
            </w:r>
          </w:p>
          <w:p w14:paraId="5CFD0B8D" w14:textId="5420FEAE" w:rsidR="00A721AE"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negociază </w:t>
            </w:r>
            <w:r w:rsidRPr="008566B6">
              <w:rPr>
                <w:rFonts w:ascii="Times New Roman" w:hAnsi="Times New Roman" w:cs="Times New Roman"/>
                <w:w w:val="115"/>
                <w:sz w:val="24"/>
                <w:szCs w:val="24"/>
              </w:rPr>
              <w:t>adecvat nevoile, obiectivele, procesul și rezultatele evaluării/intervenției realizate asupra clientului, sub supervizare</w:t>
            </w:r>
          </w:p>
          <w:p w14:paraId="6745B8CA" w14:textId="77777777" w:rsidR="002C3D8D"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rezolvă conflictele cu clienții în cadrul interacțiunii cu aceștia, sub supervizare</w:t>
            </w:r>
          </w:p>
          <w:p w14:paraId="5A881508" w14:textId="77777777" w:rsidR="002C3D8D"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formulează </w:t>
            </w:r>
            <w:r w:rsidRPr="008566B6">
              <w:rPr>
                <w:rFonts w:ascii="Times New Roman" w:hAnsi="Times New Roman" w:cs="Times New Roman"/>
                <w:w w:val="115"/>
                <w:sz w:val="24"/>
                <w:szCs w:val="24"/>
              </w:rPr>
              <w:t>și comunică informații cu caracter profesional într-o manieră adaptată specificului interlocutorului, sub supervizare</w:t>
            </w:r>
          </w:p>
          <w:p w14:paraId="001FC090" w14:textId="77777777" w:rsidR="002C3D8D"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prezintă </w:t>
            </w:r>
            <w:r w:rsidRPr="008566B6">
              <w:rPr>
                <w:rFonts w:ascii="Times New Roman" w:hAnsi="Times New Roman" w:cs="Times New Roman"/>
                <w:w w:val="115"/>
                <w:sz w:val="24"/>
                <w:szCs w:val="24"/>
              </w:rPr>
              <w:t>coerent informațiile, folosind un limbaj clar și materiale scrise adecvate, făcând ajustări rezonabile pentru a optimiza înțelegerea în fața unei audiențe, sub supervizare</w:t>
            </w:r>
          </w:p>
          <w:p w14:paraId="6D950E3C" w14:textId="77777777" w:rsidR="008566B6" w:rsidRPr="008566B6" w:rsidRDefault="002C3D8D"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w:t>
            </w:r>
            <w:r w:rsidR="00EC7F85" w:rsidRPr="008566B6">
              <w:rPr>
                <w:rFonts w:ascii="Times New Roman" w:hAnsi="Times New Roman" w:cs="Times New Roman"/>
                <w:w w:val="115"/>
                <w:sz w:val="24"/>
                <w:szCs w:val="24"/>
              </w:rPr>
              <w:t>demonstrează asimilarea tehnicilor de relaționare în grup, a capacităților empatice de comunicare interpersonală și de asumare de</w:t>
            </w:r>
            <w:r w:rsidR="00EC7F85" w:rsidRPr="008566B6">
              <w:rPr>
                <w:rFonts w:ascii="Times New Roman" w:hAnsi="Times New Roman" w:cs="Times New Roman"/>
                <w:spacing w:val="40"/>
                <w:w w:val="115"/>
                <w:sz w:val="24"/>
                <w:szCs w:val="24"/>
              </w:rPr>
              <w:t xml:space="preserve"> </w:t>
            </w:r>
            <w:r w:rsidR="00EC7F85" w:rsidRPr="008566B6">
              <w:rPr>
                <w:rFonts w:ascii="Times New Roman" w:hAnsi="Times New Roman" w:cs="Times New Roman"/>
                <w:w w:val="115"/>
                <w:sz w:val="24"/>
                <w:szCs w:val="24"/>
              </w:rPr>
              <w:t>roluri specifice în cadrul muncii în echipă</w:t>
            </w:r>
          </w:p>
          <w:p w14:paraId="4BCD9C5D" w14:textId="0B2D8D5E" w:rsidR="00EC7F85" w:rsidRPr="008566B6" w:rsidRDefault="00EC7F85" w:rsidP="008566B6">
            <w:pPr>
              <w:pStyle w:val="TableParagraph"/>
              <w:numPr>
                <w:ilvl w:val="0"/>
                <w:numId w:val="18"/>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prezintă și clarifică relevanța</w:t>
            </w:r>
            <w:r w:rsidRPr="008566B6">
              <w:rPr>
                <w:rFonts w:ascii="Times New Roman" w:hAnsi="Times New Roman" w:cs="Times New Roman"/>
                <w:spacing w:val="80"/>
                <w:w w:val="115"/>
                <w:sz w:val="24"/>
                <w:szCs w:val="24"/>
              </w:rPr>
              <w:t xml:space="preserve"> </w:t>
            </w:r>
            <w:r w:rsidRPr="008566B6">
              <w:rPr>
                <w:rFonts w:ascii="Times New Roman" w:hAnsi="Times New Roman" w:cs="Times New Roman"/>
                <w:w w:val="115"/>
                <w:sz w:val="24"/>
                <w:szCs w:val="24"/>
              </w:rPr>
              <w:t>contribuțiilor profesionale ale psihologului într-o muncă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derulată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în</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cadrului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unei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echipe</w:t>
            </w:r>
            <w:r w:rsidRPr="008566B6">
              <w:rPr>
                <w:rFonts w:ascii="Times New Roman" w:hAnsi="Times New Roman" w:cs="Times New Roman"/>
                <w:sz w:val="24"/>
                <w:szCs w:val="24"/>
              </w:rPr>
              <w:t xml:space="preserve"> </w:t>
            </w:r>
            <w:r w:rsidRPr="008566B6">
              <w:rPr>
                <w:rFonts w:ascii="Times New Roman" w:hAnsi="Times New Roman" w:cs="Times New Roman"/>
                <w:w w:val="115"/>
                <w:sz w:val="24"/>
                <w:szCs w:val="24"/>
              </w:rPr>
              <w:t>interdisciplinare,</w:t>
            </w:r>
            <w:r w:rsidRPr="008566B6">
              <w:rPr>
                <w:rFonts w:ascii="Times New Roman" w:hAnsi="Times New Roman" w:cs="Times New Roman"/>
                <w:spacing w:val="6"/>
                <w:w w:val="115"/>
                <w:sz w:val="24"/>
                <w:szCs w:val="24"/>
              </w:rPr>
              <w:t xml:space="preserve"> </w:t>
            </w:r>
            <w:r w:rsidRPr="008566B6">
              <w:rPr>
                <w:rFonts w:ascii="Times New Roman" w:hAnsi="Times New Roman" w:cs="Times New Roman"/>
                <w:w w:val="115"/>
                <w:sz w:val="24"/>
                <w:szCs w:val="24"/>
              </w:rPr>
              <w:t>sub</w:t>
            </w:r>
            <w:r w:rsidRPr="008566B6">
              <w:rPr>
                <w:rFonts w:ascii="Times New Roman" w:hAnsi="Times New Roman" w:cs="Times New Roman"/>
                <w:spacing w:val="7"/>
                <w:w w:val="115"/>
                <w:sz w:val="24"/>
                <w:szCs w:val="24"/>
              </w:rPr>
              <w:t xml:space="preserve"> </w:t>
            </w:r>
            <w:r w:rsidRPr="008566B6">
              <w:rPr>
                <w:rFonts w:ascii="Times New Roman" w:hAnsi="Times New Roman" w:cs="Times New Roman"/>
                <w:spacing w:val="-2"/>
                <w:w w:val="115"/>
                <w:sz w:val="24"/>
                <w:szCs w:val="24"/>
              </w:rPr>
              <w:t>supervizare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5D0D66">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904"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3FA74563" w14:textId="77777777" w:rsidR="00CD2C4B" w:rsidRP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57D69FC3" w14:textId="77777777" w:rsidR="00E54321" w:rsidRPr="008566B6" w:rsidRDefault="00E54321"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demonstrează </w:t>
            </w:r>
            <w:r w:rsidRPr="008566B6">
              <w:rPr>
                <w:rFonts w:ascii="Times New Roman" w:hAnsi="Times New Roman" w:cs="Times New Roman"/>
                <w:w w:val="115"/>
                <w:sz w:val="24"/>
                <w:szCs w:val="24"/>
              </w:rPr>
              <w:t>deschidere interpersonală în construirea comunicării și relațiilor cu clientul</w:t>
            </w:r>
          </w:p>
          <w:p w14:paraId="0DD7EB57" w14:textId="77777777" w:rsidR="005A5686" w:rsidRPr="008566B6" w:rsidRDefault="00E54321"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comunică </w:t>
            </w:r>
            <w:r w:rsidRPr="008566B6">
              <w:rPr>
                <w:rFonts w:ascii="Times New Roman" w:hAnsi="Times New Roman" w:cs="Times New Roman"/>
                <w:w w:val="115"/>
                <w:sz w:val="24"/>
                <w:szCs w:val="24"/>
              </w:rPr>
              <w:t>concluzii și recomandări psihologice într-o manieră clară și etică, adaptată audienței, fie că este vorba de profesioniști, clienți sau publicul larg, sub supervizare</w:t>
            </w:r>
          </w:p>
          <w:p w14:paraId="2FE5AB02" w14:textId="1BB51262" w:rsidR="005A5686" w:rsidRPr="008566B6" w:rsidRDefault="005A5686"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manifestă </w:t>
            </w:r>
            <w:r w:rsidRPr="008566B6">
              <w:rPr>
                <w:rFonts w:ascii="Times New Roman" w:hAnsi="Times New Roman" w:cs="Times New Roman"/>
                <w:w w:val="115"/>
                <w:sz w:val="24"/>
                <w:szCs w:val="24"/>
              </w:rPr>
              <w:t xml:space="preserve">onestitate relațională, prin obținerea consimțământului informat, </w:t>
            </w:r>
            <w:r w:rsidRPr="008566B6">
              <w:rPr>
                <w:rFonts w:ascii="Times New Roman" w:hAnsi="Times New Roman" w:cs="Times New Roman"/>
                <w:spacing w:val="-2"/>
                <w:w w:val="115"/>
                <w:sz w:val="24"/>
                <w:szCs w:val="24"/>
              </w:rPr>
              <w:t>dezvoltarea</w:t>
            </w:r>
            <w:r w:rsidRPr="008566B6">
              <w:rPr>
                <w:rFonts w:ascii="Times New Roman" w:hAnsi="Times New Roman" w:cs="Times New Roman"/>
                <w:sz w:val="24"/>
                <w:szCs w:val="24"/>
              </w:rPr>
              <w:tab/>
            </w:r>
            <w:r w:rsidRPr="008566B6">
              <w:rPr>
                <w:rFonts w:ascii="Times New Roman" w:hAnsi="Times New Roman" w:cs="Times New Roman"/>
                <w:spacing w:val="-2"/>
                <w:w w:val="115"/>
                <w:sz w:val="24"/>
                <w:szCs w:val="24"/>
              </w:rPr>
              <w:t>contractului</w:t>
            </w:r>
            <w:r w:rsidRPr="008566B6">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psihologic,</w:t>
            </w:r>
            <w:r w:rsidR="00D27DDB" w:rsidRPr="008566B6">
              <w:rPr>
                <w:rFonts w:ascii="Times New Roman" w:hAnsi="Times New Roman" w:cs="Times New Roman"/>
                <w:spacing w:val="-2"/>
                <w:w w:val="115"/>
                <w:sz w:val="24"/>
                <w:szCs w:val="24"/>
              </w:rPr>
              <w:t xml:space="preserve"> </w:t>
            </w:r>
            <w:r w:rsidRPr="008566B6">
              <w:rPr>
                <w:rFonts w:ascii="Times New Roman" w:hAnsi="Times New Roman" w:cs="Times New Roman"/>
                <w:spacing w:val="-2"/>
                <w:w w:val="115"/>
                <w:sz w:val="24"/>
                <w:szCs w:val="24"/>
              </w:rPr>
              <w:t>raportarea rezultatelor</w:t>
            </w:r>
          </w:p>
          <w:p w14:paraId="67CBA9B0" w14:textId="1D848D37" w:rsidR="005A5686" w:rsidRPr="008566B6" w:rsidRDefault="005A5686"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exprimă </w:t>
            </w:r>
            <w:r w:rsidRPr="008566B6">
              <w:rPr>
                <w:rFonts w:ascii="Times New Roman" w:hAnsi="Times New Roman" w:cs="Times New Roman"/>
                <w:w w:val="115"/>
                <w:sz w:val="24"/>
                <w:szCs w:val="24"/>
              </w:rPr>
              <w:t xml:space="preserve">atitudine suportivă, prin furnizarea de </w:t>
            </w:r>
            <w:r w:rsidRPr="008566B6">
              <w:rPr>
                <w:rFonts w:ascii="Times New Roman" w:hAnsi="Times New Roman" w:cs="Times New Roman"/>
                <w:spacing w:val="-2"/>
                <w:w w:val="115"/>
                <w:sz w:val="24"/>
                <w:szCs w:val="24"/>
              </w:rPr>
              <w:t>feedback</w:t>
            </w:r>
            <w:r w:rsidR="00D27DDB">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relevant,</w:t>
            </w:r>
            <w:r w:rsidRPr="008566B6">
              <w:rPr>
                <w:rFonts w:ascii="Times New Roman" w:hAnsi="Times New Roman" w:cs="Times New Roman"/>
                <w:sz w:val="24"/>
                <w:szCs w:val="24"/>
              </w:rPr>
              <w:tab/>
            </w:r>
            <w:r w:rsidRPr="008566B6">
              <w:rPr>
                <w:rFonts w:ascii="Times New Roman" w:hAnsi="Times New Roman" w:cs="Times New Roman"/>
                <w:spacing w:val="-11"/>
                <w:w w:val="115"/>
                <w:sz w:val="24"/>
                <w:szCs w:val="24"/>
              </w:rPr>
              <w:t>în</w:t>
            </w:r>
            <w:r w:rsidR="00D27DDB">
              <w:rPr>
                <w:rFonts w:ascii="Times New Roman" w:hAnsi="Times New Roman" w:cs="Times New Roman"/>
                <w:spacing w:val="-11"/>
                <w:w w:val="115"/>
                <w:sz w:val="24"/>
                <w:szCs w:val="24"/>
              </w:rPr>
              <w:t xml:space="preserve"> </w:t>
            </w:r>
            <w:r w:rsidRPr="008566B6">
              <w:rPr>
                <w:rFonts w:ascii="Times New Roman" w:hAnsi="Times New Roman" w:cs="Times New Roman"/>
                <w:spacing w:val="-2"/>
                <w:w w:val="120"/>
                <w:sz w:val="24"/>
                <w:szCs w:val="24"/>
              </w:rPr>
              <w:t>comunicarea cu</w:t>
            </w:r>
            <w:r w:rsidRPr="008566B6">
              <w:rPr>
                <w:rFonts w:ascii="Times New Roman" w:hAnsi="Times New Roman" w:cs="Times New Roman"/>
                <w:spacing w:val="-3"/>
                <w:w w:val="120"/>
                <w:sz w:val="24"/>
                <w:szCs w:val="24"/>
              </w:rPr>
              <w:t xml:space="preserve"> </w:t>
            </w:r>
            <w:r w:rsidRPr="008566B6">
              <w:rPr>
                <w:rFonts w:ascii="Times New Roman" w:hAnsi="Times New Roman" w:cs="Times New Roman"/>
                <w:spacing w:val="-2"/>
                <w:w w:val="120"/>
                <w:sz w:val="24"/>
                <w:szCs w:val="24"/>
              </w:rPr>
              <w:t>clientul</w:t>
            </w:r>
            <w:r w:rsidRPr="008566B6">
              <w:rPr>
                <w:rFonts w:ascii="Times New Roman" w:hAnsi="Times New Roman" w:cs="Times New Roman"/>
                <w:sz w:val="24"/>
                <w:szCs w:val="24"/>
              </w:rPr>
              <w:t xml:space="preserve"> </w:t>
            </w:r>
          </w:p>
          <w:p w14:paraId="6B3F33B6" w14:textId="1F3F4F80" w:rsidR="00A721AE" w:rsidRPr="008566B6" w:rsidRDefault="005A5686" w:rsidP="008566B6">
            <w:pPr>
              <w:pStyle w:val="TableParagraph"/>
              <w:numPr>
                <w:ilvl w:val="0"/>
                <w:numId w:val="19"/>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acționează </w:t>
            </w:r>
            <w:r w:rsidRPr="008566B6">
              <w:rPr>
                <w:rFonts w:ascii="Times New Roman" w:hAnsi="Times New Roman" w:cs="Times New Roman"/>
                <w:w w:val="115"/>
                <w:sz w:val="24"/>
                <w:szCs w:val="24"/>
              </w:rPr>
              <w:t>cu respect în relația cu ceilalți colaboratori când participă la o activitate profesională de echipă.</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911F5C" w14:paraId="5DC60DB3" w14:textId="77777777" w:rsidTr="005D0D66">
        <w:tc>
          <w:tcPr>
            <w:tcW w:w="814" w:type="dxa"/>
            <w:vMerge w:val="restart"/>
          </w:tcPr>
          <w:p w14:paraId="463FFABA" w14:textId="4AAEEF85" w:rsidR="00A721AE" w:rsidRPr="00911F5C" w:rsidRDefault="00F52C17" w:rsidP="00A721AE">
            <w:pPr>
              <w:rPr>
                <w:rFonts w:ascii="Times New Roman" w:hAnsi="Times New Roman" w:cs="Times New Roman"/>
                <w:sz w:val="24"/>
                <w:szCs w:val="24"/>
              </w:rPr>
            </w:pPr>
            <w:r w:rsidRPr="00911F5C">
              <w:rPr>
                <w:rFonts w:ascii="Times New Roman" w:hAnsi="Times New Roman" w:cs="Times New Roman"/>
                <w:i/>
                <w:w w:val="115"/>
                <w:sz w:val="24"/>
                <w:szCs w:val="24"/>
              </w:rPr>
              <w:t>CF3</w:t>
            </w:r>
          </w:p>
        </w:tc>
        <w:tc>
          <w:tcPr>
            <w:tcW w:w="1904" w:type="dxa"/>
          </w:tcPr>
          <w:p w14:paraId="1F8297A0" w14:textId="71288B66" w:rsidR="00A721AE" w:rsidRPr="00911F5C" w:rsidRDefault="00F52C17" w:rsidP="00A721AE">
            <w:pPr>
              <w:rPr>
                <w:rFonts w:ascii="Times New Roman" w:hAnsi="Times New Roman" w:cs="Times New Roman"/>
                <w:sz w:val="24"/>
                <w:szCs w:val="24"/>
              </w:rPr>
            </w:pPr>
            <w:r w:rsidRPr="00911F5C">
              <w:rPr>
                <w:rFonts w:ascii="Times New Roman" w:eastAsia="Arial" w:hAnsi="Times New Roman" w:cs="Times New Roman"/>
                <w:sz w:val="24"/>
                <w:szCs w:val="24"/>
              </w:rPr>
              <w:t>Cunoștințe</w:t>
            </w:r>
          </w:p>
        </w:tc>
        <w:tc>
          <w:tcPr>
            <w:tcW w:w="6120" w:type="dxa"/>
          </w:tcPr>
          <w:p w14:paraId="6D03F0AC" w14:textId="77777777" w:rsidR="00911F5C" w:rsidRPr="00911F5C" w:rsidRDefault="00911F5C" w:rsidP="00911F5C">
            <w:pPr>
              <w:pStyle w:val="TableParagraph"/>
              <w:spacing w:line="227" w:lineRule="exact"/>
              <w:jc w:val="left"/>
              <w:rPr>
                <w:rFonts w:ascii="Times New Roman" w:hAnsi="Times New Roman" w:cs="Times New Roman"/>
                <w:sz w:val="24"/>
                <w:szCs w:val="24"/>
              </w:rPr>
            </w:pPr>
            <w:r w:rsidRPr="00911F5C">
              <w:rPr>
                <w:rFonts w:ascii="Times New Roman" w:hAnsi="Times New Roman" w:cs="Times New Roman"/>
                <w:spacing w:val="-2"/>
                <w:w w:val="115"/>
                <w:sz w:val="24"/>
                <w:szCs w:val="24"/>
              </w:rPr>
              <w:t>Studentul/Absolventul:</w:t>
            </w:r>
          </w:p>
          <w:p w14:paraId="690FA3C7" w14:textId="77777777" w:rsidR="00354026" w:rsidRDefault="00354026" w:rsidP="00354026">
            <w:pPr>
              <w:pStyle w:val="TableParagraph"/>
              <w:tabs>
                <w:tab w:val="left" w:pos="826"/>
              </w:tabs>
              <w:spacing w:before="13" w:line="254" w:lineRule="auto"/>
              <w:ind w:left="0" w:right="298"/>
              <w:rPr>
                <w:rFonts w:ascii="Times New Roman" w:hAnsi="Times New Roman" w:cs="Times New Roman"/>
                <w:w w:val="115"/>
                <w:sz w:val="24"/>
                <w:szCs w:val="24"/>
              </w:rPr>
            </w:pPr>
            <w:r>
              <w:rPr>
                <w:rFonts w:ascii="Times New Roman" w:hAnsi="Times New Roman" w:cs="Times New Roman"/>
                <w:w w:val="115"/>
                <w:sz w:val="24"/>
                <w:szCs w:val="24"/>
              </w:rPr>
              <w:t xml:space="preserve">a) </w:t>
            </w:r>
            <w:r w:rsidR="00911F5C" w:rsidRPr="00911F5C">
              <w:rPr>
                <w:rFonts w:ascii="Times New Roman" w:hAnsi="Times New Roman" w:cs="Times New Roman"/>
                <w:w w:val="115"/>
                <w:sz w:val="24"/>
                <w:szCs w:val="24"/>
              </w:rPr>
              <w:t>distinge metode și tehnici</w:t>
            </w:r>
            <w:r w:rsidR="00911F5C" w:rsidRPr="00911F5C">
              <w:rPr>
                <w:rFonts w:ascii="Times New Roman" w:hAnsi="Times New Roman" w:cs="Times New Roman"/>
                <w:spacing w:val="40"/>
                <w:w w:val="115"/>
                <w:sz w:val="24"/>
                <w:szCs w:val="24"/>
              </w:rPr>
              <w:t xml:space="preserve"> </w:t>
            </w:r>
            <w:r w:rsidR="00911F5C" w:rsidRPr="00911F5C">
              <w:rPr>
                <w:rFonts w:ascii="Times New Roman" w:hAnsi="Times New Roman" w:cs="Times New Roman"/>
                <w:w w:val="115"/>
                <w:sz w:val="24"/>
                <w:szCs w:val="24"/>
              </w:rPr>
              <w:t xml:space="preserve">eficiente de învățare </w:t>
            </w:r>
            <w:r w:rsidR="00911F5C" w:rsidRPr="00911F5C">
              <w:rPr>
                <w:rFonts w:ascii="Times New Roman" w:hAnsi="Times New Roman" w:cs="Times New Roman"/>
                <w:w w:val="115"/>
                <w:sz w:val="24"/>
                <w:szCs w:val="24"/>
              </w:rPr>
              <w:lastRenderedPageBreak/>
              <w:t>în cadrul formării profesionale continue, parcurgând</w:t>
            </w:r>
            <w:r w:rsidR="00911F5C" w:rsidRPr="00911F5C">
              <w:rPr>
                <w:rFonts w:ascii="Times New Roman" w:hAnsi="Times New Roman" w:cs="Times New Roman"/>
                <w:spacing w:val="80"/>
                <w:w w:val="115"/>
                <w:sz w:val="24"/>
                <w:szCs w:val="24"/>
              </w:rPr>
              <w:t xml:space="preserve"> </w:t>
            </w:r>
            <w:r>
              <w:rPr>
                <w:rFonts w:ascii="Times New Roman" w:hAnsi="Times New Roman" w:cs="Times New Roman"/>
                <w:w w:val="115"/>
                <w:sz w:val="24"/>
                <w:szCs w:val="24"/>
              </w:rPr>
              <w:t>etapele de supervizare</w:t>
            </w:r>
          </w:p>
          <w:p w14:paraId="2B222005" w14:textId="3922973E" w:rsidR="00354026" w:rsidRPr="00354026" w:rsidRDefault="00354026" w:rsidP="00354026">
            <w:pPr>
              <w:pStyle w:val="TableParagraph"/>
              <w:tabs>
                <w:tab w:val="left" w:pos="826"/>
              </w:tabs>
              <w:spacing w:before="13" w:line="254" w:lineRule="auto"/>
              <w:ind w:left="0" w:right="298"/>
              <w:rPr>
                <w:rFonts w:ascii="Times New Roman" w:hAnsi="Times New Roman" w:cs="Times New Roman"/>
                <w:w w:val="115"/>
                <w:sz w:val="24"/>
                <w:szCs w:val="24"/>
              </w:rPr>
            </w:pPr>
            <w:r>
              <w:rPr>
                <w:rFonts w:ascii="Times New Roman" w:hAnsi="Times New Roman" w:cs="Times New Roman"/>
                <w:w w:val="115"/>
                <w:sz w:val="24"/>
                <w:szCs w:val="24"/>
              </w:rPr>
              <w:t xml:space="preserve">b) </w:t>
            </w:r>
            <w:r w:rsidR="00911F5C" w:rsidRPr="00911F5C">
              <w:rPr>
                <w:rFonts w:ascii="Times New Roman" w:hAnsi="Times New Roman" w:cs="Times New Roman"/>
                <w:w w:val="115"/>
                <w:sz w:val="24"/>
                <w:szCs w:val="24"/>
              </w:rPr>
              <w:t>demonstrează achiziția celor mai recente cercetări bazate pe dovezi empirice, care fundamentează practica profesională (transfer de bune practici</w:t>
            </w:r>
            <w:r>
              <w:rPr>
                <w:rFonts w:ascii="Times New Roman" w:hAnsi="Times New Roman" w:cs="Times New Roman"/>
                <w:w w:val="115"/>
                <w:sz w:val="24"/>
                <w:szCs w:val="24"/>
              </w:rPr>
              <w:t>), prin demersul de supervizare</w:t>
            </w:r>
          </w:p>
          <w:p w14:paraId="01D6699A" w14:textId="77777777" w:rsidR="00354026" w:rsidRDefault="00354026" w:rsidP="00354026">
            <w:pPr>
              <w:pStyle w:val="TableParagraph"/>
              <w:tabs>
                <w:tab w:val="left" w:pos="826"/>
              </w:tabs>
              <w:spacing w:before="13" w:line="254" w:lineRule="auto"/>
              <w:ind w:left="0" w:right="298"/>
              <w:rPr>
                <w:rFonts w:ascii="Times New Roman" w:hAnsi="Times New Roman" w:cs="Times New Roman"/>
                <w:sz w:val="24"/>
                <w:szCs w:val="24"/>
              </w:rPr>
            </w:pPr>
            <w:r>
              <w:rPr>
                <w:rFonts w:ascii="Times New Roman" w:hAnsi="Times New Roman" w:cs="Times New Roman"/>
                <w:sz w:val="24"/>
                <w:szCs w:val="24"/>
              </w:rPr>
              <w:t xml:space="preserve">c) </w:t>
            </w:r>
            <w:r w:rsidR="00911F5C" w:rsidRPr="00911F5C">
              <w:rPr>
                <w:rFonts w:ascii="Times New Roman" w:hAnsi="Times New Roman" w:cs="Times New Roman"/>
                <w:w w:val="115"/>
                <w:sz w:val="24"/>
                <w:szCs w:val="24"/>
              </w:rPr>
              <w:t>distinge cunoștințe de tip antreprenorial în vederea unei gestionări adecvate a profesiei d</w:t>
            </w:r>
            <w:r>
              <w:rPr>
                <w:rFonts w:ascii="Times New Roman" w:hAnsi="Times New Roman" w:cs="Times New Roman"/>
                <w:w w:val="115"/>
                <w:sz w:val="24"/>
                <w:szCs w:val="24"/>
              </w:rPr>
              <w:t>e psiholog ca profesie liberală</w:t>
            </w:r>
          </w:p>
          <w:p w14:paraId="6FFF97BC" w14:textId="57F45A65" w:rsidR="00A721AE" w:rsidRPr="00911F5C" w:rsidRDefault="00354026" w:rsidP="00354026">
            <w:pPr>
              <w:pStyle w:val="TableParagraph"/>
              <w:tabs>
                <w:tab w:val="left" w:pos="826"/>
              </w:tabs>
              <w:spacing w:before="13" w:line="254" w:lineRule="auto"/>
              <w:ind w:left="0" w:right="298"/>
              <w:rPr>
                <w:rFonts w:ascii="Times New Roman" w:hAnsi="Times New Roman" w:cs="Times New Roman"/>
                <w:sz w:val="24"/>
                <w:szCs w:val="24"/>
              </w:rPr>
            </w:pPr>
            <w:r>
              <w:rPr>
                <w:rFonts w:ascii="Times New Roman" w:hAnsi="Times New Roman" w:cs="Times New Roman"/>
                <w:sz w:val="24"/>
                <w:szCs w:val="24"/>
              </w:rPr>
              <w:t xml:space="preserve">d) </w:t>
            </w:r>
            <w:r w:rsidR="00911F5C" w:rsidRPr="00911F5C">
              <w:rPr>
                <w:rFonts w:ascii="Times New Roman" w:hAnsi="Times New Roman" w:cs="Times New Roman"/>
                <w:w w:val="115"/>
                <w:sz w:val="24"/>
                <w:szCs w:val="24"/>
              </w:rPr>
              <w:t>dezvoltă continuu practici colaborative interprofesionale</w:t>
            </w:r>
            <w:r w:rsidR="00911F5C" w:rsidRPr="00911F5C">
              <w:rPr>
                <w:rFonts w:ascii="Times New Roman" w:hAnsi="Times New Roman" w:cs="Times New Roman"/>
                <w:spacing w:val="-1"/>
                <w:w w:val="115"/>
                <w:sz w:val="24"/>
                <w:szCs w:val="24"/>
              </w:rPr>
              <w:t xml:space="preserve"> </w:t>
            </w:r>
            <w:r w:rsidR="00911F5C" w:rsidRPr="00911F5C">
              <w:rPr>
                <w:rFonts w:ascii="Times New Roman" w:hAnsi="Times New Roman" w:cs="Times New Roman"/>
                <w:w w:val="115"/>
                <w:sz w:val="24"/>
                <w:szCs w:val="24"/>
              </w:rPr>
              <w:t>necesare</w:t>
            </w:r>
            <w:r w:rsidR="00911F5C" w:rsidRPr="00911F5C">
              <w:rPr>
                <w:rFonts w:ascii="Times New Roman" w:hAnsi="Times New Roman" w:cs="Times New Roman"/>
                <w:spacing w:val="-1"/>
                <w:w w:val="115"/>
                <w:sz w:val="24"/>
                <w:szCs w:val="24"/>
              </w:rPr>
              <w:t xml:space="preserve"> </w:t>
            </w:r>
            <w:r w:rsidR="00911F5C" w:rsidRPr="00911F5C">
              <w:rPr>
                <w:rFonts w:ascii="Times New Roman" w:hAnsi="Times New Roman" w:cs="Times New Roman"/>
                <w:w w:val="115"/>
                <w:sz w:val="24"/>
                <w:szCs w:val="24"/>
              </w:rPr>
              <w:t>în relația cu diverse categorii de clienți</w:t>
            </w:r>
          </w:p>
        </w:tc>
        <w:tc>
          <w:tcPr>
            <w:tcW w:w="1322" w:type="dxa"/>
            <w:vMerge w:val="restart"/>
          </w:tcPr>
          <w:p w14:paraId="3B6CF37E" w14:textId="3E2A3A1F" w:rsidR="00A721AE" w:rsidRPr="00911F5C" w:rsidRDefault="003E3D1D"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911F5C" w14:paraId="166C5A82" w14:textId="77777777" w:rsidTr="005D0D66">
        <w:tc>
          <w:tcPr>
            <w:tcW w:w="814" w:type="dxa"/>
            <w:vMerge/>
          </w:tcPr>
          <w:p w14:paraId="12087F92" w14:textId="7C930F05" w:rsidR="00A721AE" w:rsidRPr="00911F5C" w:rsidRDefault="00A721AE" w:rsidP="00A721AE">
            <w:pPr>
              <w:rPr>
                <w:rFonts w:ascii="Times New Roman" w:hAnsi="Times New Roman" w:cs="Times New Roman"/>
                <w:sz w:val="24"/>
                <w:szCs w:val="24"/>
              </w:rPr>
            </w:pPr>
          </w:p>
        </w:tc>
        <w:tc>
          <w:tcPr>
            <w:tcW w:w="1904" w:type="dxa"/>
          </w:tcPr>
          <w:p w14:paraId="6B12BAF6" w14:textId="3C2FE6B7" w:rsidR="00A721AE" w:rsidRPr="00911F5C" w:rsidRDefault="00F52C17" w:rsidP="00A721AE">
            <w:pPr>
              <w:rPr>
                <w:rFonts w:ascii="Times New Roman" w:hAnsi="Times New Roman" w:cs="Times New Roman"/>
                <w:sz w:val="24"/>
                <w:szCs w:val="24"/>
              </w:rPr>
            </w:pPr>
            <w:r w:rsidRPr="00911F5C">
              <w:rPr>
                <w:rFonts w:ascii="Times New Roman" w:eastAsia="Helvetica Neue" w:hAnsi="Times New Roman" w:cs="Times New Roman"/>
                <w:sz w:val="24"/>
                <w:szCs w:val="24"/>
              </w:rPr>
              <w:t>Aptitudini</w:t>
            </w:r>
          </w:p>
        </w:tc>
        <w:tc>
          <w:tcPr>
            <w:tcW w:w="6120" w:type="dxa"/>
          </w:tcPr>
          <w:p w14:paraId="68EDB962" w14:textId="77777777" w:rsidR="00BA137C" w:rsidRPr="00FA581A" w:rsidRDefault="00BA137C" w:rsidP="00BA137C">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02EDC39D" w14:textId="77777777" w:rsidR="00BA137C" w:rsidRPr="00FA581A" w:rsidRDefault="00BA137C" w:rsidP="00BA137C">
            <w:pPr>
              <w:pStyle w:val="TableParagraph"/>
              <w:numPr>
                <w:ilvl w:val="0"/>
                <w:numId w:val="42"/>
              </w:numPr>
              <w:tabs>
                <w:tab w:val="left" w:pos="107"/>
                <w:tab w:val="left" w:pos="827"/>
              </w:tabs>
              <w:spacing w:before="13" w:line="254" w:lineRule="auto"/>
              <w:ind w:left="107" w:right="100" w:hanging="51"/>
              <w:rPr>
                <w:rFonts w:ascii="Times New Roman" w:hAnsi="Times New Roman" w:cs="Times New Roman"/>
                <w:sz w:val="24"/>
                <w:szCs w:val="24"/>
              </w:rPr>
            </w:pPr>
            <w:r w:rsidRPr="00FA581A">
              <w:rPr>
                <w:rFonts w:ascii="Times New Roman" w:hAnsi="Times New Roman" w:cs="Times New Roman"/>
                <w:w w:val="115"/>
                <w:sz w:val="24"/>
                <w:szCs w:val="24"/>
              </w:rPr>
              <w:t>aplică strategiile de învățare eficientă pe tot parcursul biografiei profesionale, identificând nevoi și arii noi de dezvoltare profesională,</w:t>
            </w:r>
          </w:p>
          <w:p w14:paraId="76761DCC" w14:textId="77777777" w:rsidR="00BA137C" w:rsidRPr="00FA581A" w:rsidRDefault="00BA137C" w:rsidP="00BA137C">
            <w:pPr>
              <w:pStyle w:val="TableParagraph"/>
              <w:numPr>
                <w:ilvl w:val="0"/>
                <w:numId w:val="42"/>
              </w:numPr>
              <w:tabs>
                <w:tab w:val="left" w:pos="107"/>
                <w:tab w:val="left" w:pos="827"/>
              </w:tabs>
              <w:spacing w:line="252" w:lineRule="auto"/>
              <w:ind w:left="107" w:right="101" w:hanging="51"/>
              <w:rPr>
                <w:rFonts w:ascii="Times New Roman" w:hAnsi="Times New Roman" w:cs="Times New Roman"/>
                <w:sz w:val="24"/>
                <w:szCs w:val="24"/>
              </w:rPr>
            </w:pPr>
            <w:r w:rsidRPr="00FA581A">
              <w:rPr>
                <w:rFonts w:ascii="Times New Roman" w:hAnsi="Times New Roman" w:cs="Times New Roman"/>
                <w:w w:val="115"/>
                <w:sz w:val="24"/>
                <w:szCs w:val="24"/>
              </w:rPr>
              <w:t>examinează și analizează informațiile dintr-o gamă largă de surse și medii, pentru a le valorifica în demersul psihologic.</w:t>
            </w:r>
          </w:p>
          <w:p w14:paraId="489B4EAD" w14:textId="4C6785B6" w:rsidR="00A721AE" w:rsidRPr="00FA581A" w:rsidRDefault="00BA137C" w:rsidP="00BA137C">
            <w:pPr>
              <w:pStyle w:val="TableParagraph"/>
              <w:tabs>
                <w:tab w:val="left" w:pos="107"/>
                <w:tab w:val="left" w:pos="226"/>
              </w:tabs>
              <w:ind w:left="226" w:right="99"/>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 xml:space="preserve">utilizează gândirea critică în </w:t>
            </w:r>
            <w:r w:rsidRPr="00FA581A">
              <w:rPr>
                <w:rFonts w:ascii="Times New Roman" w:hAnsi="Times New Roman" w:cs="Times New Roman"/>
                <w:spacing w:val="-2"/>
                <w:w w:val="115"/>
                <w:sz w:val="24"/>
                <w:szCs w:val="24"/>
              </w:rPr>
              <w:t>fundamentarea</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diagnozei/intervenției psihologice</w:t>
            </w:r>
          </w:p>
        </w:tc>
        <w:tc>
          <w:tcPr>
            <w:tcW w:w="1322" w:type="dxa"/>
            <w:vMerge/>
          </w:tcPr>
          <w:p w14:paraId="09261E7D" w14:textId="77777777" w:rsidR="00A721AE" w:rsidRPr="00911F5C" w:rsidRDefault="00A721AE" w:rsidP="00A721AE">
            <w:pPr>
              <w:jc w:val="center"/>
              <w:rPr>
                <w:rFonts w:ascii="Times New Roman" w:hAnsi="Times New Roman" w:cs="Times New Roman"/>
                <w:sz w:val="24"/>
                <w:szCs w:val="24"/>
              </w:rPr>
            </w:pPr>
          </w:p>
        </w:tc>
      </w:tr>
      <w:tr w:rsidR="00BA137C" w:rsidRPr="00911F5C" w14:paraId="393FB916" w14:textId="77777777" w:rsidTr="005D0D66">
        <w:tc>
          <w:tcPr>
            <w:tcW w:w="814" w:type="dxa"/>
            <w:vMerge/>
          </w:tcPr>
          <w:p w14:paraId="55D8F070" w14:textId="77777777" w:rsidR="00BA137C" w:rsidRPr="00911F5C" w:rsidRDefault="00BA137C" w:rsidP="00A721AE">
            <w:pPr>
              <w:rPr>
                <w:rFonts w:ascii="Times New Roman" w:hAnsi="Times New Roman" w:cs="Times New Roman"/>
                <w:sz w:val="24"/>
                <w:szCs w:val="24"/>
              </w:rPr>
            </w:pPr>
          </w:p>
        </w:tc>
        <w:tc>
          <w:tcPr>
            <w:tcW w:w="1904" w:type="dxa"/>
          </w:tcPr>
          <w:p w14:paraId="7E8CCFE7" w14:textId="3BE41B89"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Responsabilitate și autonomie</w:t>
            </w:r>
          </w:p>
        </w:tc>
        <w:tc>
          <w:tcPr>
            <w:tcW w:w="6120" w:type="dxa"/>
          </w:tcPr>
          <w:p w14:paraId="732E6A4A" w14:textId="77777777" w:rsidR="00BA137C" w:rsidRPr="00FA581A" w:rsidRDefault="00BA137C" w:rsidP="00065482">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56B09D5B" w14:textId="77777777" w:rsidR="00BA137C" w:rsidRPr="00FA581A" w:rsidRDefault="00BA137C" w:rsidP="00BA137C">
            <w:pPr>
              <w:pStyle w:val="TableParagraph"/>
              <w:numPr>
                <w:ilvl w:val="0"/>
                <w:numId w:val="43"/>
              </w:numPr>
              <w:tabs>
                <w:tab w:val="left" w:pos="827"/>
                <w:tab w:val="left" w:pos="1278"/>
                <w:tab w:val="left" w:pos="1924"/>
              </w:tabs>
              <w:spacing w:before="13" w:line="254" w:lineRule="auto"/>
              <w:ind w:right="298" w:firstLine="21"/>
              <w:rPr>
                <w:rFonts w:ascii="Times New Roman" w:hAnsi="Times New Roman" w:cs="Times New Roman"/>
                <w:sz w:val="24"/>
                <w:szCs w:val="24"/>
              </w:rPr>
            </w:pPr>
            <w:r w:rsidRPr="00FA581A">
              <w:rPr>
                <w:rFonts w:ascii="Times New Roman" w:hAnsi="Times New Roman" w:cs="Times New Roman"/>
                <w:w w:val="115"/>
                <w:sz w:val="24"/>
                <w:szCs w:val="24"/>
              </w:rPr>
              <w:t xml:space="preserve">integrează responsabil tehnologia în procesul de </w:t>
            </w:r>
            <w:r w:rsidRPr="00FA581A">
              <w:rPr>
                <w:rFonts w:ascii="Times New Roman" w:hAnsi="Times New Roman" w:cs="Times New Roman"/>
                <w:spacing w:val="-2"/>
                <w:w w:val="115"/>
                <w:sz w:val="24"/>
                <w:szCs w:val="24"/>
              </w:rPr>
              <w:t>învățare</w:t>
            </w:r>
            <w:r w:rsidRPr="00FA581A">
              <w:rPr>
                <w:rFonts w:ascii="Times New Roman" w:hAnsi="Times New Roman" w:cs="Times New Roman"/>
                <w:sz w:val="24"/>
                <w:szCs w:val="24"/>
              </w:rPr>
              <w:tab/>
            </w:r>
            <w:r w:rsidRPr="00FA581A">
              <w:rPr>
                <w:rFonts w:ascii="Times New Roman" w:hAnsi="Times New Roman" w:cs="Times New Roman"/>
                <w:sz w:val="24"/>
                <w:szCs w:val="24"/>
              </w:rPr>
              <w:tab/>
            </w:r>
            <w:r w:rsidRPr="00FA581A">
              <w:rPr>
                <w:rFonts w:ascii="Times New Roman" w:hAnsi="Times New Roman" w:cs="Times New Roman"/>
                <w:spacing w:val="-6"/>
                <w:w w:val="115"/>
                <w:sz w:val="24"/>
                <w:szCs w:val="24"/>
              </w:rPr>
              <w:t>si</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dezvoltare profesională;</w:t>
            </w:r>
          </w:p>
          <w:p w14:paraId="50918B4B" w14:textId="77777777" w:rsidR="00BA137C" w:rsidRPr="00FA581A" w:rsidRDefault="00BA137C" w:rsidP="00BA137C">
            <w:pPr>
              <w:pStyle w:val="TableParagraph"/>
              <w:numPr>
                <w:ilvl w:val="0"/>
                <w:numId w:val="43"/>
              </w:numPr>
              <w:tabs>
                <w:tab w:val="left" w:pos="827"/>
                <w:tab w:val="left" w:pos="2394"/>
              </w:tabs>
              <w:spacing w:line="254" w:lineRule="auto"/>
              <w:ind w:right="299" w:firstLine="21"/>
              <w:rPr>
                <w:rFonts w:ascii="Times New Roman" w:hAnsi="Times New Roman" w:cs="Times New Roman"/>
                <w:sz w:val="24"/>
                <w:szCs w:val="24"/>
              </w:rPr>
            </w:pPr>
            <w:r w:rsidRPr="00FA581A">
              <w:rPr>
                <w:rFonts w:ascii="Times New Roman" w:hAnsi="Times New Roman" w:cs="Times New Roman"/>
                <w:spacing w:val="-2"/>
                <w:w w:val="115"/>
                <w:sz w:val="24"/>
                <w:szCs w:val="24"/>
              </w:rPr>
              <w:t>reflectează</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critic </w:t>
            </w:r>
            <w:r w:rsidRPr="00FA581A">
              <w:rPr>
                <w:rFonts w:ascii="Times New Roman" w:hAnsi="Times New Roman" w:cs="Times New Roman"/>
                <w:w w:val="115"/>
                <w:sz w:val="24"/>
                <w:szCs w:val="24"/>
              </w:rPr>
              <w:t>asupra progreselor realizate în procesul de învățare.</w:t>
            </w:r>
          </w:p>
          <w:p w14:paraId="7A9990E9" w14:textId="77777777" w:rsidR="00BA137C" w:rsidRPr="00FA581A" w:rsidRDefault="00BA137C" w:rsidP="00BA137C">
            <w:pPr>
              <w:pStyle w:val="TableParagraph"/>
              <w:numPr>
                <w:ilvl w:val="0"/>
                <w:numId w:val="43"/>
              </w:numPr>
              <w:tabs>
                <w:tab w:val="left" w:pos="827"/>
                <w:tab w:val="left" w:pos="874"/>
                <w:tab w:val="left" w:pos="1513"/>
                <w:tab w:val="left" w:pos="1767"/>
                <w:tab w:val="left" w:pos="2673"/>
              </w:tabs>
              <w:spacing w:line="252" w:lineRule="auto"/>
              <w:ind w:right="298" w:firstLine="21"/>
              <w:rPr>
                <w:rFonts w:ascii="Times New Roman" w:hAnsi="Times New Roman" w:cs="Times New Roman"/>
                <w:sz w:val="24"/>
                <w:szCs w:val="24"/>
              </w:rPr>
            </w:pPr>
            <w:r w:rsidRPr="00FA581A">
              <w:rPr>
                <w:rFonts w:ascii="Times New Roman" w:hAnsi="Times New Roman" w:cs="Times New Roman"/>
                <w:spacing w:val="-2"/>
                <w:w w:val="115"/>
                <w:sz w:val="24"/>
                <w:szCs w:val="24"/>
              </w:rPr>
              <w:t>demonstrează autocontrol</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permanent</w:t>
            </w:r>
            <w:r w:rsidRPr="00FA581A">
              <w:rPr>
                <w:rFonts w:ascii="Times New Roman" w:hAnsi="Times New Roman" w:cs="Times New Roman"/>
                <w:sz w:val="24"/>
                <w:szCs w:val="24"/>
              </w:rPr>
              <w:tab/>
            </w:r>
            <w:r w:rsidRPr="00FA581A">
              <w:rPr>
                <w:rFonts w:ascii="Times New Roman" w:hAnsi="Times New Roman" w:cs="Times New Roman"/>
                <w:spacing w:val="-6"/>
                <w:w w:val="115"/>
                <w:sz w:val="24"/>
                <w:szCs w:val="24"/>
              </w:rPr>
              <w:t xml:space="preserve">și </w:t>
            </w:r>
            <w:r w:rsidRPr="00FA581A">
              <w:rPr>
                <w:rFonts w:ascii="Times New Roman" w:hAnsi="Times New Roman" w:cs="Times New Roman"/>
                <w:w w:val="115"/>
                <w:sz w:val="24"/>
                <w:szCs w:val="24"/>
              </w:rPr>
              <w:t>conștient cu privire la motivațiile pentru</w:t>
            </w:r>
            <w:r w:rsidRPr="00FA581A">
              <w:rPr>
                <w:rFonts w:ascii="Times New Roman" w:hAnsi="Times New Roman" w:cs="Times New Roman"/>
                <w:spacing w:val="-6"/>
                <w:w w:val="115"/>
                <w:sz w:val="24"/>
                <w:szCs w:val="24"/>
              </w:rPr>
              <w:t xml:space="preserve"> </w:t>
            </w:r>
            <w:r w:rsidRPr="00FA581A">
              <w:rPr>
                <w:rFonts w:ascii="Times New Roman" w:hAnsi="Times New Roman" w:cs="Times New Roman"/>
                <w:w w:val="115"/>
                <w:sz w:val="24"/>
                <w:szCs w:val="24"/>
              </w:rPr>
              <w:t>învățare,</w:t>
            </w:r>
            <w:r w:rsidRPr="00FA581A">
              <w:rPr>
                <w:rFonts w:ascii="Times New Roman" w:hAnsi="Times New Roman" w:cs="Times New Roman"/>
                <w:spacing w:val="-5"/>
                <w:w w:val="115"/>
                <w:sz w:val="24"/>
                <w:szCs w:val="24"/>
              </w:rPr>
              <w:t xml:space="preserve"> </w:t>
            </w:r>
            <w:r w:rsidRPr="00FA581A">
              <w:rPr>
                <w:rFonts w:ascii="Times New Roman" w:hAnsi="Times New Roman" w:cs="Times New Roman"/>
                <w:w w:val="115"/>
                <w:sz w:val="24"/>
                <w:szCs w:val="24"/>
              </w:rPr>
              <w:t>prin</w:t>
            </w:r>
            <w:r w:rsidRPr="00FA581A">
              <w:rPr>
                <w:rFonts w:ascii="Times New Roman" w:hAnsi="Times New Roman" w:cs="Times New Roman"/>
                <w:spacing w:val="-6"/>
                <w:w w:val="115"/>
                <w:sz w:val="24"/>
                <w:szCs w:val="24"/>
              </w:rPr>
              <w:t xml:space="preserve"> </w:t>
            </w:r>
            <w:r w:rsidRPr="00FA581A">
              <w:rPr>
                <w:rFonts w:ascii="Times New Roman" w:hAnsi="Times New Roman" w:cs="Times New Roman"/>
                <w:w w:val="115"/>
                <w:sz w:val="24"/>
                <w:szCs w:val="24"/>
              </w:rPr>
              <w:t>raportare</w:t>
            </w:r>
            <w:r w:rsidRPr="00FA581A">
              <w:rPr>
                <w:rFonts w:ascii="Times New Roman" w:hAnsi="Times New Roman" w:cs="Times New Roman"/>
                <w:spacing w:val="-5"/>
                <w:w w:val="115"/>
                <w:sz w:val="24"/>
                <w:szCs w:val="24"/>
              </w:rPr>
              <w:t xml:space="preserve"> </w:t>
            </w:r>
            <w:r w:rsidRPr="00FA581A">
              <w:rPr>
                <w:rFonts w:ascii="Times New Roman" w:hAnsi="Times New Roman" w:cs="Times New Roman"/>
                <w:w w:val="115"/>
                <w:sz w:val="24"/>
                <w:szCs w:val="24"/>
              </w:rPr>
              <w:t>la propriile obiective de dezvoltare profesională</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și</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personală</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 xml:space="preserve">din </w:t>
            </w:r>
            <w:r w:rsidRPr="00FA581A">
              <w:rPr>
                <w:rFonts w:ascii="Times New Roman" w:hAnsi="Times New Roman" w:cs="Times New Roman"/>
                <w:spacing w:val="-2"/>
                <w:w w:val="115"/>
                <w:sz w:val="24"/>
                <w:szCs w:val="24"/>
              </w:rPr>
              <w:t>cadrul</w:t>
            </w:r>
            <w:r w:rsidRPr="00FA581A">
              <w:rPr>
                <w:rFonts w:ascii="Times New Roman" w:hAnsi="Times New Roman" w:cs="Times New Roman"/>
                <w:sz w:val="24"/>
                <w:szCs w:val="24"/>
              </w:rPr>
              <w:tab/>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formării</w:t>
            </w:r>
            <w:r w:rsidRPr="00FA581A">
              <w:rPr>
                <w:rFonts w:ascii="Times New Roman" w:hAnsi="Times New Roman" w:cs="Times New Roman"/>
                <w:sz w:val="24"/>
                <w:szCs w:val="24"/>
              </w:rPr>
              <w:tab/>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profesionale continue.</w:t>
            </w:r>
          </w:p>
          <w:p w14:paraId="70594496" w14:textId="77777777" w:rsidR="00BA137C" w:rsidRPr="00FA581A" w:rsidRDefault="00BA137C" w:rsidP="00BA137C">
            <w:pPr>
              <w:pStyle w:val="TableParagraph"/>
              <w:numPr>
                <w:ilvl w:val="0"/>
                <w:numId w:val="43"/>
              </w:numPr>
              <w:tabs>
                <w:tab w:val="left" w:pos="827"/>
              </w:tabs>
              <w:spacing w:line="254" w:lineRule="auto"/>
              <w:ind w:right="298" w:firstLine="21"/>
              <w:rPr>
                <w:rFonts w:ascii="Times New Roman" w:hAnsi="Times New Roman" w:cs="Times New Roman"/>
                <w:sz w:val="24"/>
                <w:szCs w:val="24"/>
              </w:rPr>
            </w:pPr>
            <w:r w:rsidRPr="00FA581A">
              <w:rPr>
                <w:rFonts w:ascii="Times New Roman" w:hAnsi="Times New Roman" w:cs="Times New Roman"/>
                <w:w w:val="115"/>
                <w:sz w:val="24"/>
                <w:szCs w:val="24"/>
              </w:rPr>
              <w:t>operează distincții între informațiile validate științific și cele</w:t>
            </w:r>
            <w:r w:rsidRPr="00FA581A">
              <w:rPr>
                <w:rFonts w:ascii="Times New Roman" w:hAnsi="Times New Roman" w:cs="Times New Roman"/>
                <w:spacing w:val="80"/>
                <w:w w:val="150"/>
                <w:sz w:val="24"/>
                <w:szCs w:val="24"/>
              </w:rPr>
              <w:t xml:space="preserve">  </w:t>
            </w:r>
            <w:r w:rsidRPr="00FA581A">
              <w:rPr>
                <w:rFonts w:ascii="Times New Roman" w:hAnsi="Times New Roman" w:cs="Times New Roman"/>
                <w:w w:val="115"/>
                <w:sz w:val="24"/>
                <w:szCs w:val="24"/>
              </w:rPr>
              <w:t>furnizate</w:t>
            </w:r>
            <w:r w:rsidRPr="00FA581A">
              <w:rPr>
                <w:rFonts w:ascii="Times New Roman" w:hAnsi="Times New Roman" w:cs="Times New Roman"/>
                <w:spacing w:val="80"/>
                <w:w w:val="150"/>
                <w:sz w:val="24"/>
                <w:szCs w:val="24"/>
              </w:rPr>
              <w:t xml:space="preserve">  </w:t>
            </w:r>
            <w:r w:rsidRPr="00FA581A">
              <w:rPr>
                <w:rFonts w:ascii="Times New Roman" w:hAnsi="Times New Roman" w:cs="Times New Roman"/>
                <w:w w:val="115"/>
                <w:sz w:val="24"/>
                <w:szCs w:val="24"/>
              </w:rPr>
              <w:t>de</w:t>
            </w:r>
            <w:r w:rsidRPr="00FA581A">
              <w:rPr>
                <w:rFonts w:ascii="Times New Roman" w:hAnsi="Times New Roman" w:cs="Times New Roman"/>
                <w:spacing w:val="80"/>
                <w:w w:val="150"/>
                <w:sz w:val="24"/>
                <w:szCs w:val="24"/>
              </w:rPr>
              <w:t xml:space="preserve">  </w:t>
            </w:r>
            <w:r w:rsidRPr="00FA581A">
              <w:rPr>
                <w:rFonts w:ascii="Times New Roman" w:hAnsi="Times New Roman" w:cs="Times New Roman"/>
                <w:w w:val="115"/>
                <w:sz w:val="24"/>
                <w:szCs w:val="24"/>
              </w:rPr>
              <w:t>către</w:t>
            </w:r>
          </w:p>
          <w:p w14:paraId="72A7C5CA" w14:textId="77777777" w:rsidR="00BA137C" w:rsidRPr="00FA581A" w:rsidRDefault="00BA137C" w:rsidP="00BA137C">
            <w:pPr>
              <w:pStyle w:val="TableParagraph"/>
              <w:spacing w:line="254" w:lineRule="auto"/>
              <w:ind w:left="86" w:right="299"/>
              <w:rPr>
                <w:rFonts w:ascii="Times New Roman" w:hAnsi="Times New Roman" w:cs="Times New Roman"/>
                <w:sz w:val="24"/>
                <w:szCs w:val="24"/>
              </w:rPr>
            </w:pPr>
            <w:r w:rsidRPr="00FA581A">
              <w:rPr>
                <w:rFonts w:ascii="Times New Roman" w:hAnsi="Times New Roman" w:cs="Times New Roman"/>
                <w:w w:val="115"/>
                <w:sz w:val="24"/>
                <w:szCs w:val="24"/>
              </w:rPr>
              <w:t>cunoașterea</w:t>
            </w:r>
            <w:r w:rsidRPr="00FA581A">
              <w:rPr>
                <w:rFonts w:ascii="Times New Roman" w:hAnsi="Times New Roman" w:cs="Times New Roman"/>
                <w:spacing w:val="9"/>
                <w:w w:val="115"/>
                <w:sz w:val="24"/>
                <w:szCs w:val="24"/>
              </w:rPr>
              <w:t xml:space="preserve"> </w:t>
            </w:r>
            <w:r w:rsidRPr="00FA581A">
              <w:rPr>
                <w:rFonts w:ascii="Times New Roman" w:hAnsi="Times New Roman" w:cs="Times New Roman"/>
                <w:w w:val="115"/>
                <w:sz w:val="24"/>
                <w:szCs w:val="24"/>
              </w:rPr>
              <w:t>comună,</w:t>
            </w:r>
            <w:r w:rsidRPr="00FA581A">
              <w:rPr>
                <w:rFonts w:ascii="Times New Roman" w:hAnsi="Times New Roman" w:cs="Times New Roman"/>
                <w:spacing w:val="8"/>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7"/>
                <w:w w:val="115"/>
                <w:sz w:val="24"/>
                <w:szCs w:val="24"/>
              </w:rPr>
              <w:t xml:space="preserve"> </w:t>
            </w:r>
            <w:r w:rsidRPr="00FA581A">
              <w:rPr>
                <w:rFonts w:ascii="Times New Roman" w:hAnsi="Times New Roman" w:cs="Times New Roman"/>
                <w:spacing w:val="-2"/>
                <w:w w:val="115"/>
                <w:sz w:val="24"/>
                <w:szCs w:val="24"/>
              </w:rPr>
              <w:t xml:space="preserve">relațiile </w:t>
            </w:r>
            <w:r w:rsidRPr="00FA581A">
              <w:rPr>
                <w:rFonts w:ascii="Times New Roman" w:hAnsi="Times New Roman" w:cs="Times New Roman"/>
                <w:w w:val="115"/>
                <w:sz w:val="24"/>
                <w:szCs w:val="24"/>
              </w:rPr>
              <w:t xml:space="preserve">profesionale dintre psiholog și </w:t>
            </w:r>
            <w:r w:rsidRPr="00FA581A">
              <w:rPr>
                <w:rFonts w:ascii="Times New Roman" w:hAnsi="Times New Roman" w:cs="Times New Roman"/>
                <w:spacing w:val="-2"/>
                <w:w w:val="115"/>
                <w:sz w:val="24"/>
                <w:szCs w:val="24"/>
              </w:rPr>
              <w:t>client.</w:t>
            </w:r>
          </w:p>
          <w:p w14:paraId="295BCB46" w14:textId="77777777" w:rsidR="00BA137C" w:rsidRPr="00FA581A" w:rsidRDefault="00BA137C" w:rsidP="00BA137C">
            <w:pPr>
              <w:pStyle w:val="TableParagraph"/>
              <w:tabs>
                <w:tab w:val="left" w:pos="827"/>
                <w:tab w:val="left" w:pos="1878"/>
              </w:tabs>
              <w:spacing w:line="252" w:lineRule="auto"/>
              <w:ind w:left="86" w:right="297" w:firstLine="21"/>
              <w:rPr>
                <w:rFonts w:ascii="Times New Roman" w:hAnsi="Times New Roman" w:cs="Times New Roman"/>
                <w:sz w:val="24"/>
                <w:szCs w:val="24"/>
              </w:rPr>
            </w:pPr>
            <w:r w:rsidRPr="00FA581A">
              <w:rPr>
                <w:rFonts w:ascii="Times New Roman" w:hAnsi="Times New Roman" w:cs="Times New Roman"/>
                <w:spacing w:val="-6"/>
                <w:w w:val="115"/>
                <w:sz w:val="24"/>
                <w:szCs w:val="24"/>
              </w:rPr>
              <w:t>e)</w:t>
            </w:r>
            <w:r w:rsidRPr="00FA581A">
              <w:rPr>
                <w:rFonts w:ascii="Times New Roman" w:hAnsi="Times New Roman" w:cs="Times New Roman"/>
                <w:sz w:val="24"/>
                <w:szCs w:val="24"/>
              </w:rPr>
              <w:tab/>
            </w:r>
            <w:r w:rsidRPr="00FA581A">
              <w:rPr>
                <w:rFonts w:ascii="Times New Roman" w:hAnsi="Times New Roman" w:cs="Times New Roman"/>
                <w:spacing w:val="-6"/>
                <w:w w:val="115"/>
                <w:sz w:val="24"/>
                <w:szCs w:val="24"/>
              </w:rPr>
              <w:t>se</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raportează </w:t>
            </w:r>
            <w:r w:rsidRPr="00FA581A">
              <w:rPr>
                <w:rFonts w:ascii="Times New Roman" w:hAnsi="Times New Roman" w:cs="Times New Roman"/>
                <w:w w:val="115"/>
                <w:sz w:val="24"/>
                <w:szCs w:val="24"/>
              </w:rPr>
              <w:t>responsabil la planul de dezvoltare al carierei prin centrarea pe învățarea</w:t>
            </w:r>
            <w:r w:rsidRPr="00FA581A">
              <w:rPr>
                <w:rFonts w:ascii="Times New Roman" w:hAnsi="Times New Roman" w:cs="Times New Roman"/>
                <w:spacing w:val="80"/>
                <w:w w:val="115"/>
                <w:sz w:val="24"/>
                <w:szCs w:val="24"/>
              </w:rPr>
              <w:t xml:space="preserve"> </w:t>
            </w:r>
            <w:r w:rsidRPr="00FA581A">
              <w:rPr>
                <w:rFonts w:ascii="Times New Roman" w:hAnsi="Times New Roman" w:cs="Times New Roman"/>
                <w:w w:val="115"/>
                <w:sz w:val="24"/>
                <w:szCs w:val="24"/>
              </w:rPr>
              <w:t>continuă, din surse validate științific</w:t>
            </w:r>
            <w:r w:rsidRPr="00FA581A">
              <w:rPr>
                <w:rFonts w:ascii="Times New Roman" w:hAnsi="Times New Roman" w:cs="Times New Roman"/>
                <w:spacing w:val="6"/>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10"/>
                <w:w w:val="115"/>
                <w:sz w:val="24"/>
                <w:szCs w:val="24"/>
              </w:rPr>
              <w:t xml:space="preserve"> </w:t>
            </w:r>
            <w:r w:rsidRPr="00FA581A">
              <w:rPr>
                <w:rFonts w:ascii="Times New Roman" w:hAnsi="Times New Roman" w:cs="Times New Roman"/>
                <w:w w:val="115"/>
                <w:sz w:val="24"/>
                <w:szCs w:val="24"/>
              </w:rPr>
              <w:t>contexte</w:t>
            </w:r>
            <w:r w:rsidRPr="00FA581A">
              <w:rPr>
                <w:rFonts w:ascii="Times New Roman" w:hAnsi="Times New Roman" w:cs="Times New Roman"/>
                <w:spacing w:val="8"/>
                <w:w w:val="115"/>
                <w:sz w:val="24"/>
                <w:szCs w:val="24"/>
              </w:rPr>
              <w:t xml:space="preserve"> </w:t>
            </w:r>
            <w:r w:rsidRPr="00FA581A">
              <w:rPr>
                <w:rFonts w:ascii="Times New Roman" w:hAnsi="Times New Roman" w:cs="Times New Roman"/>
                <w:spacing w:val="-2"/>
                <w:w w:val="115"/>
                <w:sz w:val="24"/>
                <w:szCs w:val="24"/>
              </w:rPr>
              <w:t>profesionale</w:t>
            </w:r>
          </w:p>
          <w:p w14:paraId="7B10BB3D" w14:textId="4191FDB1" w:rsidR="00BA137C" w:rsidRPr="00FA581A" w:rsidRDefault="00BA137C" w:rsidP="00BA137C">
            <w:pPr>
              <w:pStyle w:val="TableParagraph"/>
              <w:tabs>
                <w:tab w:val="left" w:pos="226"/>
                <w:tab w:val="left" w:pos="1998"/>
              </w:tabs>
              <w:ind w:left="226" w:right="298"/>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avizate</w:t>
            </w:r>
            <w:r w:rsidRPr="00FA581A">
              <w:rPr>
                <w:rFonts w:ascii="Times New Roman" w:hAnsi="Times New Roman" w:cs="Times New Roman"/>
                <w:spacing w:val="-1"/>
                <w:w w:val="115"/>
                <w:sz w:val="24"/>
                <w:szCs w:val="24"/>
              </w:rPr>
              <w:t xml:space="preserve"> </w:t>
            </w:r>
            <w:r w:rsidRPr="00FA581A">
              <w:rPr>
                <w:rFonts w:ascii="Times New Roman" w:hAnsi="Times New Roman" w:cs="Times New Roman"/>
                <w:w w:val="115"/>
                <w:sz w:val="24"/>
                <w:szCs w:val="24"/>
              </w:rPr>
              <w:t>de foruri</w:t>
            </w:r>
            <w:r w:rsidRPr="00FA581A">
              <w:rPr>
                <w:rFonts w:ascii="Times New Roman" w:hAnsi="Times New Roman" w:cs="Times New Roman"/>
                <w:spacing w:val="-1"/>
                <w:w w:val="115"/>
                <w:sz w:val="24"/>
                <w:szCs w:val="24"/>
              </w:rPr>
              <w:t xml:space="preserve"> </w:t>
            </w:r>
            <w:r w:rsidRPr="00FA581A">
              <w:rPr>
                <w:rFonts w:ascii="Times New Roman" w:hAnsi="Times New Roman" w:cs="Times New Roman"/>
                <w:spacing w:val="-2"/>
                <w:w w:val="115"/>
                <w:sz w:val="24"/>
                <w:szCs w:val="24"/>
              </w:rPr>
              <w:t>specializate.</w:t>
            </w:r>
          </w:p>
        </w:tc>
        <w:tc>
          <w:tcPr>
            <w:tcW w:w="1322" w:type="dxa"/>
            <w:vMerge/>
          </w:tcPr>
          <w:p w14:paraId="4BEC09C5" w14:textId="77777777" w:rsidR="00BA137C" w:rsidRPr="00911F5C" w:rsidRDefault="00BA137C" w:rsidP="00A721AE">
            <w:pPr>
              <w:jc w:val="center"/>
              <w:rPr>
                <w:rFonts w:ascii="Times New Roman" w:hAnsi="Times New Roman" w:cs="Times New Roman"/>
                <w:sz w:val="24"/>
                <w:szCs w:val="24"/>
              </w:rPr>
            </w:pPr>
          </w:p>
        </w:tc>
      </w:tr>
      <w:tr w:rsidR="00BA137C" w:rsidRPr="00FA581A" w14:paraId="4EF3AB77" w14:textId="77777777" w:rsidTr="005D0D66">
        <w:tc>
          <w:tcPr>
            <w:tcW w:w="814" w:type="dxa"/>
            <w:vMerge w:val="restart"/>
          </w:tcPr>
          <w:p w14:paraId="5CAC57C2" w14:textId="0F62F346" w:rsidR="00BA137C" w:rsidRPr="00911F5C" w:rsidRDefault="00BA137C" w:rsidP="00A721AE">
            <w:pPr>
              <w:rPr>
                <w:rFonts w:ascii="Times New Roman" w:hAnsi="Times New Roman" w:cs="Times New Roman"/>
                <w:sz w:val="24"/>
                <w:szCs w:val="24"/>
              </w:rPr>
            </w:pPr>
            <w:r w:rsidRPr="00911F5C">
              <w:rPr>
                <w:rFonts w:ascii="Times New Roman" w:hAnsi="Times New Roman" w:cs="Times New Roman"/>
                <w:i/>
                <w:w w:val="115"/>
                <w:sz w:val="24"/>
                <w:szCs w:val="24"/>
              </w:rPr>
              <w:t>CF4</w:t>
            </w:r>
          </w:p>
        </w:tc>
        <w:tc>
          <w:tcPr>
            <w:tcW w:w="1904" w:type="dxa"/>
          </w:tcPr>
          <w:p w14:paraId="5AAF945A" w14:textId="3B78C70F"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Cunoștințe</w:t>
            </w:r>
          </w:p>
        </w:tc>
        <w:tc>
          <w:tcPr>
            <w:tcW w:w="6120" w:type="dxa"/>
          </w:tcPr>
          <w:p w14:paraId="6397EDF3"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56908098" w14:textId="77777777" w:rsidR="00FA581A" w:rsidRPr="00FA581A" w:rsidRDefault="00FA581A" w:rsidP="00FA581A">
            <w:pPr>
              <w:pStyle w:val="TableParagraph"/>
              <w:numPr>
                <w:ilvl w:val="0"/>
                <w:numId w:val="44"/>
              </w:numPr>
              <w:tabs>
                <w:tab w:val="left" w:pos="825"/>
              </w:tabs>
              <w:spacing w:before="13" w:line="252" w:lineRule="auto"/>
              <w:ind w:right="298" w:firstLine="88"/>
              <w:rPr>
                <w:rFonts w:ascii="Times New Roman" w:hAnsi="Times New Roman" w:cs="Times New Roman"/>
                <w:sz w:val="24"/>
                <w:szCs w:val="24"/>
              </w:rPr>
            </w:pPr>
            <w:r w:rsidRPr="00FA581A">
              <w:rPr>
                <w:rFonts w:ascii="Times New Roman" w:hAnsi="Times New Roman" w:cs="Times New Roman"/>
                <w:w w:val="115"/>
                <w:sz w:val="24"/>
                <w:szCs w:val="24"/>
              </w:rPr>
              <w:t>identifică temele cu potențial de explorare si cercetare psihologică, într- un context individual, de grup, social și cultural dat, sub supervizare.</w:t>
            </w:r>
          </w:p>
          <w:p w14:paraId="00A22C60" w14:textId="77777777" w:rsidR="00FA581A" w:rsidRPr="00FA581A" w:rsidRDefault="00FA581A" w:rsidP="00FA581A">
            <w:pPr>
              <w:pStyle w:val="TableParagraph"/>
              <w:numPr>
                <w:ilvl w:val="0"/>
                <w:numId w:val="44"/>
              </w:numPr>
              <w:tabs>
                <w:tab w:val="left" w:pos="825"/>
                <w:tab w:val="left" w:pos="2505"/>
              </w:tabs>
              <w:spacing w:before="3" w:line="252" w:lineRule="auto"/>
              <w:ind w:right="296" w:firstLine="88"/>
              <w:rPr>
                <w:rFonts w:ascii="Times New Roman" w:hAnsi="Times New Roman" w:cs="Times New Roman"/>
                <w:sz w:val="24"/>
                <w:szCs w:val="24"/>
              </w:rPr>
            </w:pPr>
            <w:r w:rsidRPr="00FA581A">
              <w:rPr>
                <w:rFonts w:ascii="Times New Roman" w:hAnsi="Times New Roman" w:cs="Times New Roman"/>
                <w:spacing w:val="-2"/>
                <w:w w:val="115"/>
                <w:sz w:val="24"/>
                <w:szCs w:val="24"/>
              </w:rPr>
              <w:t>selectează</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instrumentele </w:t>
            </w:r>
            <w:r w:rsidRPr="00FA581A">
              <w:rPr>
                <w:rFonts w:ascii="Times New Roman" w:hAnsi="Times New Roman" w:cs="Times New Roman"/>
                <w:w w:val="115"/>
                <w:sz w:val="24"/>
                <w:szCs w:val="24"/>
              </w:rPr>
              <w:t>adecvate științific, necesare unei argumentări pertinente, atunci când se raportează la un subiect de studiu cu potențial de cunoaștere semnificativ.</w:t>
            </w:r>
          </w:p>
          <w:p w14:paraId="688D1A97" w14:textId="77777777" w:rsidR="00FA581A" w:rsidRPr="00FA581A" w:rsidRDefault="00FA581A" w:rsidP="00FA581A">
            <w:pPr>
              <w:pStyle w:val="TableParagraph"/>
              <w:numPr>
                <w:ilvl w:val="0"/>
                <w:numId w:val="44"/>
              </w:numPr>
              <w:tabs>
                <w:tab w:val="left" w:pos="825"/>
              </w:tabs>
              <w:spacing w:before="5" w:line="252" w:lineRule="auto"/>
              <w:ind w:right="296" w:firstLine="88"/>
              <w:rPr>
                <w:rFonts w:ascii="Times New Roman" w:hAnsi="Times New Roman" w:cs="Times New Roman"/>
                <w:sz w:val="24"/>
                <w:szCs w:val="24"/>
              </w:rPr>
            </w:pPr>
            <w:r w:rsidRPr="00FA581A">
              <w:rPr>
                <w:rFonts w:ascii="Times New Roman" w:hAnsi="Times New Roman" w:cs="Times New Roman"/>
                <w:w w:val="115"/>
                <w:sz w:val="24"/>
                <w:szCs w:val="24"/>
              </w:rPr>
              <w:t>analizează critic conținuturile</w:t>
            </w:r>
            <w:r w:rsidRPr="00FA581A">
              <w:rPr>
                <w:rFonts w:ascii="Times New Roman" w:hAnsi="Times New Roman" w:cs="Times New Roman"/>
                <w:spacing w:val="40"/>
                <w:w w:val="115"/>
                <w:sz w:val="24"/>
                <w:szCs w:val="24"/>
              </w:rPr>
              <w:t xml:space="preserve"> </w:t>
            </w:r>
            <w:r w:rsidRPr="00FA581A">
              <w:rPr>
                <w:rFonts w:ascii="Times New Roman" w:hAnsi="Times New Roman" w:cs="Times New Roman"/>
                <w:w w:val="115"/>
                <w:sz w:val="24"/>
                <w:szCs w:val="24"/>
              </w:rPr>
              <w:t xml:space="preserve">unor articole </w:t>
            </w:r>
            <w:r w:rsidRPr="00FA581A">
              <w:rPr>
                <w:rFonts w:ascii="Times New Roman" w:hAnsi="Times New Roman" w:cs="Times New Roman"/>
                <w:w w:val="115"/>
                <w:sz w:val="24"/>
                <w:szCs w:val="24"/>
              </w:rPr>
              <w:lastRenderedPageBreak/>
              <w:t>de specialitate, demonstrând o înțelegere aprofundată a conceptelor și metodologiilor din domeniul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psihologiei,</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cadrul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spacing w:val="-4"/>
                <w:w w:val="115"/>
                <w:sz w:val="24"/>
                <w:szCs w:val="24"/>
              </w:rPr>
              <w:t>unui</w:t>
            </w:r>
          </w:p>
          <w:p w14:paraId="1CDB2999" w14:textId="08420A25" w:rsidR="00BA137C" w:rsidRPr="00FA581A" w:rsidRDefault="00FA581A" w:rsidP="00FA581A">
            <w:pPr>
              <w:pStyle w:val="TableParagraph"/>
              <w:tabs>
                <w:tab w:val="left" w:pos="825"/>
                <w:tab w:val="left" w:pos="2505"/>
              </w:tabs>
              <w:ind w:left="226" w:right="296"/>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demers</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de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cercetare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spacing w:val="-2"/>
                <w:w w:val="115"/>
                <w:sz w:val="24"/>
                <w:szCs w:val="24"/>
              </w:rPr>
              <w:t>psihologică</w:t>
            </w:r>
          </w:p>
        </w:tc>
        <w:tc>
          <w:tcPr>
            <w:tcW w:w="1322" w:type="dxa"/>
            <w:vMerge w:val="restart"/>
          </w:tcPr>
          <w:p w14:paraId="1ED79173" w14:textId="024F7AE4" w:rsidR="00BA137C" w:rsidRPr="00FA581A" w:rsidRDefault="003E3D1D"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BA137C" w:rsidRPr="00FA581A" w14:paraId="79EB470E" w14:textId="77777777" w:rsidTr="005D0D66">
        <w:tc>
          <w:tcPr>
            <w:tcW w:w="814" w:type="dxa"/>
            <w:vMerge/>
          </w:tcPr>
          <w:p w14:paraId="7505C107" w14:textId="77777777" w:rsidR="00BA137C" w:rsidRPr="00911F5C" w:rsidRDefault="00BA137C" w:rsidP="00A721AE">
            <w:pPr>
              <w:rPr>
                <w:rFonts w:ascii="Times New Roman" w:hAnsi="Times New Roman" w:cs="Times New Roman"/>
                <w:sz w:val="24"/>
                <w:szCs w:val="24"/>
              </w:rPr>
            </w:pPr>
          </w:p>
        </w:tc>
        <w:tc>
          <w:tcPr>
            <w:tcW w:w="1904" w:type="dxa"/>
          </w:tcPr>
          <w:p w14:paraId="78CB30B6" w14:textId="14B2C436" w:rsidR="00BA137C" w:rsidRPr="00911F5C" w:rsidRDefault="00BA137C" w:rsidP="00A721AE">
            <w:pPr>
              <w:rPr>
                <w:rFonts w:ascii="Times New Roman" w:hAnsi="Times New Roman" w:cs="Times New Roman"/>
                <w:sz w:val="24"/>
                <w:szCs w:val="24"/>
              </w:rPr>
            </w:pPr>
            <w:r w:rsidRPr="00911F5C">
              <w:rPr>
                <w:rFonts w:ascii="Times New Roman" w:eastAsia="Helvetica Neue" w:hAnsi="Times New Roman" w:cs="Times New Roman"/>
                <w:sz w:val="24"/>
                <w:szCs w:val="24"/>
              </w:rPr>
              <w:t>Aptitudini</w:t>
            </w:r>
          </w:p>
        </w:tc>
        <w:tc>
          <w:tcPr>
            <w:tcW w:w="6120" w:type="dxa"/>
          </w:tcPr>
          <w:p w14:paraId="1306BF05"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04DAD46C" w14:textId="77777777" w:rsidR="00FA581A" w:rsidRPr="00FA581A" w:rsidRDefault="00FA581A" w:rsidP="00FA581A">
            <w:pPr>
              <w:pStyle w:val="TableParagraph"/>
              <w:numPr>
                <w:ilvl w:val="0"/>
                <w:numId w:val="45"/>
              </w:numPr>
              <w:tabs>
                <w:tab w:val="left" w:pos="107"/>
                <w:tab w:val="left" w:pos="827"/>
              </w:tabs>
              <w:spacing w:before="13" w:line="252" w:lineRule="auto"/>
              <w:ind w:left="107" w:right="98" w:hanging="51"/>
              <w:rPr>
                <w:rFonts w:ascii="Times New Roman" w:hAnsi="Times New Roman" w:cs="Times New Roman"/>
                <w:sz w:val="24"/>
                <w:szCs w:val="24"/>
              </w:rPr>
            </w:pPr>
            <w:r w:rsidRPr="00FA581A">
              <w:rPr>
                <w:rFonts w:ascii="Times New Roman" w:hAnsi="Times New Roman" w:cs="Times New Roman"/>
                <w:w w:val="115"/>
                <w:sz w:val="24"/>
                <w:szCs w:val="24"/>
              </w:rPr>
              <w:t xml:space="preserve">formulează întrebări de cunoaștere care sunt relaționate cu teoriile învățate, atunci când articulează un design de cercetare, sub </w:t>
            </w:r>
            <w:r w:rsidRPr="00FA581A">
              <w:rPr>
                <w:rFonts w:ascii="Times New Roman" w:hAnsi="Times New Roman" w:cs="Times New Roman"/>
                <w:spacing w:val="-2"/>
                <w:w w:val="115"/>
                <w:sz w:val="24"/>
                <w:szCs w:val="24"/>
              </w:rPr>
              <w:t>supervizare.</w:t>
            </w:r>
          </w:p>
          <w:p w14:paraId="5A13F026" w14:textId="77777777" w:rsidR="00FA581A" w:rsidRPr="00FA581A" w:rsidRDefault="00FA581A" w:rsidP="00FA581A">
            <w:pPr>
              <w:pStyle w:val="TableParagraph"/>
              <w:numPr>
                <w:ilvl w:val="0"/>
                <w:numId w:val="45"/>
              </w:numPr>
              <w:tabs>
                <w:tab w:val="left" w:pos="107"/>
                <w:tab w:val="left" w:pos="827"/>
              </w:tabs>
              <w:spacing w:before="3" w:line="254" w:lineRule="auto"/>
              <w:ind w:left="107" w:right="102" w:hanging="51"/>
              <w:rPr>
                <w:rFonts w:ascii="Times New Roman" w:hAnsi="Times New Roman" w:cs="Times New Roman"/>
                <w:sz w:val="24"/>
                <w:szCs w:val="24"/>
              </w:rPr>
            </w:pPr>
            <w:r w:rsidRPr="00FA581A">
              <w:rPr>
                <w:rFonts w:ascii="Times New Roman" w:hAnsi="Times New Roman" w:cs="Times New Roman"/>
                <w:w w:val="115"/>
                <w:sz w:val="24"/>
                <w:szCs w:val="24"/>
              </w:rPr>
              <w:t>culege date și gestionează eficace baze de date cu variabile psihologice, în cadrul unui demers de cercetare, sub supervizare.</w:t>
            </w:r>
          </w:p>
          <w:p w14:paraId="2618AA08" w14:textId="746066B3" w:rsidR="00BA137C" w:rsidRPr="00FA581A" w:rsidRDefault="00FA581A" w:rsidP="00FA581A">
            <w:pPr>
              <w:pStyle w:val="TableParagraph"/>
              <w:tabs>
                <w:tab w:val="left" w:pos="107"/>
                <w:tab w:val="left" w:pos="226"/>
              </w:tabs>
              <w:ind w:left="226" w:right="102"/>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BA137C" w:rsidRPr="00FA581A" w:rsidRDefault="00BA137C" w:rsidP="00A721AE">
            <w:pPr>
              <w:jc w:val="center"/>
              <w:rPr>
                <w:rFonts w:ascii="Times New Roman" w:hAnsi="Times New Roman" w:cs="Times New Roman"/>
                <w:sz w:val="24"/>
                <w:szCs w:val="24"/>
              </w:rPr>
            </w:pPr>
          </w:p>
        </w:tc>
      </w:tr>
      <w:tr w:rsidR="00BA137C" w:rsidRPr="00FA581A" w14:paraId="4D90B91A" w14:textId="77777777" w:rsidTr="005D0D66">
        <w:tc>
          <w:tcPr>
            <w:tcW w:w="814" w:type="dxa"/>
            <w:vMerge/>
          </w:tcPr>
          <w:p w14:paraId="5211E3D7" w14:textId="77777777" w:rsidR="00BA137C" w:rsidRPr="00911F5C" w:rsidRDefault="00BA137C" w:rsidP="00A721AE">
            <w:pPr>
              <w:rPr>
                <w:rFonts w:ascii="Times New Roman" w:hAnsi="Times New Roman" w:cs="Times New Roman"/>
                <w:sz w:val="24"/>
                <w:szCs w:val="24"/>
              </w:rPr>
            </w:pPr>
          </w:p>
        </w:tc>
        <w:tc>
          <w:tcPr>
            <w:tcW w:w="1904" w:type="dxa"/>
          </w:tcPr>
          <w:p w14:paraId="135E7D69" w14:textId="390134E2"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Responsabilitate și autonomie</w:t>
            </w:r>
          </w:p>
        </w:tc>
        <w:tc>
          <w:tcPr>
            <w:tcW w:w="6120" w:type="dxa"/>
          </w:tcPr>
          <w:p w14:paraId="1F83D79E"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1FF386D1" w14:textId="77777777" w:rsidR="00FA581A" w:rsidRPr="00FA581A" w:rsidRDefault="00FA581A" w:rsidP="00FA581A">
            <w:pPr>
              <w:pStyle w:val="TableParagraph"/>
              <w:numPr>
                <w:ilvl w:val="0"/>
                <w:numId w:val="46"/>
              </w:numPr>
              <w:tabs>
                <w:tab w:val="left" w:pos="827"/>
              </w:tabs>
              <w:spacing w:before="13" w:line="252" w:lineRule="auto"/>
              <w:ind w:right="300" w:firstLine="21"/>
              <w:rPr>
                <w:rFonts w:ascii="Times New Roman" w:hAnsi="Times New Roman" w:cs="Times New Roman"/>
                <w:sz w:val="24"/>
                <w:szCs w:val="24"/>
              </w:rPr>
            </w:pPr>
            <w:r w:rsidRPr="00FA581A">
              <w:rPr>
                <w:rFonts w:ascii="Times New Roman" w:hAnsi="Times New Roman" w:cs="Times New Roman"/>
                <w:w w:val="115"/>
                <w:sz w:val="24"/>
                <w:szCs w:val="24"/>
              </w:rPr>
              <w:t xml:space="preserve">manifestă o atitudine deschisă, bazată pe curiozitate intelectuală, în explorarea sistemului psihic uman si a </w:t>
            </w:r>
            <w:r w:rsidRPr="00FA581A">
              <w:rPr>
                <w:rFonts w:ascii="Times New Roman" w:hAnsi="Times New Roman" w:cs="Times New Roman"/>
                <w:spacing w:val="-2"/>
                <w:w w:val="115"/>
                <w:sz w:val="24"/>
                <w:szCs w:val="24"/>
              </w:rPr>
              <w:t>personalității.</w:t>
            </w:r>
          </w:p>
          <w:p w14:paraId="2AFDD181" w14:textId="5EBD93C9" w:rsidR="00BA137C" w:rsidRPr="00FA581A" w:rsidRDefault="00FA581A" w:rsidP="00FA581A">
            <w:pPr>
              <w:pStyle w:val="TableParagraph"/>
              <w:tabs>
                <w:tab w:val="left" w:pos="85"/>
              </w:tabs>
              <w:ind w:left="226" w:right="300"/>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 xml:space="preserve">menține o preocupare vie pentru rigoarea științifică în abordarea creativ-inovativă a </w:t>
            </w:r>
            <w:r w:rsidRPr="00FA581A">
              <w:rPr>
                <w:rFonts w:ascii="Times New Roman" w:hAnsi="Times New Roman" w:cs="Times New Roman"/>
                <w:spacing w:val="-2"/>
                <w:w w:val="115"/>
                <w:sz w:val="24"/>
                <w:szCs w:val="24"/>
              </w:rPr>
              <w:t>problematicii</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psihologice </w:t>
            </w:r>
            <w:r w:rsidRPr="00FA581A">
              <w:rPr>
                <w:rFonts w:ascii="Times New Roman" w:hAnsi="Times New Roman" w:cs="Times New Roman"/>
                <w:w w:val="115"/>
                <w:sz w:val="24"/>
                <w:szCs w:val="24"/>
              </w:rPr>
              <w:t>regăsită într-un demers de cercetare din domeniu.</w:t>
            </w:r>
          </w:p>
        </w:tc>
        <w:tc>
          <w:tcPr>
            <w:tcW w:w="1322" w:type="dxa"/>
            <w:vMerge/>
            <w:vAlign w:val="center"/>
          </w:tcPr>
          <w:p w14:paraId="665B09B8" w14:textId="77777777" w:rsidR="00BA137C" w:rsidRPr="00FA581A" w:rsidRDefault="00BA137C" w:rsidP="00A721AE">
            <w:pPr>
              <w:jc w:val="center"/>
              <w:rPr>
                <w:rFonts w:ascii="Times New Roman" w:hAnsi="Times New Roman" w:cs="Times New Roman"/>
                <w:sz w:val="24"/>
                <w:szCs w:val="24"/>
              </w:rPr>
            </w:pPr>
          </w:p>
        </w:tc>
      </w:tr>
      <w:tr w:rsidR="00BA137C" w:rsidRPr="00911F5C" w14:paraId="4768B439" w14:textId="77777777" w:rsidTr="005D0D66">
        <w:tc>
          <w:tcPr>
            <w:tcW w:w="8838" w:type="dxa"/>
            <w:gridSpan w:val="3"/>
          </w:tcPr>
          <w:p w14:paraId="2EBA0978" w14:textId="165B51B6" w:rsidR="00BA137C" w:rsidRPr="00911F5C" w:rsidRDefault="00BA137C" w:rsidP="00A721AE">
            <w:pPr>
              <w:jc w:val="right"/>
              <w:rPr>
                <w:rFonts w:ascii="Times New Roman" w:hAnsi="Times New Roman" w:cs="Times New Roman"/>
                <w:sz w:val="24"/>
                <w:szCs w:val="24"/>
              </w:rPr>
            </w:pPr>
            <w:r w:rsidRPr="00911F5C">
              <w:rPr>
                <w:rFonts w:ascii="Times New Roman" w:hAnsi="Times New Roman" w:cs="Times New Roman"/>
                <w:sz w:val="24"/>
                <w:szCs w:val="24"/>
              </w:rPr>
              <w:t>Total credite</w:t>
            </w:r>
          </w:p>
        </w:tc>
        <w:tc>
          <w:tcPr>
            <w:tcW w:w="1322" w:type="dxa"/>
            <w:vAlign w:val="center"/>
          </w:tcPr>
          <w:p w14:paraId="320A1231" w14:textId="485A79C6" w:rsidR="00BA137C" w:rsidRPr="00911F5C" w:rsidRDefault="00BA137C" w:rsidP="00A721AE">
            <w:pPr>
              <w:jc w:val="center"/>
              <w:rPr>
                <w:rFonts w:ascii="Times New Roman" w:hAnsi="Times New Roman" w:cs="Times New Roman"/>
                <w:sz w:val="24"/>
                <w:szCs w:val="24"/>
              </w:rPr>
            </w:pPr>
            <w:r w:rsidRPr="00911F5C">
              <w:rPr>
                <w:rFonts w:ascii="Times New Roman" w:hAnsi="Times New Roman" w:cs="Times New Roman"/>
                <w:sz w:val="24"/>
                <w:szCs w:val="24"/>
              </w:rPr>
              <w:t>4</w:t>
            </w:r>
          </w:p>
        </w:tc>
      </w:tr>
    </w:tbl>
    <w:p w14:paraId="594D2B47" w14:textId="77777777" w:rsidR="00E42263" w:rsidRPr="00911F5C"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5D0D66" w:rsidRDefault="00D0774B">
      <w:pPr>
        <w:pStyle w:val="Heading1"/>
        <w:numPr>
          <w:ilvl w:val="0"/>
          <w:numId w:val="2"/>
        </w:numPr>
        <w:spacing w:before="120" w:after="120"/>
        <w:rPr>
          <w:rFonts w:ascii="Times New Roman" w:eastAsia="Arial" w:hAnsi="Times New Roman" w:cs="Times New Roman"/>
          <w:b w:val="0"/>
        </w:rPr>
      </w:pPr>
      <w:r w:rsidRPr="005D0D66">
        <w:rPr>
          <w:rFonts w:ascii="Times New Roman" w:hAnsi="Times New Roman" w:cs="Times New Roman"/>
        </w:rPr>
        <w:t xml:space="preserve">Obiectivele disciplinei </w:t>
      </w:r>
      <w:r w:rsidRPr="005D0D66">
        <w:rPr>
          <w:rFonts w:ascii="Times New Roman" w:eastAsia="Arial" w:hAnsi="Times New Roman" w:cs="Times New Roman"/>
          <w:b w:val="0"/>
        </w:rPr>
        <w:t>(reieșind din grila competențelor specifice acumulate)</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7470"/>
        <w:gridCol w:w="1350"/>
      </w:tblGrid>
      <w:tr w:rsidR="00F7119B" w:rsidRPr="005D0D66" w14:paraId="28323789" w14:textId="77777777" w:rsidTr="005D0D66">
        <w:tc>
          <w:tcPr>
            <w:tcW w:w="1368" w:type="dxa"/>
          </w:tcPr>
          <w:p w14:paraId="3298CD7E" w14:textId="77777777" w:rsidR="00F7119B" w:rsidRPr="005D0D66" w:rsidRDefault="00F7119B" w:rsidP="005D0D66">
            <w:pPr>
              <w:jc w:val="center"/>
              <w:rPr>
                <w:rFonts w:ascii="Times New Roman" w:hAnsi="Times New Roman" w:cs="Times New Roman"/>
                <w:sz w:val="24"/>
                <w:szCs w:val="24"/>
              </w:rPr>
            </w:pPr>
            <w:r w:rsidRPr="005D0D66">
              <w:rPr>
                <w:rFonts w:ascii="Times New Roman" w:hAnsi="Times New Roman" w:cs="Times New Roman"/>
                <w:sz w:val="24"/>
                <w:szCs w:val="24"/>
              </w:rPr>
              <w:t>7.1. Obiectivul general al disciplinei</w:t>
            </w:r>
          </w:p>
        </w:tc>
        <w:tc>
          <w:tcPr>
            <w:tcW w:w="7470" w:type="dxa"/>
          </w:tcPr>
          <w:p w14:paraId="055A065D" w14:textId="1FC3B934" w:rsidR="00F7119B" w:rsidRPr="005D0D66" w:rsidRDefault="00F7119B" w:rsidP="00AE09EA">
            <w:pPr>
              <w:pStyle w:val="Default"/>
              <w:numPr>
                <w:ilvl w:val="0"/>
                <w:numId w:val="8"/>
              </w:numPr>
              <w:tabs>
                <w:tab w:val="clear" w:pos="720"/>
                <w:tab w:val="num" w:pos="317"/>
              </w:tabs>
              <w:ind w:left="317" w:hanging="283"/>
              <w:jc w:val="both"/>
              <w:rPr>
                <w:rFonts w:ascii="Times New Roman" w:hAnsi="Times New Roman" w:cs="Times New Roman"/>
                <w:lang w:val="ro-RO" w:eastAsia="ro-RO"/>
              </w:rPr>
            </w:pPr>
            <w:r w:rsidRPr="00905B81">
              <w:rPr>
                <w:lang w:val="ro-RO"/>
              </w:rPr>
              <w:t xml:space="preserve">Însuşirea principalelor cunoştinţe, teorii şi modele specifice </w:t>
            </w:r>
            <w:r>
              <w:rPr>
                <w:lang w:val="ro-RO"/>
              </w:rPr>
              <w:t>tinereții, vârstei adulte şi bătrâneţii, precum</w:t>
            </w:r>
            <w:r w:rsidRPr="00905B81">
              <w:rPr>
                <w:lang w:val="ro-RO"/>
              </w:rPr>
              <w:t xml:space="preserve"> şi formarea</w:t>
            </w:r>
            <w:r>
              <w:rPr>
                <w:lang w:val="ro-RO"/>
              </w:rPr>
              <w:t xml:space="preserve"> de atitudini și deprinderi necesare unui bun profesionist</w:t>
            </w:r>
            <w:r w:rsidRPr="00905B81">
              <w:rPr>
                <w:lang w:val="ro-RO"/>
              </w:rPr>
              <w:t>.</w:t>
            </w:r>
          </w:p>
        </w:tc>
        <w:tc>
          <w:tcPr>
            <w:tcW w:w="1350" w:type="dxa"/>
          </w:tcPr>
          <w:p w14:paraId="2B10379C" w14:textId="4833C6AF" w:rsidR="00F7119B" w:rsidRPr="005D0D66" w:rsidRDefault="00F7119B" w:rsidP="00370BAC">
            <w:pPr>
              <w:autoSpaceDE w:val="0"/>
              <w:autoSpaceDN w:val="0"/>
              <w:adjustRightInd w:val="0"/>
              <w:ind w:left="317" w:right="63"/>
              <w:jc w:val="both"/>
              <w:rPr>
                <w:rFonts w:ascii="Times New Roman" w:hAnsi="Times New Roman" w:cs="Times New Roman"/>
                <w:sz w:val="24"/>
                <w:szCs w:val="24"/>
                <w:lang w:eastAsia="ro-RO"/>
              </w:rPr>
            </w:pPr>
          </w:p>
        </w:tc>
      </w:tr>
      <w:tr w:rsidR="005D0D66" w:rsidRPr="005D0D66" w14:paraId="70FC14A1" w14:textId="77777777" w:rsidTr="005D0D66">
        <w:tc>
          <w:tcPr>
            <w:tcW w:w="1368" w:type="dxa"/>
          </w:tcPr>
          <w:p w14:paraId="298950C6"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7.2. Obiectivele specifice</w:t>
            </w:r>
          </w:p>
        </w:tc>
        <w:tc>
          <w:tcPr>
            <w:tcW w:w="7470" w:type="dxa"/>
          </w:tcPr>
          <w:p w14:paraId="2825201D" w14:textId="77777777" w:rsidR="00F7119B" w:rsidRPr="00F7119B" w:rsidRDefault="00F7119B" w:rsidP="00F7119B">
            <w:pPr>
              <w:pStyle w:val="ListParagraph"/>
              <w:numPr>
                <w:ilvl w:val="0"/>
                <w:numId w:val="50"/>
              </w:numPr>
              <w:ind w:left="333" w:hanging="283"/>
              <w:jc w:val="both"/>
              <w:rPr>
                <w:sz w:val="24"/>
                <w:szCs w:val="24"/>
              </w:rPr>
            </w:pPr>
            <w:r w:rsidRPr="00F7119B">
              <w:rPr>
                <w:sz w:val="24"/>
                <w:szCs w:val="24"/>
              </w:rPr>
              <w:t>Însuşirea şi descrierea teoriilor şi clasificărilor ce vizează tinereţea, vârsta adultă şi bătrâneţea.</w:t>
            </w:r>
          </w:p>
          <w:p w14:paraId="2D3017D6" w14:textId="334DBEBE" w:rsidR="00F7119B" w:rsidRPr="00F7119B" w:rsidRDefault="00F7119B" w:rsidP="00F7119B">
            <w:pPr>
              <w:pStyle w:val="ListParagraph"/>
              <w:numPr>
                <w:ilvl w:val="0"/>
                <w:numId w:val="50"/>
              </w:numPr>
              <w:ind w:left="333" w:hanging="283"/>
              <w:jc w:val="both"/>
              <w:rPr>
                <w:sz w:val="24"/>
                <w:szCs w:val="24"/>
              </w:rPr>
            </w:pPr>
            <w:r w:rsidRPr="00F7119B">
              <w:rPr>
                <w:sz w:val="24"/>
                <w:szCs w:val="24"/>
              </w:rPr>
              <w:t>Înţelegerea modificărilor somato-fiziologice şi psihologice specifice perioadelor de viaţă avute în vedere.</w:t>
            </w:r>
          </w:p>
          <w:p w14:paraId="6F33C8FE" w14:textId="77777777" w:rsidR="00F7119B" w:rsidRPr="00F7119B" w:rsidRDefault="00F7119B" w:rsidP="00F7119B">
            <w:pPr>
              <w:pStyle w:val="ListParagraph"/>
              <w:numPr>
                <w:ilvl w:val="0"/>
                <w:numId w:val="50"/>
              </w:numPr>
              <w:ind w:left="333" w:hanging="283"/>
              <w:jc w:val="both"/>
              <w:rPr>
                <w:rFonts w:ascii="Times New Roman" w:hAnsi="Times New Roman" w:cs="Times New Roman"/>
              </w:rPr>
            </w:pPr>
            <w:r w:rsidRPr="00F7119B">
              <w:rPr>
                <w:sz w:val="24"/>
                <w:szCs w:val="24"/>
              </w:rPr>
              <w:t>Însuşirea modalităţilor de intervenţie specifice tinereţii, vârstei adulte şi celei avansate.</w:t>
            </w:r>
          </w:p>
          <w:p w14:paraId="0AC837E3" w14:textId="24495CE9" w:rsidR="00961EF5" w:rsidRPr="00F7119B" w:rsidRDefault="00F7119B" w:rsidP="00F7119B">
            <w:pPr>
              <w:pStyle w:val="ListParagraph"/>
              <w:numPr>
                <w:ilvl w:val="0"/>
                <w:numId w:val="50"/>
              </w:numPr>
              <w:ind w:left="333" w:hanging="283"/>
              <w:jc w:val="both"/>
              <w:rPr>
                <w:rFonts w:ascii="Times New Roman" w:hAnsi="Times New Roman" w:cs="Times New Roman"/>
              </w:rPr>
            </w:pPr>
            <w:r w:rsidRPr="00F7119B">
              <w:rPr>
                <w:sz w:val="24"/>
                <w:szCs w:val="24"/>
              </w:rPr>
              <w:t>Formarea unei viziuni proprii cu privire la tinereţe, vârstă adultă şi bătrâneţe.</w:t>
            </w:r>
            <w:r w:rsidR="00961EF5" w:rsidRPr="00F7119B">
              <w:rPr>
                <w:rFonts w:ascii="Times New Roman" w:hAnsi="Times New Roman" w:cs="Times New Roman"/>
              </w:rPr>
              <w:t>dezvoltarea interesului pentru activitatea de cercetare în domeniu;</w:t>
            </w:r>
          </w:p>
        </w:tc>
        <w:tc>
          <w:tcPr>
            <w:tcW w:w="1350" w:type="dxa"/>
          </w:tcPr>
          <w:p w14:paraId="13EC72C8" w14:textId="69B2C8A4" w:rsidR="00F742AF" w:rsidRPr="005D0D66" w:rsidRDefault="00F742AF" w:rsidP="00370BAC">
            <w:pPr>
              <w:autoSpaceDE w:val="0"/>
              <w:autoSpaceDN w:val="0"/>
              <w:adjustRightInd w:val="0"/>
              <w:ind w:left="317"/>
              <w:jc w:val="both"/>
              <w:rPr>
                <w:rFonts w:ascii="Times New Roman" w:hAnsi="Times New Roman" w:cs="Times New Roman"/>
                <w:sz w:val="24"/>
                <w:szCs w:val="24"/>
              </w:rPr>
            </w:pPr>
          </w:p>
        </w:tc>
      </w:tr>
    </w:tbl>
    <w:p w14:paraId="34C3EF42" w14:textId="77777777" w:rsidR="00664D08" w:rsidRPr="005D0D66"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4"/>
        <w:gridCol w:w="2268"/>
        <w:gridCol w:w="3303"/>
      </w:tblGrid>
      <w:tr w:rsidR="00133446" w:rsidRPr="00652821" w14:paraId="6007CE89" w14:textId="77777777" w:rsidTr="00065482">
        <w:trPr>
          <w:trHeight w:val="228"/>
        </w:trPr>
        <w:tc>
          <w:tcPr>
            <w:tcW w:w="4644" w:type="dxa"/>
          </w:tcPr>
          <w:p w14:paraId="48BD78BC" w14:textId="77777777" w:rsidR="00133446" w:rsidRPr="00652821" w:rsidRDefault="00133446" w:rsidP="004E63A1">
            <w:pPr>
              <w:rPr>
                <w:rFonts w:ascii="Times New Roman" w:hAnsi="Times New Roman" w:cs="Times New Roman"/>
                <w:b/>
                <w:sz w:val="24"/>
                <w:szCs w:val="24"/>
              </w:rPr>
            </w:pPr>
            <w:r w:rsidRPr="00652821">
              <w:rPr>
                <w:rFonts w:ascii="Times New Roman" w:hAnsi="Times New Roman" w:cs="Times New Roman"/>
                <w:b/>
                <w:sz w:val="24"/>
                <w:szCs w:val="24"/>
              </w:rPr>
              <w:t>8.1. Curs</w:t>
            </w:r>
          </w:p>
        </w:tc>
        <w:tc>
          <w:tcPr>
            <w:tcW w:w="2268" w:type="dxa"/>
          </w:tcPr>
          <w:p w14:paraId="27CD97D8"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Metode de predare</w:t>
            </w:r>
          </w:p>
        </w:tc>
        <w:tc>
          <w:tcPr>
            <w:tcW w:w="3303" w:type="dxa"/>
          </w:tcPr>
          <w:p w14:paraId="15470141"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Observaţii</w:t>
            </w:r>
          </w:p>
        </w:tc>
      </w:tr>
      <w:tr w:rsidR="00065482" w:rsidRPr="00652821" w14:paraId="2C78596B" w14:textId="77777777" w:rsidTr="00065482">
        <w:trPr>
          <w:trHeight w:val="826"/>
        </w:trPr>
        <w:tc>
          <w:tcPr>
            <w:tcW w:w="4644" w:type="dxa"/>
          </w:tcPr>
          <w:p w14:paraId="4AEBD347" w14:textId="7436DAE3" w:rsidR="00065482" w:rsidRPr="00065482" w:rsidRDefault="00065482" w:rsidP="004B0615">
            <w:pPr>
              <w:rPr>
                <w:rFonts w:ascii="Times New Roman" w:hAnsi="Times New Roman" w:cs="Times New Roman"/>
                <w:sz w:val="24"/>
                <w:szCs w:val="24"/>
              </w:rPr>
            </w:pPr>
            <w:r w:rsidRPr="00065482">
              <w:rPr>
                <w:rFonts w:ascii="Times New Roman" w:hAnsi="Times New Roman" w:cs="Times New Roman"/>
              </w:rPr>
              <w:t>Tinereţea – caracterizare generală. Caracteristici fizice și senzorial-perceptive</w:t>
            </w:r>
          </w:p>
        </w:tc>
        <w:tc>
          <w:tcPr>
            <w:tcW w:w="2268" w:type="dxa"/>
          </w:tcPr>
          <w:p w14:paraId="54151B44" w14:textId="5AE443B6"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4D7BA1C3"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1CF635BD" w14:textId="1AF98C16"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Marinca (2015), p. 73-75 </w:t>
            </w:r>
          </w:p>
        </w:tc>
      </w:tr>
      <w:tr w:rsidR="00065482" w:rsidRPr="005D0D66" w14:paraId="66549059" w14:textId="77777777" w:rsidTr="00065482">
        <w:trPr>
          <w:trHeight w:val="943"/>
        </w:trPr>
        <w:tc>
          <w:tcPr>
            <w:tcW w:w="4644" w:type="dxa"/>
          </w:tcPr>
          <w:p w14:paraId="6A032BAD" w14:textId="727FF517" w:rsidR="00065482" w:rsidRPr="00065482" w:rsidRDefault="00065482" w:rsidP="004B0615">
            <w:pPr>
              <w:rPr>
                <w:rFonts w:ascii="Times New Roman" w:hAnsi="Times New Roman" w:cs="Times New Roman"/>
                <w:sz w:val="24"/>
                <w:szCs w:val="24"/>
              </w:rPr>
            </w:pPr>
            <w:r w:rsidRPr="00065482">
              <w:rPr>
                <w:rFonts w:ascii="Times New Roman" w:hAnsi="Times New Roman" w:cs="Times New Roman"/>
              </w:rPr>
              <w:lastRenderedPageBreak/>
              <w:t>Procesele cognitive complexe și învățarea la tineri</w:t>
            </w:r>
          </w:p>
        </w:tc>
        <w:tc>
          <w:tcPr>
            <w:tcW w:w="2268" w:type="dxa"/>
          </w:tcPr>
          <w:p w14:paraId="16AF68C3" w14:textId="09D8ECB4" w:rsidR="00065482" w:rsidRPr="00065482" w:rsidRDefault="00065482" w:rsidP="006D34D2">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51E37BDD"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1B354995" w14:textId="1F13A51A" w:rsidR="00065482" w:rsidRPr="00065482" w:rsidRDefault="00065482" w:rsidP="004B0615">
            <w:pPr>
              <w:ind w:left="38"/>
              <w:jc w:val="center"/>
              <w:rPr>
                <w:rFonts w:ascii="Times New Roman" w:hAnsi="Times New Roman" w:cs="Times New Roman"/>
                <w:sz w:val="24"/>
                <w:szCs w:val="24"/>
              </w:rPr>
            </w:pPr>
            <w:r w:rsidRPr="00065482">
              <w:rPr>
                <w:rFonts w:ascii="Times New Roman" w:hAnsi="Times New Roman" w:cs="Times New Roman"/>
                <w:sz w:val="24"/>
                <w:szCs w:val="24"/>
              </w:rPr>
              <w:t xml:space="preserve">Marinca (2015), p. 75-77 </w:t>
            </w:r>
          </w:p>
        </w:tc>
      </w:tr>
      <w:tr w:rsidR="00065482" w:rsidRPr="005D0D66" w14:paraId="76E73B1A" w14:textId="77777777" w:rsidTr="00065482">
        <w:trPr>
          <w:trHeight w:val="283"/>
        </w:trPr>
        <w:tc>
          <w:tcPr>
            <w:tcW w:w="4644" w:type="dxa"/>
          </w:tcPr>
          <w:p w14:paraId="126B101C" w14:textId="4FB1ABCA" w:rsidR="00065482" w:rsidRPr="00065482" w:rsidRDefault="00065482" w:rsidP="004B0615">
            <w:pPr>
              <w:rPr>
                <w:rFonts w:ascii="Times New Roman" w:hAnsi="Times New Roman" w:cs="Times New Roman"/>
                <w:sz w:val="24"/>
                <w:szCs w:val="24"/>
              </w:rPr>
            </w:pPr>
            <w:r w:rsidRPr="00065482">
              <w:rPr>
                <w:rFonts w:ascii="Times New Roman" w:hAnsi="Times New Roman" w:cs="Times New Roman"/>
              </w:rPr>
              <w:t>Afectivitatea și motivația la tineri. Personalitatea</w:t>
            </w:r>
          </w:p>
        </w:tc>
        <w:tc>
          <w:tcPr>
            <w:tcW w:w="2268" w:type="dxa"/>
          </w:tcPr>
          <w:p w14:paraId="3055BCC4" w14:textId="327409C0"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2642FF07"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413705D3" w14:textId="733E8017" w:rsidR="00065482" w:rsidRPr="00065482" w:rsidRDefault="00065482" w:rsidP="004B0615">
            <w:pPr>
              <w:widowControl w:val="0"/>
              <w:jc w:val="center"/>
              <w:rPr>
                <w:rFonts w:ascii="Times New Roman" w:hAnsi="Times New Roman" w:cs="Times New Roman"/>
                <w:sz w:val="24"/>
                <w:szCs w:val="24"/>
                <w:lang w:val="fr-FR"/>
              </w:rPr>
            </w:pPr>
            <w:r w:rsidRPr="00065482">
              <w:rPr>
                <w:rFonts w:ascii="Times New Roman" w:hAnsi="Times New Roman" w:cs="Times New Roman"/>
                <w:sz w:val="24"/>
                <w:szCs w:val="24"/>
              </w:rPr>
              <w:t xml:space="preserve">Marinca (2015), p. 77-81 </w:t>
            </w:r>
          </w:p>
        </w:tc>
      </w:tr>
      <w:tr w:rsidR="00065482" w:rsidRPr="005D0D66" w14:paraId="084726A3" w14:textId="77777777" w:rsidTr="00065482">
        <w:trPr>
          <w:trHeight w:val="283"/>
        </w:trPr>
        <w:tc>
          <w:tcPr>
            <w:tcW w:w="4644" w:type="dxa"/>
          </w:tcPr>
          <w:p w14:paraId="08E1DBF3" w14:textId="7D5E7A60" w:rsidR="00065482" w:rsidRPr="00065482" w:rsidRDefault="00065482" w:rsidP="009D37C1">
            <w:pPr>
              <w:rPr>
                <w:rFonts w:ascii="Times New Roman" w:hAnsi="Times New Roman" w:cs="Times New Roman"/>
                <w:sz w:val="24"/>
                <w:szCs w:val="24"/>
              </w:rPr>
            </w:pPr>
            <w:r w:rsidRPr="00065482">
              <w:rPr>
                <w:rFonts w:ascii="Times New Roman" w:hAnsi="Times New Roman" w:cs="Times New Roman"/>
              </w:rPr>
              <w:t>Dezvoltarea subidentității profesionale, familiale și socioculturale la tineri</w:t>
            </w:r>
          </w:p>
        </w:tc>
        <w:tc>
          <w:tcPr>
            <w:tcW w:w="2268" w:type="dxa"/>
          </w:tcPr>
          <w:p w14:paraId="5BBFB3DF" w14:textId="370093F3"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166AFFAB"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76FDF905" w14:textId="21DEEDFB" w:rsidR="00065482" w:rsidRPr="00065482" w:rsidRDefault="00065482" w:rsidP="004B0615">
            <w:pPr>
              <w:widowControl w:val="0"/>
              <w:jc w:val="center"/>
              <w:rPr>
                <w:rFonts w:ascii="Times New Roman" w:hAnsi="Times New Roman" w:cs="Times New Roman"/>
                <w:i/>
                <w:iCs/>
                <w:sz w:val="24"/>
                <w:szCs w:val="24"/>
                <w:lang w:val="fr-FR"/>
              </w:rPr>
            </w:pPr>
            <w:r w:rsidRPr="00065482">
              <w:rPr>
                <w:rFonts w:ascii="Times New Roman" w:hAnsi="Times New Roman" w:cs="Times New Roman"/>
                <w:sz w:val="24"/>
                <w:szCs w:val="24"/>
              </w:rPr>
              <w:t xml:space="preserve">Marinca (2015), p. 81-84 </w:t>
            </w:r>
          </w:p>
        </w:tc>
      </w:tr>
      <w:tr w:rsidR="00065482" w:rsidRPr="005D0D66" w14:paraId="564A6AFC" w14:textId="77777777" w:rsidTr="00065482">
        <w:trPr>
          <w:trHeight w:val="992"/>
        </w:trPr>
        <w:tc>
          <w:tcPr>
            <w:tcW w:w="4644" w:type="dxa"/>
          </w:tcPr>
          <w:p w14:paraId="5AD053A9" w14:textId="79788E93" w:rsidR="00065482" w:rsidRPr="00065482" w:rsidRDefault="00065482" w:rsidP="00C25711">
            <w:pPr>
              <w:rPr>
                <w:rFonts w:ascii="Times New Roman" w:hAnsi="Times New Roman" w:cs="Times New Roman"/>
                <w:sz w:val="24"/>
                <w:szCs w:val="24"/>
              </w:rPr>
            </w:pPr>
            <w:r w:rsidRPr="00065482">
              <w:rPr>
                <w:rFonts w:ascii="Times New Roman" w:hAnsi="Times New Roman" w:cs="Times New Roman"/>
              </w:rPr>
              <w:t>Vârsta adultă – caracterizare generală. Subetape</w:t>
            </w:r>
          </w:p>
        </w:tc>
        <w:tc>
          <w:tcPr>
            <w:tcW w:w="2268" w:type="dxa"/>
          </w:tcPr>
          <w:p w14:paraId="05266FA9" w14:textId="79F27F7B"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28A91C8B"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5A8C5FF7" w14:textId="7AB8C786" w:rsidR="00065482" w:rsidRPr="00065482" w:rsidRDefault="00065482" w:rsidP="004B0615">
            <w:pPr>
              <w:widowControl w:val="0"/>
              <w:jc w:val="center"/>
              <w:rPr>
                <w:rFonts w:ascii="Times New Roman" w:hAnsi="Times New Roman" w:cs="Times New Roman"/>
                <w:i/>
                <w:iCs/>
                <w:sz w:val="24"/>
                <w:szCs w:val="24"/>
              </w:rPr>
            </w:pPr>
            <w:r w:rsidRPr="00065482">
              <w:rPr>
                <w:rFonts w:ascii="Times New Roman" w:hAnsi="Times New Roman" w:cs="Times New Roman"/>
                <w:sz w:val="24"/>
                <w:szCs w:val="24"/>
              </w:rPr>
              <w:t xml:space="preserve">Marinca (2015), p. 85-87 </w:t>
            </w:r>
          </w:p>
        </w:tc>
      </w:tr>
      <w:tr w:rsidR="00065482" w:rsidRPr="005D0D66" w14:paraId="5FAB6BF9" w14:textId="77777777" w:rsidTr="00065482">
        <w:trPr>
          <w:trHeight w:val="992"/>
        </w:trPr>
        <w:tc>
          <w:tcPr>
            <w:tcW w:w="4644" w:type="dxa"/>
          </w:tcPr>
          <w:p w14:paraId="46AFA84F" w14:textId="1F49A5EB" w:rsidR="00065482" w:rsidRPr="00065482" w:rsidRDefault="00065482" w:rsidP="00940AFD">
            <w:pPr>
              <w:rPr>
                <w:rFonts w:ascii="Times New Roman" w:hAnsi="Times New Roman" w:cs="Times New Roman"/>
                <w:sz w:val="24"/>
                <w:szCs w:val="24"/>
              </w:rPr>
            </w:pPr>
            <w:r w:rsidRPr="00065482">
              <w:rPr>
                <w:rFonts w:ascii="Times New Roman" w:hAnsi="Times New Roman" w:cs="Times New Roman"/>
                <w:lang w:val="it-IT"/>
              </w:rPr>
              <w:t>Dezvoltarea somato-fiziologică și psihologică în perioada adultă</w:t>
            </w:r>
          </w:p>
        </w:tc>
        <w:tc>
          <w:tcPr>
            <w:tcW w:w="2268" w:type="dxa"/>
          </w:tcPr>
          <w:p w14:paraId="5BD8BAA3" w14:textId="256A692F"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293CAB3F"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178257BF"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Marinca (2015),</w:t>
            </w:r>
          </w:p>
          <w:p w14:paraId="63E4E829" w14:textId="7E6CF547" w:rsidR="00065482" w:rsidRPr="00065482" w:rsidRDefault="00065482" w:rsidP="004B0615">
            <w:pPr>
              <w:widowControl w:val="0"/>
              <w:jc w:val="center"/>
              <w:rPr>
                <w:rFonts w:ascii="Times New Roman" w:hAnsi="Times New Roman" w:cs="Times New Roman"/>
                <w:i/>
                <w:iCs/>
                <w:sz w:val="24"/>
                <w:szCs w:val="24"/>
              </w:rPr>
            </w:pPr>
            <w:r w:rsidRPr="00065482">
              <w:rPr>
                <w:rFonts w:ascii="Times New Roman" w:hAnsi="Times New Roman" w:cs="Times New Roman"/>
                <w:sz w:val="24"/>
                <w:szCs w:val="24"/>
              </w:rPr>
              <w:t>p. 88-90</w:t>
            </w:r>
          </w:p>
        </w:tc>
      </w:tr>
      <w:tr w:rsidR="00065482" w:rsidRPr="005D0D66" w14:paraId="1E412743" w14:textId="77777777" w:rsidTr="00065482">
        <w:trPr>
          <w:trHeight w:val="818"/>
        </w:trPr>
        <w:tc>
          <w:tcPr>
            <w:tcW w:w="4644" w:type="dxa"/>
          </w:tcPr>
          <w:p w14:paraId="6F7F7624" w14:textId="73156BA4" w:rsidR="00065482" w:rsidRPr="00065482" w:rsidRDefault="00065482" w:rsidP="00940AFD">
            <w:pPr>
              <w:rPr>
                <w:rFonts w:ascii="Times New Roman" w:hAnsi="Times New Roman" w:cs="Times New Roman"/>
                <w:sz w:val="24"/>
                <w:szCs w:val="24"/>
              </w:rPr>
            </w:pPr>
            <w:r w:rsidRPr="00065482">
              <w:rPr>
                <w:rFonts w:ascii="Times New Roman" w:hAnsi="Times New Roman" w:cs="Times New Roman"/>
              </w:rPr>
              <w:t>Senescenţa – caracterizare generală</w:t>
            </w:r>
          </w:p>
        </w:tc>
        <w:tc>
          <w:tcPr>
            <w:tcW w:w="2268" w:type="dxa"/>
          </w:tcPr>
          <w:p w14:paraId="07E4320D" w14:textId="0B901E8C"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5531F97D"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1531456D" w14:textId="793D05D3" w:rsidR="00065482" w:rsidRPr="00065482" w:rsidRDefault="00065482" w:rsidP="004B0615">
            <w:pPr>
              <w:pStyle w:val="NormalWeb"/>
              <w:spacing w:before="0" w:beforeAutospacing="0" w:after="0" w:afterAutospacing="0"/>
              <w:jc w:val="center"/>
              <w:rPr>
                <w:lang w:val="ro-RO"/>
              </w:rPr>
            </w:pPr>
            <w:r w:rsidRPr="00065482">
              <w:rPr>
                <w:lang w:val="ro-RO"/>
              </w:rPr>
              <w:t>Marinca (2015), p. 91-93</w:t>
            </w:r>
          </w:p>
        </w:tc>
      </w:tr>
      <w:tr w:rsidR="00065482" w:rsidRPr="005D0D66" w14:paraId="00FF0C35" w14:textId="77777777" w:rsidTr="00065482">
        <w:trPr>
          <w:trHeight w:val="850"/>
        </w:trPr>
        <w:tc>
          <w:tcPr>
            <w:tcW w:w="4644" w:type="dxa"/>
          </w:tcPr>
          <w:p w14:paraId="448C05D0" w14:textId="12D871A7" w:rsidR="00065482" w:rsidRPr="00065482" w:rsidRDefault="00065482" w:rsidP="00940AFD">
            <w:pPr>
              <w:autoSpaceDE w:val="0"/>
              <w:autoSpaceDN w:val="0"/>
              <w:adjustRightInd w:val="0"/>
              <w:rPr>
                <w:rFonts w:ascii="Times New Roman" w:hAnsi="Times New Roman" w:cs="Times New Roman"/>
                <w:sz w:val="24"/>
                <w:szCs w:val="24"/>
              </w:rPr>
            </w:pPr>
            <w:r w:rsidRPr="00065482">
              <w:rPr>
                <w:rFonts w:ascii="Times New Roman" w:hAnsi="Times New Roman" w:cs="Times New Roman"/>
              </w:rPr>
              <w:t>Teorii privind vârsta a III-a</w:t>
            </w:r>
          </w:p>
        </w:tc>
        <w:tc>
          <w:tcPr>
            <w:tcW w:w="2268" w:type="dxa"/>
          </w:tcPr>
          <w:p w14:paraId="4AC7D98C" w14:textId="797E3411"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173596C1"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276C4E28" w14:textId="7DE52D2C" w:rsidR="00065482" w:rsidRPr="00065482" w:rsidRDefault="00065482" w:rsidP="004B0615">
            <w:pPr>
              <w:widowControl w:val="0"/>
              <w:jc w:val="center"/>
              <w:rPr>
                <w:rFonts w:ascii="Times New Roman" w:hAnsi="Times New Roman" w:cs="Times New Roman"/>
                <w:sz w:val="24"/>
                <w:szCs w:val="24"/>
              </w:rPr>
            </w:pPr>
            <w:r w:rsidRPr="00065482">
              <w:rPr>
                <w:rFonts w:ascii="Times New Roman" w:hAnsi="Times New Roman" w:cs="Times New Roman"/>
                <w:sz w:val="24"/>
                <w:szCs w:val="24"/>
              </w:rPr>
              <w:t xml:space="preserve">Marinca (2015), p. 93-95 </w:t>
            </w:r>
          </w:p>
        </w:tc>
      </w:tr>
      <w:tr w:rsidR="00065482" w:rsidRPr="005D0D66" w14:paraId="216C681E" w14:textId="77777777" w:rsidTr="00065482">
        <w:trPr>
          <w:trHeight w:val="1028"/>
        </w:trPr>
        <w:tc>
          <w:tcPr>
            <w:tcW w:w="4644" w:type="dxa"/>
          </w:tcPr>
          <w:p w14:paraId="09E07A53" w14:textId="75704CB0" w:rsidR="00065482" w:rsidRPr="00065482" w:rsidRDefault="00065482" w:rsidP="00940AFD">
            <w:pPr>
              <w:rPr>
                <w:rFonts w:ascii="Times New Roman" w:hAnsi="Times New Roman" w:cs="Times New Roman"/>
                <w:sz w:val="24"/>
                <w:szCs w:val="24"/>
              </w:rPr>
            </w:pPr>
            <w:r w:rsidRPr="00065482">
              <w:rPr>
                <w:rFonts w:ascii="Times New Roman" w:hAnsi="Times New Roman" w:cs="Times New Roman"/>
              </w:rPr>
              <w:t>Procesele somato-fiziologice caracteristice îmbătrânirii</w:t>
            </w:r>
          </w:p>
        </w:tc>
        <w:tc>
          <w:tcPr>
            <w:tcW w:w="2268" w:type="dxa"/>
          </w:tcPr>
          <w:p w14:paraId="03C18A76" w14:textId="205834BB"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538F9BFD"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4527C2E3" w14:textId="47601DB0" w:rsidR="00065482" w:rsidRPr="00065482" w:rsidRDefault="00065482" w:rsidP="004B0615">
            <w:pPr>
              <w:jc w:val="center"/>
              <w:rPr>
                <w:rFonts w:ascii="Times New Roman" w:hAnsi="Times New Roman" w:cs="Times New Roman"/>
                <w:i/>
                <w:iCs/>
                <w:sz w:val="24"/>
                <w:szCs w:val="24"/>
              </w:rPr>
            </w:pPr>
            <w:r w:rsidRPr="00065482">
              <w:rPr>
                <w:rFonts w:ascii="Times New Roman" w:hAnsi="Times New Roman" w:cs="Times New Roman"/>
                <w:sz w:val="24"/>
                <w:szCs w:val="24"/>
              </w:rPr>
              <w:t xml:space="preserve">Marinca (2015), p. 96-99 </w:t>
            </w:r>
          </w:p>
        </w:tc>
      </w:tr>
      <w:tr w:rsidR="00065482" w:rsidRPr="005D0D66" w14:paraId="5ED02279" w14:textId="77777777" w:rsidTr="00065482">
        <w:trPr>
          <w:trHeight w:val="1151"/>
        </w:trPr>
        <w:tc>
          <w:tcPr>
            <w:tcW w:w="4644" w:type="dxa"/>
          </w:tcPr>
          <w:p w14:paraId="56E2FEB8" w14:textId="6F8369A8" w:rsidR="00065482" w:rsidRPr="00065482" w:rsidRDefault="00065482" w:rsidP="00940AFD">
            <w:pPr>
              <w:jc w:val="both"/>
              <w:rPr>
                <w:rFonts w:ascii="Times New Roman" w:hAnsi="Times New Roman" w:cs="Times New Roman"/>
                <w:sz w:val="24"/>
                <w:szCs w:val="24"/>
              </w:rPr>
            </w:pPr>
            <w:r w:rsidRPr="00065482">
              <w:rPr>
                <w:rFonts w:ascii="Times New Roman" w:hAnsi="Times New Roman" w:cs="Times New Roman"/>
              </w:rPr>
              <w:t>Procesele psihice caracteristice vârstei a treia</w:t>
            </w:r>
          </w:p>
        </w:tc>
        <w:tc>
          <w:tcPr>
            <w:tcW w:w="2268" w:type="dxa"/>
          </w:tcPr>
          <w:p w14:paraId="5D52BF0B" w14:textId="0D09B153"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2306738C"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78A14B3C" w14:textId="498B95EE"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Marinca (2015), p. 99-104 </w:t>
            </w:r>
          </w:p>
        </w:tc>
      </w:tr>
      <w:tr w:rsidR="00065482" w:rsidRPr="005D0D66" w14:paraId="666D8979" w14:textId="77777777" w:rsidTr="00065482">
        <w:trPr>
          <w:trHeight w:val="1405"/>
        </w:trPr>
        <w:tc>
          <w:tcPr>
            <w:tcW w:w="4644" w:type="dxa"/>
          </w:tcPr>
          <w:p w14:paraId="0A01E474" w14:textId="24C419D6" w:rsidR="00065482" w:rsidRPr="00065482" w:rsidRDefault="00065482" w:rsidP="00940AFD">
            <w:pPr>
              <w:rPr>
                <w:rFonts w:ascii="Times New Roman" w:hAnsi="Times New Roman" w:cs="Times New Roman"/>
                <w:sz w:val="24"/>
                <w:szCs w:val="24"/>
              </w:rPr>
            </w:pPr>
            <w:r w:rsidRPr="00065482">
              <w:rPr>
                <w:rFonts w:ascii="Times New Roman" w:hAnsi="Times New Roman" w:cs="Times New Roman"/>
              </w:rPr>
              <w:t>Afectivitatea și personalitatea la vârsta senectuții</w:t>
            </w:r>
          </w:p>
        </w:tc>
        <w:tc>
          <w:tcPr>
            <w:tcW w:w="2268" w:type="dxa"/>
          </w:tcPr>
          <w:p w14:paraId="05A5EEB7" w14:textId="7072A96B"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4BB7E0E8"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683C0CF4"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Marinca (2015), p. 104-107</w:t>
            </w:r>
          </w:p>
          <w:p w14:paraId="7028C07E" w14:textId="62C9E353"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Latorre Postigo, J.M. (2022), p. 71-115</w:t>
            </w:r>
          </w:p>
        </w:tc>
      </w:tr>
      <w:tr w:rsidR="00065482" w:rsidRPr="005D0D66" w14:paraId="3BE4BB0F" w14:textId="77777777" w:rsidTr="00065482">
        <w:trPr>
          <w:trHeight w:val="829"/>
        </w:trPr>
        <w:tc>
          <w:tcPr>
            <w:tcW w:w="4644" w:type="dxa"/>
          </w:tcPr>
          <w:p w14:paraId="121309EB" w14:textId="3274725B" w:rsidR="00065482" w:rsidRPr="00065482" w:rsidRDefault="00065482" w:rsidP="00940AFD">
            <w:pPr>
              <w:rPr>
                <w:rFonts w:ascii="Times New Roman" w:hAnsi="Times New Roman" w:cs="Times New Roman"/>
                <w:sz w:val="24"/>
                <w:szCs w:val="24"/>
              </w:rPr>
            </w:pPr>
            <w:r w:rsidRPr="00065482">
              <w:rPr>
                <w:rFonts w:ascii="Times New Roman" w:hAnsi="Times New Roman" w:cs="Times New Roman"/>
              </w:rPr>
              <w:t>Aspecte psiho-patologice în perioada vârstei a treia</w:t>
            </w:r>
          </w:p>
        </w:tc>
        <w:tc>
          <w:tcPr>
            <w:tcW w:w="2268" w:type="dxa"/>
          </w:tcPr>
          <w:p w14:paraId="10CE0824" w14:textId="02AEBB2F"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7EE755B9"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0BD090E4"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 xml:space="preserve"> Munteanu (2004), </w:t>
            </w:r>
          </w:p>
          <w:p w14:paraId="5B53423C"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 xml:space="preserve">p. 127-139 </w:t>
            </w:r>
          </w:p>
          <w:p w14:paraId="67838726" w14:textId="2420D59C" w:rsidR="00065482" w:rsidRPr="00065482" w:rsidRDefault="00065482" w:rsidP="004B0615">
            <w:pPr>
              <w:jc w:val="center"/>
              <w:rPr>
                <w:rFonts w:ascii="Times New Roman" w:hAnsi="Times New Roman" w:cs="Times New Roman"/>
                <w:i/>
                <w:iCs/>
                <w:sz w:val="24"/>
                <w:szCs w:val="24"/>
              </w:rPr>
            </w:pPr>
            <w:r w:rsidRPr="00065482">
              <w:rPr>
                <w:rFonts w:ascii="Times New Roman" w:hAnsi="Times New Roman" w:cs="Times New Roman"/>
                <w:sz w:val="24"/>
                <w:szCs w:val="24"/>
              </w:rPr>
              <w:t>Latorre Postigo (2022), p. 45-63</w:t>
            </w:r>
          </w:p>
        </w:tc>
      </w:tr>
      <w:tr w:rsidR="00065482" w:rsidRPr="005D0D66" w14:paraId="69E59C49" w14:textId="77777777" w:rsidTr="00065482">
        <w:trPr>
          <w:trHeight w:val="696"/>
        </w:trPr>
        <w:tc>
          <w:tcPr>
            <w:tcW w:w="4644" w:type="dxa"/>
          </w:tcPr>
          <w:p w14:paraId="50E90AC3" w14:textId="737FD77B" w:rsidR="00065482" w:rsidRPr="00065482" w:rsidRDefault="00C94BF9" w:rsidP="00940AFD">
            <w:pPr>
              <w:rPr>
                <w:rFonts w:ascii="Times New Roman" w:hAnsi="Times New Roman" w:cs="Times New Roman"/>
                <w:sz w:val="24"/>
                <w:szCs w:val="24"/>
              </w:rPr>
            </w:pPr>
            <w:r>
              <w:rPr>
                <w:rFonts w:ascii="Times New Roman" w:hAnsi="Times New Roman" w:cs="Times New Roman"/>
                <w:sz w:val="24"/>
                <w:szCs w:val="24"/>
              </w:rPr>
              <w:t>Impactu</w:t>
            </w:r>
            <w:r w:rsidR="0099576A">
              <w:rPr>
                <w:rFonts w:ascii="Times New Roman" w:hAnsi="Times New Roman" w:cs="Times New Roman"/>
                <w:sz w:val="24"/>
                <w:szCs w:val="24"/>
              </w:rPr>
              <w:t>l stilului de viaţă asupra sănătăţii fizice şi psihice</w:t>
            </w:r>
          </w:p>
        </w:tc>
        <w:tc>
          <w:tcPr>
            <w:tcW w:w="2268" w:type="dxa"/>
          </w:tcPr>
          <w:p w14:paraId="174EAC4A" w14:textId="00A4A055"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Expunerea, conversația euristică, problematizarea, exemplificarea</w:t>
            </w:r>
          </w:p>
        </w:tc>
        <w:tc>
          <w:tcPr>
            <w:tcW w:w="3303" w:type="dxa"/>
          </w:tcPr>
          <w:p w14:paraId="2656B95A"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6811852A" w14:textId="4E2D275E" w:rsidR="00065482" w:rsidRPr="00065482" w:rsidRDefault="0099576A" w:rsidP="00065482">
            <w:pPr>
              <w:rPr>
                <w:rFonts w:ascii="Times New Roman" w:hAnsi="Times New Roman" w:cs="Times New Roman"/>
                <w:sz w:val="24"/>
                <w:szCs w:val="24"/>
              </w:rPr>
            </w:pPr>
            <w:r>
              <w:rPr>
                <w:rFonts w:ascii="Times New Roman" w:hAnsi="Times New Roman" w:cs="Times New Roman"/>
                <w:sz w:val="24"/>
                <w:szCs w:val="24"/>
              </w:rPr>
              <w:t>Man (2017</w:t>
            </w:r>
            <w:r w:rsidR="00065482" w:rsidRPr="00065482">
              <w:rPr>
                <w:rFonts w:ascii="Times New Roman" w:hAnsi="Times New Roman" w:cs="Times New Roman"/>
                <w:sz w:val="24"/>
                <w:szCs w:val="24"/>
              </w:rPr>
              <w:t xml:space="preserve">), </w:t>
            </w:r>
          </w:p>
          <w:p w14:paraId="33088BBD" w14:textId="3A420E01" w:rsidR="00065482" w:rsidRPr="00065482" w:rsidRDefault="0099576A" w:rsidP="004B0615">
            <w:pPr>
              <w:jc w:val="center"/>
              <w:rPr>
                <w:rFonts w:ascii="Times New Roman" w:hAnsi="Times New Roman" w:cs="Times New Roman"/>
                <w:sz w:val="24"/>
                <w:szCs w:val="24"/>
              </w:rPr>
            </w:pPr>
            <w:r>
              <w:rPr>
                <w:rFonts w:ascii="Times New Roman" w:hAnsi="Times New Roman" w:cs="Times New Roman"/>
                <w:sz w:val="24"/>
                <w:szCs w:val="24"/>
              </w:rPr>
              <w:t>p. 136-165</w:t>
            </w:r>
            <w:r w:rsidR="00065482" w:rsidRPr="00065482">
              <w:rPr>
                <w:rFonts w:ascii="Times New Roman" w:hAnsi="Times New Roman" w:cs="Times New Roman"/>
                <w:sz w:val="24"/>
                <w:szCs w:val="24"/>
              </w:rPr>
              <w:t xml:space="preserve"> </w:t>
            </w:r>
          </w:p>
        </w:tc>
      </w:tr>
      <w:tr w:rsidR="00065482" w:rsidRPr="005D0D66" w14:paraId="1C5A61AE" w14:textId="77777777" w:rsidTr="00065482">
        <w:trPr>
          <w:trHeight w:val="696"/>
        </w:trPr>
        <w:tc>
          <w:tcPr>
            <w:tcW w:w="4644" w:type="dxa"/>
          </w:tcPr>
          <w:p w14:paraId="78D8D4D3" w14:textId="691C5C0A" w:rsidR="00065482" w:rsidRPr="00065482" w:rsidRDefault="00065482" w:rsidP="00940AFD">
            <w:pPr>
              <w:rPr>
                <w:rFonts w:ascii="Times New Roman" w:hAnsi="Times New Roman" w:cs="Times New Roman"/>
                <w:sz w:val="24"/>
                <w:szCs w:val="24"/>
              </w:rPr>
            </w:pPr>
            <w:r w:rsidRPr="00065482">
              <w:rPr>
                <w:rFonts w:ascii="Times New Roman" w:hAnsi="Times New Roman" w:cs="Times New Roman"/>
                <w:spacing w:val="4"/>
                <w:sz w:val="24"/>
              </w:rPr>
              <w:t>Moartea și doliul</w:t>
            </w:r>
          </w:p>
        </w:tc>
        <w:tc>
          <w:tcPr>
            <w:tcW w:w="2268" w:type="dxa"/>
          </w:tcPr>
          <w:p w14:paraId="3169AC5F" w14:textId="31AF0016"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Expunerea, conversația euristică, problematizarea, </w:t>
            </w:r>
            <w:r w:rsidRPr="00065482">
              <w:rPr>
                <w:rFonts w:ascii="Times New Roman" w:hAnsi="Times New Roman" w:cs="Times New Roman"/>
                <w:sz w:val="24"/>
                <w:szCs w:val="24"/>
              </w:rPr>
              <w:lastRenderedPageBreak/>
              <w:t>exemplificarea</w:t>
            </w:r>
          </w:p>
        </w:tc>
        <w:tc>
          <w:tcPr>
            <w:tcW w:w="3303" w:type="dxa"/>
          </w:tcPr>
          <w:p w14:paraId="0B3FB842"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lastRenderedPageBreak/>
              <w:t>2 ore</w:t>
            </w:r>
          </w:p>
          <w:p w14:paraId="268C6F31"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Munteanu (2004),</w:t>
            </w:r>
          </w:p>
          <w:p w14:paraId="3E068CF5" w14:textId="74927743" w:rsidR="00065482" w:rsidRPr="00065482" w:rsidRDefault="00065482" w:rsidP="004B0615">
            <w:pPr>
              <w:jc w:val="center"/>
              <w:rPr>
                <w:rFonts w:ascii="Times New Roman" w:hAnsi="Times New Roman" w:cs="Times New Roman"/>
                <w:iCs/>
                <w:sz w:val="24"/>
                <w:szCs w:val="24"/>
              </w:rPr>
            </w:pPr>
            <w:r w:rsidRPr="00065482">
              <w:rPr>
                <w:rFonts w:ascii="Times New Roman" w:hAnsi="Times New Roman" w:cs="Times New Roman"/>
                <w:sz w:val="24"/>
                <w:szCs w:val="24"/>
              </w:rPr>
              <w:t xml:space="preserve">p. 162-211 </w:t>
            </w:r>
          </w:p>
        </w:tc>
      </w:tr>
    </w:tbl>
    <w:p w14:paraId="53983DDF" w14:textId="77777777" w:rsidR="00133446" w:rsidRPr="005D0D66" w:rsidRDefault="00133446" w:rsidP="00133446">
      <w:pPr>
        <w:rPr>
          <w:rFonts w:ascii="Times New Roman" w:hAnsi="Times New Roman" w:cs="Times New Roman"/>
          <w:b/>
          <w:sz w:val="24"/>
          <w:szCs w:val="24"/>
        </w:rPr>
      </w:pPr>
    </w:p>
    <w:p w14:paraId="128A6576" w14:textId="77777777" w:rsidR="00133446" w:rsidRPr="005D0D66"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4"/>
        <w:gridCol w:w="2268"/>
        <w:gridCol w:w="3289"/>
      </w:tblGrid>
      <w:tr w:rsidR="00133446" w:rsidRPr="005D0D66" w14:paraId="276C7A59" w14:textId="77777777" w:rsidTr="00065482">
        <w:tc>
          <w:tcPr>
            <w:tcW w:w="4644" w:type="dxa"/>
          </w:tcPr>
          <w:p w14:paraId="6263245A" w14:textId="77777777" w:rsidR="00133446" w:rsidRPr="005D0D66" w:rsidRDefault="00133446" w:rsidP="004E63A1">
            <w:pPr>
              <w:rPr>
                <w:rFonts w:ascii="Times New Roman" w:hAnsi="Times New Roman" w:cs="Times New Roman"/>
                <w:b/>
                <w:sz w:val="24"/>
                <w:szCs w:val="24"/>
              </w:rPr>
            </w:pPr>
            <w:r w:rsidRPr="005D0D66">
              <w:rPr>
                <w:rFonts w:ascii="Times New Roman" w:hAnsi="Times New Roman" w:cs="Times New Roman"/>
                <w:b/>
                <w:sz w:val="24"/>
                <w:szCs w:val="24"/>
              </w:rPr>
              <w:t>8.2. Seminar/laborator</w:t>
            </w:r>
          </w:p>
        </w:tc>
        <w:tc>
          <w:tcPr>
            <w:tcW w:w="2268" w:type="dxa"/>
          </w:tcPr>
          <w:p w14:paraId="10766B49"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Metode de predare</w:t>
            </w:r>
          </w:p>
        </w:tc>
        <w:tc>
          <w:tcPr>
            <w:tcW w:w="3289" w:type="dxa"/>
          </w:tcPr>
          <w:p w14:paraId="29FE9A26"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Observaţii</w:t>
            </w:r>
          </w:p>
        </w:tc>
      </w:tr>
      <w:tr w:rsidR="00065482" w:rsidRPr="005D0D66" w14:paraId="46A95690" w14:textId="77777777" w:rsidTr="00065482">
        <w:tc>
          <w:tcPr>
            <w:tcW w:w="4644" w:type="dxa"/>
          </w:tcPr>
          <w:p w14:paraId="65C6D13C" w14:textId="73814C1F" w:rsidR="00065482" w:rsidRPr="00065482" w:rsidRDefault="00065482" w:rsidP="00A067DD">
            <w:pPr>
              <w:rPr>
                <w:rFonts w:ascii="Times New Roman" w:hAnsi="Times New Roman" w:cs="Times New Roman"/>
                <w:b/>
                <w:sz w:val="24"/>
                <w:szCs w:val="24"/>
              </w:rPr>
            </w:pPr>
            <w:r w:rsidRPr="00065482">
              <w:rPr>
                <w:rFonts w:ascii="Times New Roman" w:hAnsi="Times New Roman" w:cs="Times New Roman"/>
              </w:rPr>
              <w:t>Influența comportamentelor asupra sănătății și formei fizice bune</w:t>
            </w:r>
          </w:p>
        </w:tc>
        <w:tc>
          <w:tcPr>
            <w:tcW w:w="2268" w:type="dxa"/>
          </w:tcPr>
          <w:p w14:paraId="1755CEE7" w14:textId="698679E3" w:rsidR="00065482" w:rsidRPr="00065482" w:rsidRDefault="00065482" w:rsidP="00C31383">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66FEF1A6"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62A3F2E0" w14:textId="5D8954A1"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Papalia &amp; al. (2010), p. 424-431 </w:t>
            </w:r>
          </w:p>
        </w:tc>
      </w:tr>
      <w:tr w:rsidR="00065482" w:rsidRPr="005D0D66" w14:paraId="18BA4C89" w14:textId="77777777" w:rsidTr="00065482">
        <w:tc>
          <w:tcPr>
            <w:tcW w:w="4644" w:type="dxa"/>
          </w:tcPr>
          <w:p w14:paraId="696AAE52" w14:textId="77412E3E" w:rsidR="00065482" w:rsidRPr="00065482" w:rsidRDefault="00065482" w:rsidP="00A067DD">
            <w:pPr>
              <w:rPr>
                <w:rFonts w:ascii="Times New Roman" w:hAnsi="Times New Roman" w:cs="Times New Roman"/>
                <w:sz w:val="24"/>
                <w:szCs w:val="24"/>
              </w:rPr>
            </w:pPr>
            <w:r w:rsidRPr="00065482">
              <w:rPr>
                <w:rFonts w:ascii="Times New Roman" w:hAnsi="Times New Roman" w:cs="Times New Roman"/>
              </w:rPr>
              <w:t>Căsătoria</w:t>
            </w:r>
          </w:p>
        </w:tc>
        <w:tc>
          <w:tcPr>
            <w:tcW w:w="2268" w:type="dxa"/>
          </w:tcPr>
          <w:p w14:paraId="0DC18154" w14:textId="51419545"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5C08532E"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68A18D65" w14:textId="466BE0C1"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Papalia &amp; al. (2010), p. 467-470 </w:t>
            </w:r>
          </w:p>
        </w:tc>
      </w:tr>
      <w:tr w:rsidR="00065482" w:rsidRPr="005D0D66" w14:paraId="6787E8F4" w14:textId="77777777" w:rsidTr="00065482">
        <w:tc>
          <w:tcPr>
            <w:tcW w:w="4644" w:type="dxa"/>
          </w:tcPr>
          <w:p w14:paraId="3E16EC60" w14:textId="3C9D6894" w:rsidR="00065482" w:rsidRPr="00065482" w:rsidRDefault="00065482" w:rsidP="006B2BBB">
            <w:pPr>
              <w:rPr>
                <w:rFonts w:ascii="Times New Roman" w:hAnsi="Times New Roman" w:cs="Times New Roman"/>
                <w:sz w:val="24"/>
                <w:szCs w:val="24"/>
              </w:rPr>
            </w:pPr>
            <w:r w:rsidRPr="00065482">
              <w:rPr>
                <w:rFonts w:ascii="Times New Roman" w:hAnsi="Times New Roman" w:cs="Times New Roman"/>
              </w:rPr>
              <w:t>Rolul de părinte</w:t>
            </w:r>
          </w:p>
        </w:tc>
        <w:tc>
          <w:tcPr>
            <w:tcW w:w="2268" w:type="dxa"/>
          </w:tcPr>
          <w:p w14:paraId="3F3EB582" w14:textId="0FB09A33"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0FF2D901"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2B0B31F2" w14:textId="727BB3C8"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Papalia &amp; al. (2010), p. 471-474 </w:t>
            </w:r>
          </w:p>
        </w:tc>
      </w:tr>
      <w:tr w:rsidR="00065482" w:rsidRPr="005D0D66" w14:paraId="098FC816" w14:textId="77777777" w:rsidTr="00065482">
        <w:tc>
          <w:tcPr>
            <w:tcW w:w="4644" w:type="dxa"/>
          </w:tcPr>
          <w:p w14:paraId="6400C2E3" w14:textId="1C95DB78" w:rsidR="00065482" w:rsidRPr="00065482" w:rsidRDefault="00065482" w:rsidP="006B2BBB">
            <w:pPr>
              <w:rPr>
                <w:rFonts w:ascii="Times New Roman" w:hAnsi="Times New Roman" w:cs="Times New Roman"/>
                <w:sz w:val="24"/>
                <w:szCs w:val="24"/>
              </w:rPr>
            </w:pPr>
            <w:r w:rsidRPr="00065482">
              <w:rPr>
                <w:rFonts w:ascii="Times New Roman" w:hAnsi="Times New Roman" w:cs="Times New Roman"/>
              </w:rPr>
              <w:t>Divorţul. Recăsătorirea şi rolul de părinte vitreg</w:t>
            </w:r>
          </w:p>
        </w:tc>
        <w:tc>
          <w:tcPr>
            <w:tcW w:w="2268" w:type="dxa"/>
          </w:tcPr>
          <w:p w14:paraId="45271481" w14:textId="7E7E1393"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45C1F5DF"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3D025570"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Munteanu (2004),</w:t>
            </w:r>
          </w:p>
          <w:p w14:paraId="6F28C162" w14:textId="1D9472F8"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 p. 55-61 </w:t>
            </w:r>
          </w:p>
        </w:tc>
      </w:tr>
      <w:tr w:rsidR="00065482" w:rsidRPr="005D0D66" w14:paraId="7C588CC1" w14:textId="77777777" w:rsidTr="00065482">
        <w:tc>
          <w:tcPr>
            <w:tcW w:w="4644" w:type="dxa"/>
          </w:tcPr>
          <w:p w14:paraId="6BFBB4A7" w14:textId="467A1309" w:rsidR="00065482" w:rsidRPr="00065482" w:rsidRDefault="00065482" w:rsidP="006B2BBB">
            <w:pPr>
              <w:rPr>
                <w:rFonts w:ascii="Times New Roman" w:hAnsi="Times New Roman" w:cs="Times New Roman"/>
                <w:sz w:val="24"/>
                <w:szCs w:val="24"/>
              </w:rPr>
            </w:pPr>
            <w:r w:rsidRPr="00065482">
              <w:rPr>
                <w:rFonts w:ascii="Times New Roman" w:hAnsi="Times New Roman" w:cs="Times New Roman"/>
              </w:rPr>
              <w:t>Criza vârstei mijlocii</w:t>
            </w:r>
          </w:p>
        </w:tc>
        <w:tc>
          <w:tcPr>
            <w:tcW w:w="2268" w:type="dxa"/>
          </w:tcPr>
          <w:p w14:paraId="7952245E" w14:textId="2B05145E"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626AAE4B"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3CC8BF1D" w14:textId="31AD587A" w:rsidR="00065482" w:rsidRPr="00065482" w:rsidRDefault="00065482" w:rsidP="00E87130">
            <w:pPr>
              <w:jc w:val="center"/>
              <w:rPr>
                <w:rFonts w:ascii="Times New Roman" w:hAnsi="Times New Roman" w:cs="Times New Roman"/>
                <w:sz w:val="24"/>
                <w:szCs w:val="24"/>
              </w:rPr>
            </w:pPr>
            <w:r w:rsidRPr="00065482">
              <w:rPr>
                <w:rFonts w:ascii="Times New Roman" w:hAnsi="Times New Roman" w:cs="Times New Roman"/>
                <w:sz w:val="24"/>
                <w:szCs w:val="24"/>
              </w:rPr>
              <w:t xml:space="preserve">Papalia &amp; al. (2010), p. 521-526 </w:t>
            </w:r>
          </w:p>
        </w:tc>
      </w:tr>
      <w:tr w:rsidR="00065482" w:rsidRPr="005D0D66" w14:paraId="0A497A67" w14:textId="77777777" w:rsidTr="00065482">
        <w:tc>
          <w:tcPr>
            <w:tcW w:w="4644" w:type="dxa"/>
          </w:tcPr>
          <w:p w14:paraId="26A823E6" w14:textId="34083087" w:rsidR="00065482" w:rsidRPr="00065482" w:rsidRDefault="00065482" w:rsidP="008E5374">
            <w:pPr>
              <w:rPr>
                <w:rFonts w:ascii="Times New Roman" w:hAnsi="Times New Roman" w:cs="Times New Roman"/>
                <w:sz w:val="24"/>
                <w:szCs w:val="24"/>
              </w:rPr>
            </w:pPr>
            <w:r w:rsidRPr="00065482">
              <w:rPr>
                <w:rFonts w:ascii="Times New Roman" w:hAnsi="Times New Roman" w:cs="Times New Roman"/>
                <w:lang w:val="it-IT"/>
              </w:rPr>
              <w:t>Munca și educația la vârsta adultă</w:t>
            </w:r>
          </w:p>
        </w:tc>
        <w:tc>
          <w:tcPr>
            <w:tcW w:w="2268" w:type="dxa"/>
          </w:tcPr>
          <w:p w14:paraId="18C86C67" w14:textId="1613F7C0"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7D2186DE"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2452746F" w14:textId="0A3FF687"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Papalia &amp; al. (2010), p. 443-448 </w:t>
            </w:r>
          </w:p>
        </w:tc>
      </w:tr>
      <w:tr w:rsidR="00065482" w:rsidRPr="005D0D66" w14:paraId="5C1D7E80" w14:textId="77777777" w:rsidTr="00065482">
        <w:tc>
          <w:tcPr>
            <w:tcW w:w="4644" w:type="dxa"/>
          </w:tcPr>
          <w:p w14:paraId="3FE97E1C" w14:textId="52E14088" w:rsidR="00065482" w:rsidRPr="00065482" w:rsidRDefault="00065482" w:rsidP="00B37BD2">
            <w:pPr>
              <w:rPr>
                <w:rFonts w:ascii="Times New Roman" w:hAnsi="Times New Roman" w:cs="Times New Roman"/>
                <w:sz w:val="24"/>
                <w:szCs w:val="24"/>
              </w:rPr>
            </w:pPr>
            <w:r w:rsidRPr="00065482">
              <w:rPr>
                <w:rFonts w:ascii="Times New Roman" w:hAnsi="Times New Roman" w:cs="Times New Roman"/>
              </w:rPr>
              <w:t>Teoria triunghiulară a iubirii. Rolul copilăriei și adolescenței în relațiile de dragoste</w:t>
            </w:r>
          </w:p>
        </w:tc>
        <w:tc>
          <w:tcPr>
            <w:tcW w:w="2268" w:type="dxa"/>
          </w:tcPr>
          <w:p w14:paraId="0B1E463B" w14:textId="0270A3CC" w:rsidR="00065482" w:rsidRPr="00065482" w:rsidRDefault="00065482" w:rsidP="004B0615">
            <w:pPr>
              <w:jc w:val="center"/>
              <w:rPr>
                <w:rFonts w:ascii="Times New Roman" w:hAnsi="Times New Roman" w:cs="Times New Roman"/>
                <w:b/>
                <w:sz w:val="24"/>
                <w:szCs w:val="24"/>
              </w:rPr>
            </w:pPr>
            <w:r w:rsidRPr="00065482">
              <w:rPr>
                <w:rFonts w:ascii="Times New Roman" w:hAnsi="Times New Roman" w:cs="Times New Roman"/>
                <w:sz w:val="24"/>
                <w:szCs w:val="24"/>
              </w:rPr>
              <w:t>Prezentarea studentului, dezbateri</w:t>
            </w:r>
          </w:p>
        </w:tc>
        <w:tc>
          <w:tcPr>
            <w:tcW w:w="3289" w:type="dxa"/>
          </w:tcPr>
          <w:p w14:paraId="16A6AF3F"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725C5B0A" w14:textId="139DBE1C" w:rsidR="00065482" w:rsidRPr="00065482" w:rsidRDefault="00065482" w:rsidP="00FD0362">
            <w:pPr>
              <w:jc w:val="center"/>
              <w:rPr>
                <w:rFonts w:ascii="Times New Roman" w:hAnsi="Times New Roman" w:cs="Times New Roman"/>
                <w:sz w:val="24"/>
                <w:szCs w:val="24"/>
              </w:rPr>
            </w:pPr>
            <w:r w:rsidRPr="00065482">
              <w:rPr>
                <w:rFonts w:ascii="Times New Roman" w:hAnsi="Times New Roman" w:cs="Times New Roman"/>
                <w:sz w:val="24"/>
                <w:szCs w:val="24"/>
              </w:rPr>
              <w:t xml:space="preserve">Sternberg (2010), p. 15- 44; p. 151-158 </w:t>
            </w:r>
          </w:p>
        </w:tc>
      </w:tr>
      <w:tr w:rsidR="00065482" w:rsidRPr="005D0D66" w14:paraId="59C68FE5" w14:textId="77777777" w:rsidTr="00065482">
        <w:tc>
          <w:tcPr>
            <w:tcW w:w="4644" w:type="dxa"/>
          </w:tcPr>
          <w:p w14:paraId="1C045378" w14:textId="112D680E" w:rsidR="00065482" w:rsidRPr="00065482" w:rsidRDefault="00065482" w:rsidP="00FD0362">
            <w:pPr>
              <w:rPr>
                <w:rFonts w:ascii="Times New Roman" w:hAnsi="Times New Roman" w:cs="Times New Roman"/>
                <w:sz w:val="24"/>
                <w:szCs w:val="24"/>
              </w:rPr>
            </w:pPr>
            <w:r w:rsidRPr="00065482">
              <w:rPr>
                <w:rFonts w:ascii="Times New Roman" w:hAnsi="Times New Roman" w:cs="Times New Roman"/>
              </w:rPr>
              <w:t>Cele cinci limbaje ale iubirii</w:t>
            </w:r>
          </w:p>
        </w:tc>
        <w:tc>
          <w:tcPr>
            <w:tcW w:w="2268" w:type="dxa"/>
          </w:tcPr>
          <w:p w14:paraId="249E36E4" w14:textId="3F8923D5" w:rsidR="00065482" w:rsidRPr="00065482" w:rsidRDefault="00065482" w:rsidP="004B0615">
            <w:pPr>
              <w:jc w:val="center"/>
              <w:rPr>
                <w:rFonts w:ascii="Times New Roman" w:hAnsi="Times New Roman" w:cs="Times New Roman"/>
                <w:b/>
                <w:sz w:val="24"/>
                <w:szCs w:val="24"/>
              </w:rPr>
            </w:pPr>
            <w:r w:rsidRPr="00065482">
              <w:rPr>
                <w:rFonts w:ascii="Times New Roman" w:hAnsi="Times New Roman" w:cs="Times New Roman"/>
                <w:sz w:val="24"/>
                <w:szCs w:val="24"/>
              </w:rPr>
              <w:t>Prezentarea studentului, dezbateri</w:t>
            </w:r>
          </w:p>
        </w:tc>
        <w:tc>
          <w:tcPr>
            <w:tcW w:w="3289" w:type="dxa"/>
          </w:tcPr>
          <w:p w14:paraId="5FD20E3A"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1878B61E"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 xml:space="preserve">Chapman (2008), </w:t>
            </w:r>
          </w:p>
          <w:p w14:paraId="482F4DC0" w14:textId="69EF57B7" w:rsidR="00065482" w:rsidRPr="00065482" w:rsidRDefault="00065482" w:rsidP="00FD0362">
            <w:pPr>
              <w:pStyle w:val="NoSpacing"/>
              <w:jc w:val="center"/>
              <w:rPr>
                <w:rFonts w:ascii="Times New Roman" w:hAnsi="Times New Roman"/>
                <w:sz w:val="24"/>
                <w:szCs w:val="24"/>
                <w:lang w:val="ro-RO"/>
              </w:rPr>
            </w:pPr>
            <w:r w:rsidRPr="00065482">
              <w:rPr>
                <w:rFonts w:ascii="Times New Roman" w:hAnsi="Times New Roman"/>
                <w:sz w:val="24"/>
                <w:szCs w:val="24"/>
                <w:lang w:val="ro-RO"/>
              </w:rPr>
              <w:t xml:space="preserve">p. 7-170 </w:t>
            </w:r>
          </w:p>
        </w:tc>
      </w:tr>
      <w:tr w:rsidR="00065482" w:rsidRPr="005D0D66" w14:paraId="401702D7" w14:textId="77777777" w:rsidTr="00065482">
        <w:tc>
          <w:tcPr>
            <w:tcW w:w="4644" w:type="dxa"/>
          </w:tcPr>
          <w:p w14:paraId="1824D708" w14:textId="3FA61189" w:rsidR="00065482" w:rsidRPr="00065482" w:rsidRDefault="00065482" w:rsidP="005D0D66">
            <w:pPr>
              <w:rPr>
                <w:rFonts w:ascii="Times New Roman" w:hAnsi="Times New Roman" w:cs="Times New Roman"/>
                <w:sz w:val="24"/>
                <w:szCs w:val="24"/>
              </w:rPr>
            </w:pPr>
            <w:r w:rsidRPr="00065482">
              <w:rPr>
                <w:rFonts w:ascii="Times New Roman" w:hAnsi="Times New Roman" w:cs="Times New Roman"/>
              </w:rPr>
              <w:t>Pensionarea. Văduvia. Apariția nepoților</w:t>
            </w:r>
          </w:p>
        </w:tc>
        <w:tc>
          <w:tcPr>
            <w:tcW w:w="2268" w:type="dxa"/>
          </w:tcPr>
          <w:p w14:paraId="1191CBA7" w14:textId="2B9DFF3C" w:rsidR="00065482" w:rsidRPr="00065482" w:rsidRDefault="00065482" w:rsidP="004B0615">
            <w:pPr>
              <w:jc w:val="center"/>
              <w:rPr>
                <w:rFonts w:ascii="Times New Roman" w:hAnsi="Times New Roman" w:cs="Times New Roman"/>
                <w:b/>
                <w:sz w:val="24"/>
                <w:szCs w:val="24"/>
              </w:rPr>
            </w:pPr>
            <w:r w:rsidRPr="00065482">
              <w:rPr>
                <w:rFonts w:ascii="Times New Roman" w:hAnsi="Times New Roman" w:cs="Times New Roman"/>
                <w:sz w:val="24"/>
                <w:szCs w:val="24"/>
              </w:rPr>
              <w:t>Prezentarea studentului, dezbateri</w:t>
            </w:r>
          </w:p>
        </w:tc>
        <w:tc>
          <w:tcPr>
            <w:tcW w:w="3289" w:type="dxa"/>
          </w:tcPr>
          <w:p w14:paraId="555170C2"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305F97BF"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 xml:space="preserve">Munteanu (2004), </w:t>
            </w:r>
          </w:p>
          <w:p w14:paraId="77B6EFB6" w14:textId="5E4D48FC"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p. 90-94 </w:t>
            </w:r>
          </w:p>
        </w:tc>
      </w:tr>
      <w:tr w:rsidR="00065482" w:rsidRPr="005D0D66" w14:paraId="2C9C9FB7" w14:textId="77777777" w:rsidTr="00065482">
        <w:tc>
          <w:tcPr>
            <w:tcW w:w="4644" w:type="dxa"/>
          </w:tcPr>
          <w:p w14:paraId="4DD4D755" w14:textId="53BE74D0" w:rsidR="00065482" w:rsidRPr="00065482" w:rsidRDefault="00065482" w:rsidP="00314D62">
            <w:pPr>
              <w:rPr>
                <w:rFonts w:ascii="Times New Roman" w:hAnsi="Times New Roman" w:cs="Times New Roman"/>
                <w:sz w:val="24"/>
                <w:szCs w:val="24"/>
              </w:rPr>
            </w:pPr>
            <w:r w:rsidRPr="00065482">
              <w:rPr>
                <w:rFonts w:ascii="Times New Roman" w:hAnsi="Times New Roman" w:cs="Times New Roman"/>
              </w:rPr>
              <w:t>Starea de bine la vârsta a treia</w:t>
            </w:r>
          </w:p>
        </w:tc>
        <w:tc>
          <w:tcPr>
            <w:tcW w:w="2268" w:type="dxa"/>
          </w:tcPr>
          <w:p w14:paraId="69D73743" w14:textId="6C5B36B3" w:rsidR="00065482" w:rsidRPr="00065482" w:rsidRDefault="00065482" w:rsidP="004B0615">
            <w:pPr>
              <w:jc w:val="center"/>
              <w:rPr>
                <w:rFonts w:ascii="Times New Roman" w:hAnsi="Times New Roman" w:cs="Times New Roman"/>
                <w:b/>
                <w:sz w:val="24"/>
                <w:szCs w:val="24"/>
              </w:rPr>
            </w:pPr>
            <w:r w:rsidRPr="00065482">
              <w:rPr>
                <w:rFonts w:ascii="Times New Roman" w:hAnsi="Times New Roman" w:cs="Times New Roman"/>
                <w:sz w:val="24"/>
                <w:szCs w:val="24"/>
              </w:rPr>
              <w:t>Prezentarea studentului, dezbateri</w:t>
            </w:r>
          </w:p>
        </w:tc>
        <w:tc>
          <w:tcPr>
            <w:tcW w:w="3289" w:type="dxa"/>
          </w:tcPr>
          <w:p w14:paraId="11C8CABF"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5F16A9B3"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Papalia &amp; al. (2010), p. 589-595</w:t>
            </w:r>
          </w:p>
          <w:p w14:paraId="03791E3C"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 xml:space="preserve">Latorre Postigo (2022), </w:t>
            </w:r>
          </w:p>
          <w:p w14:paraId="5FDFED39" w14:textId="58898DFB"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 117-154</w:t>
            </w:r>
          </w:p>
        </w:tc>
      </w:tr>
      <w:tr w:rsidR="00065482" w:rsidRPr="005D0D66" w14:paraId="42D78A75" w14:textId="77777777" w:rsidTr="00065482">
        <w:tc>
          <w:tcPr>
            <w:tcW w:w="4644" w:type="dxa"/>
          </w:tcPr>
          <w:p w14:paraId="0FA80607" w14:textId="3FA9B665" w:rsidR="00065482" w:rsidRPr="00065482" w:rsidRDefault="00065482" w:rsidP="00314D62">
            <w:pPr>
              <w:rPr>
                <w:rFonts w:ascii="Times New Roman" w:hAnsi="Times New Roman" w:cs="Times New Roman"/>
                <w:sz w:val="24"/>
                <w:szCs w:val="24"/>
              </w:rPr>
            </w:pPr>
            <w:r w:rsidRPr="00065482">
              <w:rPr>
                <w:rFonts w:ascii="Times New Roman" w:hAnsi="Times New Roman" w:cs="Times New Roman"/>
              </w:rPr>
              <w:t>Îmbătrânirea perceptivă</w:t>
            </w:r>
          </w:p>
        </w:tc>
        <w:tc>
          <w:tcPr>
            <w:tcW w:w="2268" w:type="dxa"/>
          </w:tcPr>
          <w:p w14:paraId="49B93511" w14:textId="2A5DA718"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5D7F7ACC"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7E96D792"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Fontaine (2008),</w:t>
            </w:r>
          </w:p>
          <w:p w14:paraId="78ED4E08" w14:textId="7BD8F8B7"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 p. 69-87 </w:t>
            </w:r>
          </w:p>
        </w:tc>
      </w:tr>
      <w:tr w:rsidR="00065482" w:rsidRPr="005D0D66" w14:paraId="5D03760D" w14:textId="77777777" w:rsidTr="00065482">
        <w:tc>
          <w:tcPr>
            <w:tcW w:w="4644" w:type="dxa"/>
          </w:tcPr>
          <w:p w14:paraId="3EA04285" w14:textId="6EC0EEC4" w:rsidR="00065482" w:rsidRPr="00065482" w:rsidRDefault="00065482" w:rsidP="00314D62">
            <w:pPr>
              <w:rPr>
                <w:rFonts w:ascii="Times New Roman" w:hAnsi="Times New Roman" w:cs="Times New Roman"/>
                <w:sz w:val="24"/>
                <w:szCs w:val="24"/>
              </w:rPr>
            </w:pPr>
            <w:r w:rsidRPr="00065482">
              <w:rPr>
                <w:rFonts w:ascii="Times New Roman" w:hAnsi="Times New Roman" w:cs="Times New Roman"/>
              </w:rPr>
              <w:t>Îmbătrânirea inteligenței</w:t>
            </w:r>
          </w:p>
        </w:tc>
        <w:tc>
          <w:tcPr>
            <w:tcW w:w="2268" w:type="dxa"/>
          </w:tcPr>
          <w:p w14:paraId="2524AF20" w14:textId="37760EDD"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73007A47"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745FEDE6"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Fontaine (2008),</w:t>
            </w:r>
          </w:p>
          <w:p w14:paraId="0B5F2B0E" w14:textId="1F36975A"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 p. 88-124 </w:t>
            </w:r>
          </w:p>
        </w:tc>
      </w:tr>
      <w:tr w:rsidR="00065482" w:rsidRPr="005D0D66" w14:paraId="3F521EE3" w14:textId="77777777" w:rsidTr="00065482">
        <w:tc>
          <w:tcPr>
            <w:tcW w:w="4644" w:type="dxa"/>
          </w:tcPr>
          <w:p w14:paraId="3B310788" w14:textId="7FADDEA2" w:rsidR="00065482" w:rsidRPr="00065482" w:rsidRDefault="00467320" w:rsidP="00314D62">
            <w:pPr>
              <w:rPr>
                <w:rFonts w:ascii="Times New Roman" w:hAnsi="Times New Roman" w:cs="Times New Roman"/>
                <w:sz w:val="24"/>
                <w:szCs w:val="24"/>
              </w:rPr>
            </w:pPr>
            <w:r>
              <w:rPr>
                <w:rFonts w:ascii="Times New Roman" w:hAnsi="Times New Roman" w:cs="Times New Roman"/>
              </w:rPr>
              <w:t>Memoria la vârstnici</w:t>
            </w:r>
          </w:p>
        </w:tc>
        <w:tc>
          <w:tcPr>
            <w:tcW w:w="2268" w:type="dxa"/>
          </w:tcPr>
          <w:p w14:paraId="62FACAAA" w14:textId="03F4E3C2"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72171BB0" w14:textId="77777777"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2 ore</w:t>
            </w:r>
          </w:p>
          <w:p w14:paraId="7B8E1CB4" w14:textId="7F1DC5F8" w:rsidR="00065482" w:rsidRPr="00065482" w:rsidRDefault="00467320" w:rsidP="00065482">
            <w:pPr>
              <w:rPr>
                <w:rFonts w:ascii="Times New Roman" w:hAnsi="Times New Roman" w:cs="Times New Roman"/>
                <w:sz w:val="24"/>
                <w:szCs w:val="24"/>
              </w:rPr>
            </w:pPr>
            <w:r>
              <w:rPr>
                <w:rFonts w:ascii="Times New Roman" w:hAnsi="Times New Roman" w:cs="Times New Roman"/>
                <w:sz w:val="24"/>
                <w:szCs w:val="24"/>
              </w:rPr>
              <w:t>Man (2017</w:t>
            </w:r>
            <w:r w:rsidR="00065482" w:rsidRPr="00065482">
              <w:rPr>
                <w:rFonts w:ascii="Times New Roman" w:hAnsi="Times New Roman" w:cs="Times New Roman"/>
                <w:sz w:val="24"/>
                <w:szCs w:val="24"/>
              </w:rPr>
              <w:t>),</w:t>
            </w:r>
          </w:p>
          <w:p w14:paraId="4A3DC8EE" w14:textId="2ADFE4E8" w:rsidR="00065482" w:rsidRPr="00065482" w:rsidRDefault="00467320" w:rsidP="004B0615">
            <w:pPr>
              <w:jc w:val="center"/>
              <w:rPr>
                <w:rFonts w:ascii="Times New Roman" w:hAnsi="Times New Roman" w:cs="Times New Roman"/>
                <w:sz w:val="24"/>
                <w:szCs w:val="24"/>
              </w:rPr>
            </w:pPr>
            <w:r>
              <w:rPr>
                <w:rFonts w:ascii="Times New Roman" w:hAnsi="Times New Roman" w:cs="Times New Roman"/>
                <w:sz w:val="24"/>
                <w:szCs w:val="24"/>
              </w:rPr>
              <w:t xml:space="preserve"> p. 169-181</w:t>
            </w:r>
          </w:p>
        </w:tc>
      </w:tr>
      <w:tr w:rsidR="00065482" w:rsidRPr="005D0D66" w14:paraId="4DAE08AB" w14:textId="77777777" w:rsidTr="00065482">
        <w:tc>
          <w:tcPr>
            <w:tcW w:w="4644" w:type="dxa"/>
          </w:tcPr>
          <w:p w14:paraId="22687F30" w14:textId="77777777" w:rsidR="00065482" w:rsidRPr="00065482" w:rsidRDefault="00065482" w:rsidP="00065482">
            <w:pPr>
              <w:rPr>
                <w:rFonts w:ascii="Times New Roman" w:hAnsi="Times New Roman" w:cs="Times New Roman"/>
              </w:rPr>
            </w:pPr>
            <w:r w:rsidRPr="00065482">
              <w:rPr>
                <w:rFonts w:ascii="Times New Roman" w:hAnsi="Times New Roman" w:cs="Times New Roman"/>
              </w:rPr>
              <w:t>Creierul: performanțe care rezistă timpului;</w:t>
            </w:r>
          </w:p>
          <w:p w14:paraId="61E78697" w14:textId="1DE40C69" w:rsidR="00065482" w:rsidRPr="00065482" w:rsidRDefault="00065482" w:rsidP="00314D62">
            <w:pPr>
              <w:rPr>
                <w:rFonts w:ascii="Times New Roman" w:hAnsi="Times New Roman" w:cs="Times New Roman"/>
                <w:sz w:val="24"/>
                <w:szCs w:val="24"/>
              </w:rPr>
            </w:pPr>
            <w:r w:rsidRPr="00065482">
              <w:rPr>
                <w:rFonts w:ascii="Times New Roman" w:hAnsi="Times New Roman" w:cs="Times New Roman"/>
              </w:rPr>
              <w:t xml:space="preserve">Cum să-ți construiești un mental de oțel </w:t>
            </w:r>
          </w:p>
        </w:tc>
        <w:tc>
          <w:tcPr>
            <w:tcW w:w="2268" w:type="dxa"/>
          </w:tcPr>
          <w:p w14:paraId="0338D6B1" w14:textId="79CD5709"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Prezentarea studentului, dezbateri</w:t>
            </w:r>
          </w:p>
        </w:tc>
        <w:tc>
          <w:tcPr>
            <w:tcW w:w="3289" w:type="dxa"/>
          </w:tcPr>
          <w:p w14:paraId="4C42EA82" w14:textId="77777777" w:rsidR="00467320"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 xml:space="preserve">2 ore </w:t>
            </w:r>
          </w:p>
          <w:p w14:paraId="36A064E1" w14:textId="3E2B483B" w:rsidR="00065482" w:rsidRPr="00065482" w:rsidRDefault="00065482" w:rsidP="00065482">
            <w:pPr>
              <w:rPr>
                <w:rFonts w:ascii="Times New Roman" w:hAnsi="Times New Roman" w:cs="Times New Roman"/>
                <w:sz w:val="24"/>
                <w:szCs w:val="24"/>
              </w:rPr>
            </w:pPr>
            <w:r w:rsidRPr="00065482">
              <w:rPr>
                <w:rFonts w:ascii="Times New Roman" w:hAnsi="Times New Roman" w:cs="Times New Roman"/>
                <w:sz w:val="24"/>
                <w:szCs w:val="24"/>
              </w:rPr>
              <w:t>Ladoucette (2008),</w:t>
            </w:r>
          </w:p>
          <w:p w14:paraId="726FFF9C" w14:textId="424ACF06" w:rsidR="00065482" w:rsidRPr="00065482" w:rsidRDefault="00065482" w:rsidP="004B0615">
            <w:pPr>
              <w:jc w:val="center"/>
              <w:rPr>
                <w:rFonts w:ascii="Times New Roman" w:hAnsi="Times New Roman" w:cs="Times New Roman"/>
                <w:sz w:val="24"/>
                <w:szCs w:val="24"/>
              </w:rPr>
            </w:pPr>
            <w:r w:rsidRPr="00065482">
              <w:rPr>
                <w:rFonts w:ascii="Times New Roman" w:hAnsi="Times New Roman" w:cs="Times New Roman"/>
                <w:sz w:val="24"/>
                <w:szCs w:val="24"/>
              </w:rPr>
              <w:t xml:space="preserve"> p. 31-265 </w:t>
            </w:r>
          </w:p>
        </w:tc>
      </w:tr>
    </w:tbl>
    <w:p w14:paraId="3CC7C7CE" w14:textId="57490912" w:rsidR="00133446" w:rsidRPr="005D0D66" w:rsidRDefault="00133446" w:rsidP="00133446">
      <w:pPr>
        <w:rPr>
          <w:rFonts w:ascii="Times New Roman" w:hAnsi="Times New Roman" w:cs="Times New Roman"/>
          <w:sz w:val="24"/>
          <w:szCs w:val="24"/>
        </w:rPr>
      </w:pPr>
    </w:p>
    <w:p w14:paraId="4D368881" w14:textId="6109F8BE" w:rsidR="00E016AD" w:rsidRPr="005D0D66" w:rsidRDefault="00D0774B">
      <w:pPr>
        <w:pStyle w:val="Heading1"/>
        <w:numPr>
          <w:ilvl w:val="0"/>
          <w:numId w:val="2"/>
        </w:numPr>
        <w:spacing w:before="120" w:after="120"/>
        <w:rPr>
          <w:rFonts w:ascii="Times New Roman" w:hAnsi="Times New Roman" w:cs="Times New Roman"/>
        </w:rPr>
      </w:pPr>
      <w:r w:rsidRPr="005D0D66">
        <w:rPr>
          <w:rFonts w:ascii="Times New Roman" w:hAnsi="Times New Roman" w:cs="Times New Roman"/>
        </w:rPr>
        <w:t>Bibliografie</w:t>
      </w:r>
    </w:p>
    <w:p w14:paraId="56986B03" w14:textId="304E31B3" w:rsidR="00F4778B" w:rsidRPr="005D0D66"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B80475" w:rsidRPr="005D0D66" w14:paraId="69D4A452" w14:textId="77777777" w:rsidTr="00D32BAD">
        <w:tc>
          <w:tcPr>
            <w:tcW w:w="3053" w:type="dxa"/>
            <w:vMerge w:val="restart"/>
          </w:tcPr>
          <w:p w14:paraId="71750F53" w14:textId="406C421B" w:rsidR="00B80475" w:rsidRPr="005D0D66" w:rsidRDefault="00B80475" w:rsidP="00F4778B">
            <w:pPr>
              <w:rPr>
                <w:rFonts w:ascii="Times New Roman" w:hAnsi="Times New Roman" w:cs="Times New Roman"/>
                <w:sz w:val="24"/>
                <w:szCs w:val="24"/>
              </w:rPr>
            </w:pPr>
            <w:r w:rsidRPr="005D0D66">
              <w:rPr>
                <w:rFonts w:ascii="Times New Roman" w:hAnsi="Times New Roman" w:cs="Times New Roman"/>
                <w:sz w:val="24"/>
                <w:szCs w:val="24"/>
              </w:rPr>
              <w:lastRenderedPageBreak/>
              <w:t>9.1 Referințe bibliografice recomandate</w:t>
            </w:r>
          </w:p>
        </w:tc>
        <w:tc>
          <w:tcPr>
            <w:tcW w:w="6576" w:type="dxa"/>
            <w:vAlign w:val="center"/>
          </w:tcPr>
          <w:p w14:paraId="32D9D532" w14:textId="6C9A2B99" w:rsidR="00B80475" w:rsidRPr="00E87235" w:rsidRDefault="00B80475" w:rsidP="00B10B9A">
            <w:pPr>
              <w:autoSpaceDE w:val="0"/>
              <w:autoSpaceDN w:val="0"/>
              <w:adjustRightInd w:val="0"/>
              <w:jc w:val="both"/>
              <w:rPr>
                <w:rFonts w:ascii="Times New Roman" w:hAnsi="Times New Roman" w:cs="Times New Roman"/>
                <w:sz w:val="24"/>
                <w:szCs w:val="24"/>
              </w:rPr>
            </w:pPr>
            <w:r w:rsidRPr="00E87235">
              <w:rPr>
                <w:rFonts w:ascii="Times New Roman" w:hAnsi="Times New Roman" w:cs="Times New Roman"/>
                <w:bCs/>
                <w:color w:val="000000"/>
                <w:sz w:val="24"/>
                <w:szCs w:val="24"/>
              </w:rPr>
              <w:t xml:space="preserve">Chapman, G. (2008), </w:t>
            </w:r>
            <w:r w:rsidRPr="00E87235">
              <w:rPr>
                <w:rFonts w:ascii="Times New Roman" w:hAnsi="Times New Roman" w:cs="Times New Roman"/>
                <w:i/>
                <w:iCs/>
                <w:color w:val="000000"/>
                <w:sz w:val="24"/>
                <w:szCs w:val="24"/>
              </w:rPr>
              <w:t>Cele cinci limbaje ale iubirii</w:t>
            </w:r>
            <w:r w:rsidRPr="00E87235">
              <w:rPr>
                <w:rFonts w:ascii="Times New Roman" w:hAnsi="Times New Roman" w:cs="Times New Roman"/>
                <w:color w:val="000000"/>
                <w:sz w:val="24"/>
                <w:szCs w:val="24"/>
              </w:rPr>
              <w:t>, București, Editura Curtea Veche.</w:t>
            </w:r>
          </w:p>
        </w:tc>
      </w:tr>
      <w:tr w:rsidR="00B80475" w:rsidRPr="005D0D66" w14:paraId="116A28A9" w14:textId="77777777" w:rsidTr="00D32BAD">
        <w:tc>
          <w:tcPr>
            <w:tcW w:w="3053" w:type="dxa"/>
            <w:vMerge/>
          </w:tcPr>
          <w:p w14:paraId="1DB0D0BB" w14:textId="77777777" w:rsidR="00B80475" w:rsidRPr="005D0D66" w:rsidRDefault="00B80475" w:rsidP="00F4778B">
            <w:pPr>
              <w:rPr>
                <w:rFonts w:ascii="Times New Roman" w:hAnsi="Times New Roman" w:cs="Times New Roman"/>
                <w:sz w:val="24"/>
                <w:szCs w:val="24"/>
              </w:rPr>
            </w:pPr>
          </w:p>
        </w:tc>
        <w:tc>
          <w:tcPr>
            <w:tcW w:w="6576" w:type="dxa"/>
            <w:vAlign w:val="center"/>
          </w:tcPr>
          <w:p w14:paraId="234461D7" w14:textId="74FAB1C0" w:rsidR="00B80475" w:rsidRPr="00E87235" w:rsidRDefault="00B80475" w:rsidP="00B10B9A">
            <w:pPr>
              <w:autoSpaceDE w:val="0"/>
              <w:autoSpaceDN w:val="0"/>
              <w:adjustRightInd w:val="0"/>
              <w:jc w:val="both"/>
              <w:rPr>
                <w:rFonts w:ascii="Times New Roman" w:hAnsi="Times New Roman" w:cs="Times New Roman"/>
                <w:sz w:val="24"/>
                <w:szCs w:val="24"/>
              </w:rPr>
            </w:pPr>
            <w:r w:rsidRPr="00E87235">
              <w:rPr>
                <w:rFonts w:ascii="Times New Roman" w:hAnsi="Times New Roman" w:cs="Times New Roman"/>
                <w:bCs/>
                <w:color w:val="000000"/>
                <w:sz w:val="24"/>
                <w:szCs w:val="24"/>
              </w:rPr>
              <w:t xml:space="preserve">De Ladoucette, O. (2008), </w:t>
            </w:r>
            <w:r w:rsidRPr="00E87235">
              <w:rPr>
                <w:rFonts w:ascii="Times New Roman" w:hAnsi="Times New Roman" w:cs="Times New Roman"/>
                <w:i/>
                <w:iCs/>
                <w:color w:val="000000"/>
                <w:sz w:val="24"/>
                <w:szCs w:val="24"/>
              </w:rPr>
              <w:t>Forța minții. Cum să rămâi tânăr și să te bucuri de viață</w:t>
            </w:r>
            <w:r w:rsidRPr="00E87235">
              <w:rPr>
                <w:rFonts w:ascii="Times New Roman" w:hAnsi="Times New Roman" w:cs="Times New Roman"/>
                <w:color w:val="000000"/>
                <w:sz w:val="24"/>
                <w:szCs w:val="24"/>
              </w:rPr>
              <w:t>, București, Editura Trei.</w:t>
            </w:r>
          </w:p>
        </w:tc>
      </w:tr>
      <w:tr w:rsidR="00B80475" w:rsidRPr="005D0D66" w14:paraId="0F0FBEB7" w14:textId="77777777" w:rsidTr="00D32BAD">
        <w:tc>
          <w:tcPr>
            <w:tcW w:w="3053" w:type="dxa"/>
            <w:vMerge/>
          </w:tcPr>
          <w:p w14:paraId="30A68DAC" w14:textId="77777777" w:rsidR="00B80475" w:rsidRPr="005D0D66" w:rsidRDefault="00B80475" w:rsidP="00F4778B">
            <w:pPr>
              <w:rPr>
                <w:rFonts w:ascii="Times New Roman" w:hAnsi="Times New Roman" w:cs="Times New Roman"/>
                <w:sz w:val="24"/>
                <w:szCs w:val="24"/>
              </w:rPr>
            </w:pPr>
          </w:p>
        </w:tc>
        <w:tc>
          <w:tcPr>
            <w:tcW w:w="6576" w:type="dxa"/>
            <w:vAlign w:val="center"/>
          </w:tcPr>
          <w:p w14:paraId="0095D4C2" w14:textId="2882B35F" w:rsidR="00B80475" w:rsidRPr="00E87235" w:rsidRDefault="00B80475" w:rsidP="00B10B9A">
            <w:pPr>
              <w:autoSpaceDE w:val="0"/>
              <w:autoSpaceDN w:val="0"/>
              <w:adjustRightInd w:val="0"/>
              <w:jc w:val="both"/>
              <w:rPr>
                <w:rFonts w:ascii="Times New Roman" w:eastAsia="SimSun" w:hAnsi="Times New Roman" w:cs="Times New Roman"/>
                <w:sz w:val="24"/>
                <w:szCs w:val="24"/>
                <w:lang w:eastAsia="zh-CN"/>
              </w:rPr>
            </w:pPr>
            <w:r w:rsidRPr="00E87235">
              <w:rPr>
                <w:rFonts w:ascii="Times New Roman" w:hAnsi="Times New Roman" w:cs="Times New Roman"/>
                <w:bCs/>
                <w:color w:val="000000"/>
                <w:sz w:val="24"/>
                <w:szCs w:val="24"/>
              </w:rPr>
              <w:t xml:space="preserve">Fontaine, R. (2008), </w:t>
            </w:r>
            <w:r w:rsidRPr="00E87235">
              <w:rPr>
                <w:rFonts w:ascii="Times New Roman" w:hAnsi="Times New Roman" w:cs="Times New Roman"/>
                <w:i/>
                <w:iCs/>
                <w:color w:val="000000"/>
                <w:sz w:val="24"/>
                <w:szCs w:val="24"/>
              </w:rPr>
              <w:t>Psihologia îmbătrânirii</w:t>
            </w:r>
            <w:r w:rsidRPr="00E87235">
              <w:rPr>
                <w:rFonts w:ascii="Times New Roman" w:hAnsi="Times New Roman" w:cs="Times New Roman"/>
                <w:color w:val="000000"/>
                <w:sz w:val="24"/>
                <w:szCs w:val="24"/>
              </w:rPr>
              <w:t>, Iaşi, Editura Polirom.</w:t>
            </w:r>
          </w:p>
        </w:tc>
      </w:tr>
      <w:tr w:rsidR="00B80475" w:rsidRPr="005D0D66" w14:paraId="74B43050" w14:textId="77777777" w:rsidTr="00D32BAD">
        <w:tc>
          <w:tcPr>
            <w:tcW w:w="3053" w:type="dxa"/>
            <w:vMerge/>
          </w:tcPr>
          <w:p w14:paraId="08CBF8FA" w14:textId="77777777" w:rsidR="00B80475" w:rsidRPr="005D0D66" w:rsidRDefault="00B80475" w:rsidP="00F4778B">
            <w:pPr>
              <w:rPr>
                <w:rFonts w:ascii="Times New Roman" w:hAnsi="Times New Roman" w:cs="Times New Roman"/>
                <w:sz w:val="24"/>
                <w:szCs w:val="24"/>
              </w:rPr>
            </w:pPr>
          </w:p>
        </w:tc>
        <w:tc>
          <w:tcPr>
            <w:tcW w:w="6576" w:type="dxa"/>
            <w:vAlign w:val="center"/>
          </w:tcPr>
          <w:p w14:paraId="141B41B3" w14:textId="52CFB94E" w:rsidR="00B80475" w:rsidRPr="00E87235" w:rsidRDefault="00B80475" w:rsidP="00B10B9A">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color w:val="000000"/>
                <w:sz w:val="24"/>
                <w:szCs w:val="24"/>
              </w:rPr>
              <w:t xml:space="preserve">Latorre Postigo, J.M. (2022), </w:t>
            </w:r>
            <w:r w:rsidRPr="00E87235">
              <w:rPr>
                <w:rFonts w:ascii="Times New Roman" w:hAnsi="Times New Roman" w:cs="Times New Roman"/>
                <w:i/>
                <w:iCs/>
                <w:color w:val="000000"/>
                <w:sz w:val="24"/>
                <w:szCs w:val="24"/>
              </w:rPr>
              <w:t>Psihologia îmbătrânirii. Bătrâneţea ca oportunitate</w:t>
            </w:r>
            <w:r w:rsidRPr="00E87235">
              <w:rPr>
                <w:rFonts w:ascii="Times New Roman" w:hAnsi="Times New Roman" w:cs="Times New Roman"/>
                <w:color w:val="000000"/>
                <w:sz w:val="24"/>
                <w:szCs w:val="24"/>
              </w:rPr>
              <w:t>, Bucureşti, Editura Litera</w:t>
            </w:r>
          </w:p>
        </w:tc>
      </w:tr>
      <w:tr w:rsidR="00B80475" w:rsidRPr="005D0D66" w14:paraId="6E610B22" w14:textId="77777777" w:rsidTr="00D32BAD">
        <w:tc>
          <w:tcPr>
            <w:tcW w:w="3053" w:type="dxa"/>
            <w:vMerge/>
          </w:tcPr>
          <w:p w14:paraId="6A143AB6" w14:textId="77777777" w:rsidR="00B80475" w:rsidRPr="005D0D66" w:rsidRDefault="00B80475" w:rsidP="00F4778B">
            <w:pPr>
              <w:rPr>
                <w:rFonts w:ascii="Times New Roman" w:hAnsi="Times New Roman" w:cs="Times New Roman"/>
                <w:sz w:val="24"/>
                <w:szCs w:val="24"/>
              </w:rPr>
            </w:pPr>
          </w:p>
        </w:tc>
        <w:tc>
          <w:tcPr>
            <w:tcW w:w="6576" w:type="dxa"/>
            <w:vAlign w:val="center"/>
          </w:tcPr>
          <w:p w14:paraId="251D415B" w14:textId="02996B52" w:rsidR="00B80475" w:rsidRPr="00E87235" w:rsidRDefault="00B80475"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color w:val="000000"/>
                <w:sz w:val="24"/>
                <w:szCs w:val="24"/>
              </w:rPr>
              <w:t xml:space="preserve">Latorre Postigo, J.M. (2022), </w:t>
            </w:r>
            <w:r w:rsidRPr="00E87235">
              <w:rPr>
                <w:rFonts w:ascii="Times New Roman" w:hAnsi="Times New Roman" w:cs="Times New Roman"/>
                <w:i/>
                <w:iCs/>
                <w:color w:val="000000"/>
                <w:sz w:val="24"/>
                <w:szCs w:val="24"/>
              </w:rPr>
              <w:t>Psihologia îmbătrânirii. Bătrâneţea ca oportunitate</w:t>
            </w:r>
            <w:r w:rsidRPr="00E87235">
              <w:rPr>
                <w:rFonts w:ascii="Times New Roman" w:hAnsi="Times New Roman" w:cs="Times New Roman"/>
                <w:color w:val="000000"/>
                <w:sz w:val="24"/>
                <w:szCs w:val="24"/>
              </w:rPr>
              <w:t>, Bucureşti, Editura Litera.</w:t>
            </w:r>
          </w:p>
        </w:tc>
      </w:tr>
      <w:tr w:rsidR="00165949" w:rsidRPr="005D0D66" w14:paraId="4AF2AF4F" w14:textId="77777777" w:rsidTr="00D32BAD">
        <w:tc>
          <w:tcPr>
            <w:tcW w:w="3053" w:type="dxa"/>
            <w:vMerge/>
          </w:tcPr>
          <w:p w14:paraId="055032EC" w14:textId="77777777" w:rsidR="00165949" w:rsidRPr="005D0D66" w:rsidRDefault="00165949" w:rsidP="00F4778B">
            <w:pPr>
              <w:rPr>
                <w:rFonts w:ascii="Times New Roman" w:hAnsi="Times New Roman" w:cs="Times New Roman"/>
                <w:sz w:val="24"/>
                <w:szCs w:val="24"/>
              </w:rPr>
            </w:pPr>
          </w:p>
        </w:tc>
        <w:tc>
          <w:tcPr>
            <w:tcW w:w="6576" w:type="dxa"/>
            <w:vAlign w:val="center"/>
          </w:tcPr>
          <w:p w14:paraId="70BE2DDF" w14:textId="4EC09B57" w:rsidR="00165949" w:rsidRPr="00E87235" w:rsidRDefault="00467320" w:rsidP="00974967">
            <w:pPr>
              <w:autoSpaceDE w:val="0"/>
              <w:autoSpaceDN w:val="0"/>
              <w:adjustRightInd w:val="0"/>
              <w:jc w:val="both"/>
              <w:rPr>
                <w:rFonts w:ascii="Times New Roman" w:hAnsi="Times New Roman" w:cs="Times New Roman"/>
                <w:color w:val="000000"/>
                <w:sz w:val="24"/>
                <w:szCs w:val="24"/>
              </w:rPr>
            </w:pPr>
            <w:r w:rsidRPr="00E87235">
              <w:rPr>
                <w:rFonts w:ascii="Times New Roman" w:hAnsi="Times New Roman" w:cs="Times New Roman"/>
                <w:color w:val="000000"/>
                <w:sz w:val="24"/>
                <w:szCs w:val="24"/>
              </w:rPr>
              <w:t xml:space="preserve">Man, G.M. (2017), </w:t>
            </w:r>
            <w:r w:rsidRPr="00E87235">
              <w:rPr>
                <w:rFonts w:ascii="Times New Roman" w:hAnsi="Times New Roman" w:cs="Times New Roman"/>
                <w:i/>
                <w:color w:val="000000"/>
                <w:sz w:val="24"/>
                <w:szCs w:val="24"/>
              </w:rPr>
              <w:t>Psihologia vârstei a treia şi a patra</w:t>
            </w:r>
            <w:r w:rsidRPr="00E87235">
              <w:rPr>
                <w:rFonts w:ascii="Times New Roman" w:hAnsi="Times New Roman" w:cs="Times New Roman"/>
                <w:color w:val="000000"/>
                <w:sz w:val="24"/>
                <w:szCs w:val="24"/>
              </w:rPr>
              <w:t>, Bucureşti, Editura Trei.</w:t>
            </w:r>
          </w:p>
        </w:tc>
      </w:tr>
      <w:tr w:rsidR="00B80475" w:rsidRPr="005D0D66" w14:paraId="7F57B88C" w14:textId="77777777" w:rsidTr="00D32BAD">
        <w:tc>
          <w:tcPr>
            <w:tcW w:w="3053" w:type="dxa"/>
            <w:vMerge/>
          </w:tcPr>
          <w:p w14:paraId="460DA60A" w14:textId="77777777" w:rsidR="00B80475" w:rsidRPr="005D0D66" w:rsidRDefault="00B80475" w:rsidP="00F4778B">
            <w:pPr>
              <w:rPr>
                <w:rFonts w:ascii="Times New Roman" w:hAnsi="Times New Roman" w:cs="Times New Roman"/>
                <w:sz w:val="24"/>
                <w:szCs w:val="24"/>
              </w:rPr>
            </w:pPr>
          </w:p>
        </w:tc>
        <w:tc>
          <w:tcPr>
            <w:tcW w:w="6576" w:type="dxa"/>
            <w:vAlign w:val="center"/>
          </w:tcPr>
          <w:p w14:paraId="14A7AAFF" w14:textId="4C3B4DBB" w:rsidR="00B80475" w:rsidRPr="00E87235" w:rsidRDefault="00B80475" w:rsidP="00F4778B">
            <w:pPr>
              <w:rPr>
                <w:rFonts w:ascii="Times New Roman" w:hAnsi="Times New Roman" w:cs="Times New Roman"/>
                <w:iCs/>
                <w:sz w:val="24"/>
                <w:szCs w:val="24"/>
              </w:rPr>
            </w:pPr>
            <w:r w:rsidRPr="00E87235">
              <w:rPr>
                <w:rFonts w:ascii="Times New Roman" w:hAnsi="Times New Roman" w:cs="Times New Roman"/>
                <w:bCs/>
                <w:color w:val="000000"/>
                <w:sz w:val="24"/>
                <w:szCs w:val="24"/>
              </w:rPr>
              <w:t xml:space="preserve">Marinca, A. L. (2015), </w:t>
            </w:r>
            <w:r w:rsidRPr="00E87235">
              <w:rPr>
                <w:rFonts w:ascii="Times New Roman" w:hAnsi="Times New Roman" w:cs="Times New Roman"/>
                <w:i/>
                <w:iCs/>
                <w:color w:val="000000"/>
                <w:sz w:val="24"/>
                <w:szCs w:val="24"/>
              </w:rPr>
              <w:t>Psihologia vârstelor</w:t>
            </w:r>
            <w:r w:rsidRPr="00E87235">
              <w:rPr>
                <w:rFonts w:ascii="Times New Roman" w:hAnsi="Times New Roman" w:cs="Times New Roman"/>
                <w:color w:val="000000"/>
                <w:sz w:val="24"/>
                <w:szCs w:val="24"/>
              </w:rPr>
              <w:t>, suport de curs.</w:t>
            </w:r>
          </w:p>
        </w:tc>
      </w:tr>
      <w:tr w:rsidR="00B80475" w:rsidRPr="005D0D66" w14:paraId="5FB69001" w14:textId="77777777" w:rsidTr="00D32BAD">
        <w:tc>
          <w:tcPr>
            <w:tcW w:w="3053" w:type="dxa"/>
            <w:vMerge/>
          </w:tcPr>
          <w:p w14:paraId="78C7D3FF" w14:textId="77777777" w:rsidR="00B80475" w:rsidRPr="005D0D66" w:rsidRDefault="00B80475" w:rsidP="00F4778B">
            <w:pPr>
              <w:rPr>
                <w:rFonts w:ascii="Times New Roman" w:hAnsi="Times New Roman" w:cs="Times New Roman"/>
                <w:sz w:val="24"/>
                <w:szCs w:val="24"/>
              </w:rPr>
            </w:pPr>
          </w:p>
        </w:tc>
        <w:tc>
          <w:tcPr>
            <w:tcW w:w="6576" w:type="dxa"/>
            <w:vAlign w:val="center"/>
          </w:tcPr>
          <w:p w14:paraId="251CDF7D" w14:textId="1FD0B23E" w:rsidR="00B80475" w:rsidRPr="00E87235" w:rsidRDefault="00B80475" w:rsidP="00B47846">
            <w:pPr>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Munteanu, A. (2004), </w:t>
            </w:r>
            <w:r w:rsidRPr="00E87235">
              <w:rPr>
                <w:rFonts w:ascii="Times New Roman" w:hAnsi="Times New Roman" w:cs="Times New Roman"/>
                <w:i/>
                <w:iCs/>
                <w:color w:val="000000"/>
                <w:sz w:val="24"/>
                <w:szCs w:val="24"/>
              </w:rPr>
              <w:t>Psihologia vârstelor adulte şi ale senectuţii</w:t>
            </w:r>
            <w:r w:rsidRPr="00E87235">
              <w:rPr>
                <w:rFonts w:ascii="Times New Roman" w:hAnsi="Times New Roman" w:cs="Times New Roman"/>
                <w:color w:val="000000"/>
                <w:sz w:val="24"/>
                <w:szCs w:val="24"/>
              </w:rPr>
              <w:t>, Timişoara, Editura Eurobit.</w:t>
            </w:r>
          </w:p>
        </w:tc>
      </w:tr>
      <w:tr w:rsidR="00B80475" w:rsidRPr="005D0D66" w14:paraId="71299504" w14:textId="77777777" w:rsidTr="00D32BAD">
        <w:tc>
          <w:tcPr>
            <w:tcW w:w="3053" w:type="dxa"/>
            <w:vMerge/>
          </w:tcPr>
          <w:p w14:paraId="1BF517B5" w14:textId="77777777" w:rsidR="00B80475" w:rsidRPr="005D0D66" w:rsidRDefault="00B80475" w:rsidP="00F4778B">
            <w:pPr>
              <w:rPr>
                <w:rFonts w:ascii="Times New Roman" w:hAnsi="Times New Roman" w:cs="Times New Roman"/>
                <w:sz w:val="24"/>
                <w:szCs w:val="24"/>
              </w:rPr>
            </w:pPr>
          </w:p>
        </w:tc>
        <w:tc>
          <w:tcPr>
            <w:tcW w:w="6576" w:type="dxa"/>
            <w:vAlign w:val="center"/>
          </w:tcPr>
          <w:p w14:paraId="249B3413" w14:textId="13234CBE" w:rsidR="00B80475" w:rsidRPr="00E87235" w:rsidRDefault="00B80475"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Papalia, D. E., Olds, W. S., Feldman, R. D. (2010), </w:t>
            </w:r>
            <w:r w:rsidRPr="00E87235">
              <w:rPr>
                <w:rFonts w:ascii="Times New Roman" w:hAnsi="Times New Roman" w:cs="Times New Roman"/>
                <w:i/>
                <w:iCs/>
                <w:color w:val="000000"/>
                <w:sz w:val="24"/>
                <w:szCs w:val="24"/>
              </w:rPr>
              <w:t>Dezvoltarea umană</w:t>
            </w:r>
            <w:r w:rsidRPr="00E87235">
              <w:rPr>
                <w:rFonts w:ascii="Times New Roman" w:hAnsi="Times New Roman" w:cs="Times New Roman"/>
                <w:color w:val="000000"/>
                <w:sz w:val="24"/>
                <w:szCs w:val="24"/>
              </w:rPr>
              <w:t>, Bucureşti, Editura Trei.</w:t>
            </w:r>
          </w:p>
        </w:tc>
      </w:tr>
      <w:tr w:rsidR="00165949" w:rsidRPr="005D0D66" w14:paraId="6E8EE330" w14:textId="77777777" w:rsidTr="00165949">
        <w:trPr>
          <w:trHeight w:val="618"/>
        </w:trPr>
        <w:tc>
          <w:tcPr>
            <w:tcW w:w="3053" w:type="dxa"/>
            <w:vMerge/>
          </w:tcPr>
          <w:p w14:paraId="376E44AF" w14:textId="77777777" w:rsidR="00165949" w:rsidRPr="005D0D66" w:rsidRDefault="00165949" w:rsidP="00F4778B">
            <w:pPr>
              <w:rPr>
                <w:rFonts w:ascii="Times New Roman" w:hAnsi="Times New Roman" w:cs="Times New Roman"/>
                <w:sz w:val="24"/>
                <w:szCs w:val="24"/>
              </w:rPr>
            </w:pPr>
          </w:p>
        </w:tc>
        <w:tc>
          <w:tcPr>
            <w:tcW w:w="6576" w:type="dxa"/>
            <w:vAlign w:val="center"/>
          </w:tcPr>
          <w:p w14:paraId="1C4DC518" w14:textId="60D9D7E0" w:rsidR="00165949" w:rsidRPr="00E87235" w:rsidRDefault="00165949"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Sternberg, R.J. (2010), </w:t>
            </w:r>
            <w:r w:rsidRPr="00E87235">
              <w:rPr>
                <w:rFonts w:ascii="Times New Roman" w:hAnsi="Times New Roman" w:cs="Times New Roman"/>
                <w:i/>
                <w:iCs/>
                <w:color w:val="000000"/>
                <w:sz w:val="24"/>
                <w:szCs w:val="24"/>
              </w:rPr>
              <w:t>Săgeata lui Cupidon. Cursul dragostei în timp</w:t>
            </w:r>
            <w:r w:rsidRPr="00E87235">
              <w:rPr>
                <w:rFonts w:ascii="Times New Roman" w:hAnsi="Times New Roman" w:cs="Times New Roman"/>
                <w:color w:val="000000"/>
                <w:sz w:val="24"/>
                <w:szCs w:val="24"/>
              </w:rPr>
              <w:t>, București, Editura Trei.</w:t>
            </w:r>
          </w:p>
        </w:tc>
      </w:tr>
      <w:tr w:rsidR="00165949" w:rsidRPr="005D0D66" w14:paraId="09E80D71" w14:textId="77777777" w:rsidTr="009B39C7">
        <w:tc>
          <w:tcPr>
            <w:tcW w:w="3053" w:type="dxa"/>
            <w:vMerge w:val="restart"/>
          </w:tcPr>
          <w:p w14:paraId="4EDBE6AB" w14:textId="25C05A59" w:rsidR="00165949" w:rsidRPr="005D0D66" w:rsidRDefault="00165949" w:rsidP="00F4778B">
            <w:pPr>
              <w:rPr>
                <w:rFonts w:ascii="Times New Roman" w:hAnsi="Times New Roman" w:cs="Times New Roman"/>
                <w:sz w:val="24"/>
                <w:szCs w:val="24"/>
              </w:rPr>
            </w:pPr>
            <w:r w:rsidRPr="005D0D66">
              <w:rPr>
                <w:rFonts w:ascii="Times New Roman" w:hAnsi="Times New Roman" w:cs="Times New Roman"/>
                <w:sz w:val="24"/>
                <w:szCs w:val="24"/>
              </w:rPr>
              <w:t>9.2. Referințe bibliografice suplimentare</w:t>
            </w:r>
          </w:p>
        </w:tc>
        <w:tc>
          <w:tcPr>
            <w:tcW w:w="6576" w:type="dxa"/>
            <w:vAlign w:val="center"/>
          </w:tcPr>
          <w:p w14:paraId="652CFCB8" w14:textId="4F723AE7" w:rsidR="00165949" w:rsidRPr="00E87235" w:rsidRDefault="00165949"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Crețu, T. (2009), </w:t>
            </w:r>
            <w:r w:rsidRPr="00E87235">
              <w:rPr>
                <w:rFonts w:ascii="Times New Roman" w:hAnsi="Times New Roman" w:cs="Times New Roman"/>
                <w:i/>
                <w:iCs/>
                <w:color w:val="000000"/>
                <w:sz w:val="24"/>
                <w:szCs w:val="24"/>
              </w:rPr>
              <w:t>Psihologia vârstelor</w:t>
            </w:r>
            <w:r w:rsidRPr="00E87235">
              <w:rPr>
                <w:rFonts w:ascii="Times New Roman" w:hAnsi="Times New Roman" w:cs="Times New Roman"/>
                <w:color w:val="000000"/>
                <w:sz w:val="24"/>
                <w:szCs w:val="24"/>
              </w:rPr>
              <w:t>, Iași, Editura Polirom.</w:t>
            </w:r>
          </w:p>
        </w:tc>
      </w:tr>
      <w:tr w:rsidR="00165949" w:rsidRPr="005D0D66" w14:paraId="43643B8A" w14:textId="77777777" w:rsidTr="009B39C7">
        <w:tc>
          <w:tcPr>
            <w:tcW w:w="3053" w:type="dxa"/>
            <w:vMerge/>
          </w:tcPr>
          <w:p w14:paraId="51A42BE0" w14:textId="77777777" w:rsidR="00165949" w:rsidRPr="005D0D66" w:rsidRDefault="00165949" w:rsidP="00F4778B">
            <w:pPr>
              <w:rPr>
                <w:rFonts w:ascii="Times New Roman" w:hAnsi="Times New Roman" w:cs="Times New Roman"/>
                <w:sz w:val="24"/>
                <w:szCs w:val="24"/>
              </w:rPr>
            </w:pPr>
          </w:p>
        </w:tc>
        <w:tc>
          <w:tcPr>
            <w:tcW w:w="6576" w:type="dxa"/>
            <w:vAlign w:val="center"/>
          </w:tcPr>
          <w:p w14:paraId="22341707" w14:textId="02574BDE" w:rsidR="00165949" w:rsidRPr="00E87235" w:rsidRDefault="00165949"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Fontaine, R. (2008), </w:t>
            </w:r>
            <w:r w:rsidRPr="00E87235">
              <w:rPr>
                <w:rFonts w:ascii="Times New Roman" w:hAnsi="Times New Roman" w:cs="Times New Roman"/>
                <w:i/>
                <w:iCs/>
                <w:color w:val="000000"/>
                <w:sz w:val="24"/>
                <w:szCs w:val="24"/>
              </w:rPr>
              <w:t>Psihologia îmbătrânirii</w:t>
            </w:r>
            <w:r w:rsidRPr="00E87235">
              <w:rPr>
                <w:rFonts w:ascii="Times New Roman" w:hAnsi="Times New Roman" w:cs="Times New Roman"/>
                <w:color w:val="000000"/>
                <w:sz w:val="24"/>
                <w:szCs w:val="24"/>
              </w:rPr>
              <w:t>, Iaşi, Editura Polirom.</w:t>
            </w:r>
          </w:p>
        </w:tc>
      </w:tr>
      <w:tr w:rsidR="00165949" w:rsidRPr="005D0D66" w14:paraId="528D6D76" w14:textId="77777777" w:rsidTr="009B39C7">
        <w:tc>
          <w:tcPr>
            <w:tcW w:w="3053" w:type="dxa"/>
            <w:vMerge/>
          </w:tcPr>
          <w:p w14:paraId="59445892" w14:textId="77777777" w:rsidR="00165949" w:rsidRPr="005D0D66" w:rsidRDefault="00165949" w:rsidP="00F4778B">
            <w:pPr>
              <w:rPr>
                <w:rFonts w:ascii="Times New Roman" w:hAnsi="Times New Roman" w:cs="Times New Roman"/>
                <w:sz w:val="24"/>
                <w:szCs w:val="24"/>
              </w:rPr>
            </w:pPr>
          </w:p>
        </w:tc>
        <w:tc>
          <w:tcPr>
            <w:tcW w:w="6576" w:type="dxa"/>
            <w:vAlign w:val="center"/>
          </w:tcPr>
          <w:p w14:paraId="2E06B654" w14:textId="6A064090" w:rsidR="00165949" w:rsidRPr="00E87235" w:rsidRDefault="00165949"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Golu, F. (2015), </w:t>
            </w:r>
            <w:r w:rsidRPr="00E87235">
              <w:rPr>
                <w:rFonts w:ascii="Times New Roman" w:hAnsi="Times New Roman" w:cs="Times New Roman"/>
                <w:i/>
                <w:iCs/>
                <w:color w:val="000000"/>
                <w:sz w:val="24"/>
                <w:szCs w:val="24"/>
              </w:rPr>
              <w:t>Manual de psihologia dezvoltării. O abordare psihodinamică</w:t>
            </w:r>
            <w:r w:rsidRPr="00E87235">
              <w:rPr>
                <w:rFonts w:ascii="Times New Roman" w:hAnsi="Times New Roman" w:cs="Times New Roman"/>
                <w:color w:val="000000"/>
                <w:sz w:val="24"/>
                <w:szCs w:val="24"/>
              </w:rPr>
              <w:t>, Iași, Editura Polirom.</w:t>
            </w:r>
            <w:r w:rsidRPr="00E87235">
              <w:rPr>
                <w:rFonts w:ascii="Times New Roman" w:hAnsi="Times New Roman" w:cs="Times New Roman"/>
                <w:i/>
                <w:iCs/>
                <w:color w:val="000000"/>
                <w:sz w:val="24"/>
                <w:szCs w:val="24"/>
              </w:rPr>
              <w:t xml:space="preserve"> </w:t>
            </w:r>
          </w:p>
        </w:tc>
      </w:tr>
      <w:tr w:rsidR="00165949" w:rsidRPr="005D0D66" w14:paraId="7FCD972E" w14:textId="77777777" w:rsidTr="009B39C7">
        <w:tc>
          <w:tcPr>
            <w:tcW w:w="3053" w:type="dxa"/>
            <w:vMerge/>
          </w:tcPr>
          <w:p w14:paraId="26585F6D" w14:textId="77777777" w:rsidR="00165949" w:rsidRPr="005D0D66" w:rsidRDefault="00165949" w:rsidP="00F4778B">
            <w:pPr>
              <w:rPr>
                <w:rFonts w:ascii="Times New Roman" w:hAnsi="Times New Roman" w:cs="Times New Roman"/>
                <w:sz w:val="24"/>
                <w:szCs w:val="24"/>
              </w:rPr>
            </w:pPr>
          </w:p>
        </w:tc>
        <w:tc>
          <w:tcPr>
            <w:tcW w:w="6576" w:type="dxa"/>
            <w:vAlign w:val="center"/>
          </w:tcPr>
          <w:p w14:paraId="275194FE" w14:textId="32F0AA3A" w:rsidR="00165949" w:rsidRPr="00E87235" w:rsidRDefault="00165949" w:rsidP="00974967">
            <w:pPr>
              <w:autoSpaceDE w:val="0"/>
              <w:autoSpaceDN w:val="0"/>
              <w:adjustRightInd w:val="0"/>
              <w:jc w:val="both"/>
              <w:rPr>
                <w:rFonts w:ascii="Times New Roman" w:hAnsi="Times New Roman" w:cs="Times New Roman"/>
                <w:bCs/>
                <w:sz w:val="24"/>
                <w:szCs w:val="24"/>
              </w:rPr>
            </w:pPr>
            <w:r w:rsidRPr="00E87235">
              <w:rPr>
                <w:rFonts w:ascii="Times New Roman" w:hAnsi="Times New Roman" w:cs="Times New Roman"/>
                <w:bCs/>
                <w:color w:val="000000"/>
                <w:sz w:val="24"/>
                <w:szCs w:val="24"/>
              </w:rPr>
              <w:t xml:space="preserve">Papalia, D. E., Olds, W. S., Feldman, R. D. (2010), </w:t>
            </w:r>
            <w:r w:rsidRPr="00E87235">
              <w:rPr>
                <w:rFonts w:ascii="Times New Roman" w:hAnsi="Times New Roman" w:cs="Times New Roman"/>
                <w:i/>
                <w:iCs/>
                <w:color w:val="000000"/>
                <w:sz w:val="24"/>
                <w:szCs w:val="24"/>
              </w:rPr>
              <w:t>Dezvoltarea umană</w:t>
            </w:r>
            <w:r w:rsidRPr="00E87235">
              <w:rPr>
                <w:rFonts w:ascii="Times New Roman" w:hAnsi="Times New Roman" w:cs="Times New Roman"/>
                <w:color w:val="000000"/>
                <w:sz w:val="24"/>
                <w:szCs w:val="24"/>
              </w:rPr>
              <w:t>, Bucureşti, Editura Trei.</w:t>
            </w:r>
          </w:p>
        </w:tc>
      </w:tr>
    </w:tbl>
    <w:p w14:paraId="42D5712D" w14:textId="77777777" w:rsidR="00F4778B" w:rsidRPr="005D0D66" w:rsidRDefault="00F4778B" w:rsidP="00F4778B">
      <w:pPr>
        <w:rPr>
          <w:rFonts w:ascii="Times New Roman" w:hAnsi="Times New Roman" w:cs="Times New Roman"/>
          <w:sz w:val="24"/>
          <w:szCs w:val="24"/>
        </w:rPr>
      </w:pPr>
    </w:p>
    <w:p w14:paraId="42A55F2A" w14:textId="77777777" w:rsidR="00E016AD" w:rsidRPr="005D0D66" w:rsidRDefault="00D0774B">
      <w:pPr>
        <w:pStyle w:val="Heading1"/>
        <w:numPr>
          <w:ilvl w:val="0"/>
          <w:numId w:val="2"/>
        </w:numPr>
        <w:spacing w:after="240"/>
        <w:jc w:val="both"/>
        <w:rPr>
          <w:rFonts w:ascii="Times New Roman" w:hAnsi="Times New Roman" w:cs="Times New Roman"/>
        </w:rPr>
      </w:pPr>
      <w:r w:rsidRPr="005D0D66">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5D0D66">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5D0D66" w14:paraId="6648859D" w14:textId="77777777">
        <w:tc>
          <w:tcPr>
            <w:tcW w:w="9628" w:type="dxa"/>
          </w:tcPr>
          <w:p w14:paraId="41F5D830" w14:textId="1B19E183" w:rsidR="00C6470B" w:rsidRPr="005D0D66" w:rsidRDefault="00C6470B" w:rsidP="00AE09EA">
            <w:pPr>
              <w:numPr>
                <w:ilvl w:val="0"/>
                <w:numId w:val="9"/>
              </w:numPr>
              <w:jc w:val="both"/>
              <w:rPr>
                <w:rFonts w:ascii="Times New Roman" w:hAnsi="Times New Roman" w:cs="Times New Roman"/>
                <w:sz w:val="24"/>
                <w:szCs w:val="24"/>
              </w:rPr>
            </w:pPr>
            <w:r w:rsidRPr="005D0D66">
              <w:rPr>
                <w:rFonts w:ascii="Times New Roman" w:hAnsi="Times New Roman" w:cs="Times New Roman"/>
                <w:sz w:val="24"/>
                <w:szCs w:val="24"/>
              </w:rPr>
              <w:t>Tematica disciplinei a fost stabilită ținând cont de: documentele ARACIS, tematicile propuse de alte facultăți de profil din țară și străinătate</w:t>
            </w:r>
            <w:r w:rsidR="000954D4">
              <w:rPr>
                <w:rFonts w:ascii="Times New Roman" w:hAnsi="Times New Roman" w:cs="Times New Roman"/>
                <w:sz w:val="24"/>
                <w:szCs w:val="24"/>
              </w:rPr>
              <w:t>, precum</w:t>
            </w:r>
            <w:r w:rsidRPr="005D0D66">
              <w:rPr>
                <w:rFonts w:ascii="Times New Roman" w:hAnsi="Times New Roman" w:cs="Times New Roman"/>
                <w:sz w:val="24"/>
                <w:szCs w:val="24"/>
              </w:rPr>
              <w:t xml:space="preserve"> și de cerințele marilor angajatori și asociațiilor profesionale, cum ar fi Co</w:t>
            </w:r>
            <w:r w:rsidR="000954D4">
              <w:rPr>
                <w:rFonts w:ascii="Times New Roman" w:hAnsi="Times New Roman" w:cs="Times New Roman"/>
                <w:sz w:val="24"/>
                <w:szCs w:val="24"/>
              </w:rPr>
              <w:t>legiul Psihologilor din România;</w:t>
            </w:r>
          </w:p>
          <w:p w14:paraId="15EAA855" w14:textId="0DB07ABE" w:rsidR="00E016AD" w:rsidRPr="000954D4" w:rsidRDefault="008544F5" w:rsidP="008544F5">
            <w:pPr>
              <w:numPr>
                <w:ilvl w:val="0"/>
                <w:numId w:val="9"/>
              </w:numPr>
              <w:jc w:val="both"/>
              <w:rPr>
                <w:rFonts w:ascii="Times New Roman" w:hAnsi="Times New Roman" w:cs="Times New Roman"/>
                <w:sz w:val="24"/>
                <w:szCs w:val="24"/>
              </w:rPr>
            </w:pPr>
            <w:r>
              <w:rPr>
                <w:rFonts w:ascii="Times New Roman" w:hAnsi="Times New Roman" w:cs="Times New Roman"/>
                <w:sz w:val="24"/>
                <w:szCs w:val="24"/>
              </w:rPr>
              <w:t>Cunoașterea dezvoltării psihice a copiilor și adolescenților constituie o ahiziție majoră pentru practicienii din domeniul sănătății și cel educațional.</w:t>
            </w:r>
            <w:r w:rsidR="0056486E">
              <w:rPr>
                <w:rFonts w:ascii="Times New Roman" w:hAnsi="Times New Roman" w:cs="Times New Roman"/>
                <w:sz w:val="24"/>
                <w:szCs w:val="24"/>
              </w:rPr>
              <w:t xml:space="preserve"> Analiza dezvoltării psihice din timpul copilăriei stă la baza intervențiilor pshihologilor clinicieni și ale psihoterapeuților. Psihologii din domeniul educațional nu se pot raporta la elevi fără să cunoască particularitățile de vârstă și individuale ale acestora.</w:t>
            </w:r>
          </w:p>
        </w:tc>
      </w:tr>
    </w:tbl>
    <w:p w14:paraId="073AD5D8" w14:textId="77777777" w:rsidR="00E016AD" w:rsidRPr="005D0D66" w:rsidRDefault="00D0774B">
      <w:pPr>
        <w:pStyle w:val="Heading1"/>
        <w:numPr>
          <w:ilvl w:val="0"/>
          <w:numId w:val="2"/>
        </w:numPr>
        <w:spacing w:after="240"/>
        <w:rPr>
          <w:rFonts w:ascii="Times New Roman" w:hAnsi="Times New Roman" w:cs="Times New Roman"/>
        </w:rPr>
      </w:pPr>
      <w:bookmarkStart w:id="6" w:name="_Hlk207359900"/>
      <w:r w:rsidRPr="005D0D66">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5D0D66" w14:paraId="44A90176" w14:textId="77777777">
        <w:tc>
          <w:tcPr>
            <w:tcW w:w="1347" w:type="dxa"/>
            <w:tcMar>
              <w:left w:w="57" w:type="dxa"/>
              <w:right w:w="57" w:type="dxa"/>
            </w:tcMar>
            <w:vAlign w:val="center"/>
          </w:tcPr>
          <w:bookmarkEnd w:id="6"/>
          <w:p w14:paraId="772A71F8"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11.3 Pondere din nota finală</w:t>
            </w:r>
          </w:p>
        </w:tc>
        <w:tc>
          <w:tcPr>
            <w:tcW w:w="797" w:type="dxa"/>
          </w:tcPr>
          <w:p w14:paraId="1D96FE5D"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Obs.</w:t>
            </w:r>
            <w:r w:rsidRPr="005D0D66">
              <w:rPr>
                <w:rFonts w:ascii="Times New Roman" w:eastAsia="Helvetica Neue" w:hAnsi="Times New Roman" w:cs="Times New Roman"/>
                <w:sz w:val="24"/>
                <w:szCs w:val="24"/>
                <w:vertAlign w:val="superscript"/>
              </w:rPr>
              <w:footnoteReference w:id="19"/>
            </w:r>
          </w:p>
        </w:tc>
      </w:tr>
      <w:tr w:rsidR="004D2733" w:rsidRPr="005D0D66" w14:paraId="1A37C7A2" w14:textId="77777777" w:rsidTr="004E63A1">
        <w:trPr>
          <w:trHeight w:val="283"/>
        </w:trPr>
        <w:tc>
          <w:tcPr>
            <w:tcW w:w="1347" w:type="dxa"/>
            <w:vMerge w:val="restart"/>
            <w:tcMar>
              <w:left w:w="57" w:type="dxa"/>
              <w:right w:w="57" w:type="dxa"/>
            </w:tcMar>
            <w:vAlign w:val="center"/>
          </w:tcPr>
          <w:p w14:paraId="0D106C7C" w14:textId="77777777" w:rsidR="00733A48"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11.4a</w:t>
            </w:r>
          </w:p>
          <w:p w14:paraId="22A9F73E" w14:textId="4A1E7B75" w:rsidR="005B5C54" w:rsidRPr="005D0D66" w:rsidRDefault="00733A48"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5D0D66" w:rsidRDefault="005B5C54" w:rsidP="005B5C54">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 xml:space="preserve">Cunoștințe teoretice însușite (cantitatea, corectitudinea, </w:t>
            </w:r>
            <w:r w:rsidRPr="005D0D66">
              <w:rPr>
                <w:rFonts w:ascii="Times New Roman" w:hAnsi="Times New Roman" w:cs="Times New Roman"/>
                <w:sz w:val="24"/>
                <w:szCs w:val="24"/>
              </w:rPr>
              <w:lastRenderedPageBreak/>
              <w:t>acuratețea)</w:t>
            </w:r>
          </w:p>
          <w:p w14:paraId="6D7EC429" w14:textId="1D73E75C" w:rsidR="005B5C54" w:rsidRPr="005D0D66"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lastRenderedPageBreak/>
              <w:t>Teste pe parcurs</w:t>
            </w:r>
            <w:r w:rsidRPr="005D0D66">
              <w:rPr>
                <w:rFonts w:ascii="Times New Roman" w:eastAsia="Helvetica Neue" w:hAnsi="Times New Roman" w:cs="Times New Roman"/>
                <w:sz w:val="24"/>
                <w:szCs w:val="24"/>
                <w:vertAlign w:val="superscript"/>
              </w:rPr>
              <w:footnoteReference w:id="20"/>
            </w:r>
            <w:r w:rsidRPr="005D0D66">
              <w:rPr>
                <w:rFonts w:ascii="Times New Roman" w:eastAsia="Helvetica Neue" w:hAnsi="Times New Roman" w:cs="Times New Roman"/>
                <w:sz w:val="24"/>
                <w:szCs w:val="24"/>
              </w:rPr>
              <w:t>:</w:t>
            </w:r>
          </w:p>
          <w:p w14:paraId="12E46FA9" w14:textId="77777777" w:rsidR="005B5C54" w:rsidRPr="005D0D66"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03512DBA" w:rsidR="005B5C54" w:rsidRPr="005D0D66" w:rsidRDefault="00A40F98"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(minim 5)</w:t>
            </w:r>
          </w:p>
        </w:tc>
        <w:tc>
          <w:tcPr>
            <w:tcW w:w="797" w:type="dxa"/>
            <w:vMerge w:val="restart"/>
          </w:tcPr>
          <w:p w14:paraId="305A7B45" w14:textId="77777777" w:rsidR="005B5C54" w:rsidRPr="005D0D66" w:rsidRDefault="005B5C54" w:rsidP="005B5C54">
            <w:pPr>
              <w:jc w:val="center"/>
              <w:rPr>
                <w:rFonts w:ascii="Times New Roman" w:eastAsia="Helvetica Neue" w:hAnsi="Times New Roman" w:cs="Times New Roman"/>
                <w:sz w:val="24"/>
                <w:szCs w:val="24"/>
              </w:rPr>
            </w:pPr>
          </w:p>
        </w:tc>
      </w:tr>
      <w:tr w:rsidR="004D2733" w:rsidRPr="005D0D66" w14:paraId="5AC7485A" w14:textId="77777777" w:rsidTr="004E63A1">
        <w:trPr>
          <w:trHeight w:val="283"/>
        </w:trPr>
        <w:tc>
          <w:tcPr>
            <w:tcW w:w="1347" w:type="dxa"/>
            <w:vMerge/>
            <w:tcMar>
              <w:left w:w="57" w:type="dxa"/>
              <w:right w:w="57" w:type="dxa"/>
            </w:tcMar>
            <w:vAlign w:val="center"/>
          </w:tcPr>
          <w:p w14:paraId="68F242D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604160B4" w14:textId="77777777" w:rsidTr="005B5C54">
        <w:trPr>
          <w:trHeight w:val="327"/>
        </w:trPr>
        <w:tc>
          <w:tcPr>
            <w:tcW w:w="1347" w:type="dxa"/>
            <w:vMerge/>
            <w:tcMar>
              <w:left w:w="57" w:type="dxa"/>
              <w:right w:w="57" w:type="dxa"/>
            </w:tcMar>
            <w:vAlign w:val="center"/>
          </w:tcPr>
          <w:p w14:paraId="2A2F7ED6"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Alte activități</w:t>
            </w:r>
            <w:r w:rsidRPr="005D0D66">
              <w:rPr>
                <w:rFonts w:ascii="Times New Roman" w:eastAsia="Helvetica Neue" w:hAnsi="Times New Roman" w:cs="Times New Roman"/>
                <w:sz w:val="24"/>
                <w:szCs w:val="24"/>
                <w:vertAlign w:val="superscript"/>
              </w:rPr>
              <w:footnoteReference w:id="21"/>
            </w:r>
            <w:r w:rsidRPr="005D0D66">
              <w:rPr>
                <w:rFonts w:ascii="Times New Roman" w:eastAsia="Helvetica Neue" w:hAnsi="Times New Roman" w:cs="Times New Roman"/>
                <w:sz w:val="24"/>
                <w:szCs w:val="24"/>
              </w:rPr>
              <w:t>:</w:t>
            </w:r>
          </w:p>
        </w:tc>
        <w:tc>
          <w:tcPr>
            <w:tcW w:w="1220" w:type="dxa"/>
            <w:vAlign w:val="center"/>
          </w:tcPr>
          <w:p w14:paraId="3529F8E5"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7E596959" w14:textId="77777777" w:rsidTr="004E63A1">
        <w:trPr>
          <w:trHeight w:val="284"/>
        </w:trPr>
        <w:tc>
          <w:tcPr>
            <w:tcW w:w="1347" w:type="dxa"/>
            <w:vMerge/>
            <w:tcMar>
              <w:left w:w="57" w:type="dxa"/>
              <w:right w:w="57" w:type="dxa"/>
            </w:tcMar>
            <w:vAlign w:val="center"/>
          </w:tcPr>
          <w:p w14:paraId="4727CAAF"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4310E62" w:rsidR="005B5C54" w:rsidRPr="005D0D66" w:rsidRDefault="009D685A" w:rsidP="0086601C">
            <w:pPr>
              <w:rPr>
                <w:rFonts w:ascii="Times New Roman" w:eastAsia="Helvetica Neue" w:hAnsi="Times New Roman" w:cs="Times New Roman"/>
                <w:sz w:val="24"/>
                <w:szCs w:val="24"/>
              </w:rPr>
            </w:pPr>
            <w:r w:rsidRPr="00405195">
              <w:rPr>
                <w:rFonts w:ascii="Times New Roman" w:eastAsia="Helvetica Neue" w:hAnsi="Times New Roman" w:cs="Times New Roman"/>
                <w:sz w:val="24"/>
                <w:szCs w:val="24"/>
              </w:rPr>
              <w:t xml:space="preserve">Evaluare finală: </w:t>
            </w:r>
            <w:r w:rsidRPr="00405195">
              <w:rPr>
                <w:rFonts w:ascii="Times New Roman" w:hAnsi="Times New Roman" w:cs="Times New Roman"/>
                <w:sz w:val="24"/>
                <w:szCs w:val="24"/>
              </w:rPr>
              <w:t>Evaluarea cunoștințelor asimilate la curs sub formă de examen scris. Acesta va consta dintr-un test grilă format din 15-18 itemi cu mai multe variante de răspuns (una sau mai multe variante corecte). Fiecare răspuns corect va fi notat cu 0,5 puncte, iar totalul răspunsurilor corecte însumează 10 puncte.</w:t>
            </w:r>
          </w:p>
        </w:tc>
        <w:tc>
          <w:tcPr>
            <w:tcW w:w="1220" w:type="dxa"/>
            <w:vAlign w:val="center"/>
          </w:tcPr>
          <w:p w14:paraId="43E8E338" w14:textId="4FDC86DB" w:rsidR="005B5C54" w:rsidRPr="005D0D66" w:rsidRDefault="001615D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4ED36EA9" w14:textId="77777777" w:rsidTr="004E63A1">
        <w:tc>
          <w:tcPr>
            <w:tcW w:w="1347" w:type="dxa"/>
            <w:tcMar>
              <w:left w:w="57" w:type="dxa"/>
              <w:right w:w="57" w:type="dxa"/>
            </w:tcMar>
            <w:vAlign w:val="center"/>
          </w:tcPr>
          <w:p w14:paraId="472B832D"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5D0D66" w:rsidRDefault="004D2733" w:rsidP="004D2733">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E99C009" w14:textId="77777777" w:rsidR="00926489" w:rsidRDefault="00926489" w:rsidP="00926489">
            <w:pPr>
              <w:rPr>
                <w:rFonts w:ascii="Times New Roman" w:hAnsi="Times New Roman" w:cs="Times New Roman"/>
                <w:sz w:val="24"/>
                <w:szCs w:val="24"/>
              </w:rPr>
            </w:pPr>
            <w:r w:rsidRPr="005D0D66">
              <w:rPr>
                <w:rFonts w:ascii="Times New Roman" w:hAnsi="Times New Roman" w:cs="Times New Roman"/>
                <w:sz w:val="24"/>
                <w:szCs w:val="24"/>
              </w:rPr>
              <w:t>Evaluare finală:</w:t>
            </w:r>
          </w:p>
          <w:p w14:paraId="1974C129" w14:textId="0B68D2AB" w:rsidR="004D2733" w:rsidRPr="005D0D66" w:rsidRDefault="00926489" w:rsidP="00926489">
            <w:pPr>
              <w:rPr>
                <w:rFonts w:ascii="Times New Roman" w:eastAsia="Helvetica Neue" w:hAnsi="Times New Roman" w:cs="Times New Roman"/>
                <w:sz w:val="24"/>
                <w:szCs w:val="24"/>
              </w:rPr>
            </w:pPr>
            <w:r w:rsidRPr="00C305F5">
              <w:rPr>
                <w:rFonts w:ascii="Times New Roman" w:hAnsi="Times New Roman" w:cs="Times New Roman"/>
                <w:sz w:val="24"/>
                <w:szCs w:val="24"/>
              </w:rPr>
              <w:t>Expunere orală a referatelor în cadrul seminariilor.</w:t>
            </w:r>
          </w:p>
        </w:tc>
        <w:tc>
          <w:tcPr>
            <w:tcW w:w="1662" w:type="dxa"/>
            <w:tcMar>
              <w:left w:w="57" w:type="dxa"/>
              <w:right w:w="57" w:type="dxa"/>
            </w:tcMar>
          </w:tcPr>
          <w:p w14:paraId="2F230BDA" w14:textId="53006031" w:rsidR="004D2733" w:rsidRPr="005D0D66" w:rsidRDefault="00A40F98"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w:t>
            </w:r>
            <w:r w:rsidR="005D2555" w:rsidRPr="005D0D66">
              <w:rPr>
                <w:rFonts w:ascii="Times New Roman" w:hAnsi="Times New Roman" w:cs="Times New Roman"/>
                <w:sz w:val="24"/>
                <w:szCs w:val="24"/>
              </w:rPr>
              <w:t>0</w:t>
            </w:r>
            <w:r w:rsidR="004D2733" w:rsidRPr="005D0D66">
              <w:rPr>
                <w:rFonts w:ascii="Times New Roman" w:hAnsi="Times New Roman" w:cs="Times New Roman"/>
                <w:sz w:val="24"/>
                <w:szCs w:val="24"/>
              </w:rPr>
              <w:t>% (minim 5)</w:t>
            </w:r>
          </w:p>
        </w:tc>
        <w:tc>
          <w:tcPr>
            <w:tcW w:w="797" w:type="dxa"/>
          </w:tcPr>
          <w:p w14:paraId="6E8A6862" w14:textId="77777777" w:rsidR="004D2733" w:rsidRPr="005D0D66" w:rsidRDefault="004D2733" w:rsidP="004D2733">
            <w:pPr>
              <w:jc w:val="center"/>
              <w:rPr>
                <w:rFonts w:ascii="Times New Roman" w:eastAsia="Helvetica Neue" w:hAnsi="Times New Roman" w:cs="Times New Roman"/>
                <w:sz w:val="24"/>
                <w:szCs w:val="24"/>
              </w:rPr>
            </w:pPr>
          </w:p>
        </w:tc>
      </w:tr>
      <w:tr w:rsidR="004D2733" w:rsidRPr="005D0D66" w14:paraId="3659CB6D" w14:textId="77777777">
        <w:tc>
          <w:tcPr>
            <w:tcW w:w="1347" w:type="dxa"/>
            <w:tcMar>
              <w:left w:w="57" w:type="dxa"/>
              <w:right w:w="57" w:type="dxa"/>
            </w:tcMar>
            <w:vAlign w:val="center"/>
          </w:tcPr>
          <w:p w14:paraId="20493B5D" w14:textId="77777777" w:rsidR="00E016AD" w:rsidRPr="005D0D66" w:rsidRDefault="00D0774B">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5D0D66"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(minim 5)</w:t>
            </w:r>
          </w:p>
        </w:tc>
        <w:tc>
          <w:tcPr>
            <w:tcW w:w="797" w:type="dxa"/>
          </w:tcPr>
          <w:p w14:paraId="65061B7F" w14:textId="77777777" w:rsidR="00E016AD" w:rsidRPr="005D0D66" w:rsidRDefault="00E016AD">
            <w:pPr>
              <w:jc w:val="center"/>
              <w:rPr>
                <w:rFonts w:ascii="Times New Roman" w:eastAsia="Helvetica Neue" w:hAnsi="Times New Roman" w:cs="Times New Roman"/>
                <w:sz w:val="24"/>
                <w:szCs w:val="24"/>
              </w:rPr>
            </w:pPr>
          </w:p>
        </w:tc>
      </w:tr>
      <w:tr w:rsidR="004D2733" w:rsidRPr="005D0D66" w14:paraId="3BDF672F" w14:textId="77777777" w:rsidTr="004E63A1">
        <w:tc>
          <w:tcPr>
            <w:tcW w:w="1347" w:type="dxa"/>
            <w:tcMar>
              <w:left w:w="57" w:type="dxa"/>
              <w:right w:w="57" w:type="dxa"/>
            </w:tcMar>
            <w:vAlign w:val="center"/>
          </w:tcPr>
          <w:p w14:paraId="2DDDEAD7"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5D0D66" w:rsidRDefault="004D2733" w:rsidP="004D2733">
            <w:pPr>
              <w:numPr>
                <w:ilvl w:val="0"/>
                <w:numId w:val="3"/>
              </w:numPr>
              <w:ind w:left="171" w:hanging="179"/>
              <w:rPr>
                <w:rFonts w:ascii="Times New Roman" w:hAnsi="Times New Roman" w:cs="Times New Roman"/>
                <w:sz w:val="24"/>
                <w:szCs w:val="24"/>
              </w:rPr>
            </w:pPr>
            <w:r w:rsidRPr="005D0D66">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5D0D66"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5D0D66" w:rsidRDefault="00EF3CD7" w:rsidP="004D2733">
            <w:pPr>
              <w:jc w:val="center"/>
              <w:rPr>
                <w:rFonts w:ascii="Times New Roman" w:eastAsia="Helvetica Neue" w:hAnsi="Times New Roman" w:cs="Times New Roman"/>
                <w:sz w:val="24"/>
                <w:szCs w:val="24"/>
              </w:rPr>
            </w:pPr>
            <w:r w:rsidRPr="005D0D66">
              <w:rPr>
                <w:rFonts w:ascii="Times New Roman" w:hAnsi="Times New Roman" w:cs="Times New Roman"/>
                <w:sz w:val="24"/>
                <w:szCs w:val="24"/>
              </w:rPr>
              <w:t xml:space="preserve">% </w:t>
            </w:r>
            <w:r w:rsidR="004D2733" w:rsidRPr="005D0D66">
              <w:rPr>
                <w:rFonts w:ascii="Times New Roman" w:hAnsi="Times New Roman" w:cs="Times New Roman"/>
                <w:sz w:val="24"/>
                <w:szCs w:val="24"/>
              </w:rPr>
              <w:t>(minim 5)</w:t>
            </w:r>
          </w:p>
        </w:tc>
        <w:tc>
          <w:tcPr>
            <w:tcW w:w="797" w:type="dxa"/>
          </w:tcPr>
          <w:p w14:paraId="254AA66D" w14:textId="77777777" w:rsidR="004D2733" w:rsidRPr="005D0D66" w:rsidRDefault="004D2733" w:rsidP="004D2733">
            <w:pPr>
              <w:jc w:val="center"/>
              <w:rPr>
                <w:rFonts w:ascii="Times New Roman" w:eastAsia="Helvetica Neue" w:hAnsi="Times New Roman" w:cs="Times New Roman"/>
                <w:sz w:val="24"/>
                <w:szCs w:val="24"/>
              </w:rPr>
            </w:pPr>
          </w:p>
        </w:tc>
      </w:tr>
      <w:tr w:rsidR="0069355F" w:rsidRPr="005D0D66" w14:paraId="6B512290" w14:textId="77777777" w:rsidTr="004E63A1">
        <w:tc>
          <w:tcPr>
            <w:tcW w:w="9628" w:type="dxa"/>
            <w:gridSpan w:val="6"/>
          </w:tcPr>
          <w:p w14:paraId="44B21ED9" w14:textId="77777777" w:rsidR="0069355F" w:rsidRPr="005D0D66" w:rsidRDefault="0069355F" w:rsidP="00AE09EA">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5D0D66">
              <w:rPr>
                <w:rFonts w:ascii="Times New Roman" w:hAnsi="Times New Roman" w:cs="Times New Roman"/>
                <w:sz w:val="24"/>
                <w:szCs w:val="24"/>
              </w:rPr>
              <w:t xml:space="preserve">Standarde minime pentru nota 5: </w:t>
            </w:r>
          </w:p>
          <w:p w14:paraId="64220394" w14:textId="77777777" w:rsidR="004C0AE7" w:rsidRPr="005D0D66" w:rsidRDefault="004C0AE7" w:rsidP="004C0AE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cunoștințe minime ale domeniului studiat:</w:t>
            </w:r>
          </w:p>
          <w:p w14:paraId="07F02FEB" w14:textId="4D46ED07" w:rsidR="004C0AE7" w:rsidRPr="005D0D66" w:rsidRDefault="004C0AE7" w:rsidP="008A2121">
            <w:pPr>
              <w:pStyle w:val="ListParagraph"/>
              <w:numPr>
                <w:ilvl w:val="0"/>
                <w:numId w:val="40"/>
              </w:numPr>
              <w:autoSpaceDE w:val="0"/>
              <w:autoSpaceDN w:val="0"/>
              <w:adjustRightInd w:val="0"/>
              <w:jc w:val="both"/>
              <w:rPr>
                <w:rFonts w:ascii="Times New Roman" w:hAnsi="Times New Roman" w:cs="Times New Roman"/>
                <w:sz w:val="24"/>
                <w:szCs w:val="24"/>
              </w:rPr>
            </w:pPr>
            <w:r w:rsidRPr="005D0D66">
              <w:rPr>
                <w:rFonts w:ascii="Times New Roman" w:hAnsi="Times New Roman" w:cs="Times New Roman"/>
                <w:sz w:val="24"/>
                <w:szCs w:val="24"/>
              </w:rPr>
              <w:t>să</w:t>
            </w:r>
            <w:r>
              <w:rPr>
                <w:rFonts w:ascii="Times New Roman" w:hAnsi="Times New Roman" w:cs="Times New Roman"/>
                <w:sz w:val="24"/>
                <w:szCs w:val="24"/>
              </w:rPr>
              <w:t xml:space="preserve"> enumere stadiile de dezvoltare psihică </w:t>
            </w:r>
            <w:r w:rsidR="009B20CC" w:rsidRPr="009B20CC">
              <w:rPr>
                <w:rFonts w:ascii="Times New Roman" w:hAnsi="Times New Roman" w:cs="Times New Roman"/>
                <w:color w:val="000000" w:themeColor="text1"/>
                <w:sz w:val="24"/>
                <w:szCs w:val="24"/>
              </w:rPr>
              <w:t>în tinereţe, vârsta adultă şi bătrâneţe</w:t>
            </w:r>
            <w:r>
              <w:rPr>
                <w:rFonts w:ascii="Times New Roman" w:hAnsi="Times New Roman" w:cs="Times New Roman"/>
                <w:sz w:val="24"/>
                <w:szCs w:val="24"/>
              </w:rPr>
              <w:t>, indicând pentru fiecare etapă perioada de vârstă corespunzătoare</w:t>
            </w:r>
            <w:r w:rsidRPr="005D0D66">
              <w:rPr>
                <w:rFonts w:ascii="Times New Roman" w:hAnsi="Times New Roman" w:cs="Times New Roman"/>
                <w:sz w:val="24"/>
                <w:szCs w:val="24"/>
              </w:rPr>
              <w:t>;</w:t>
            </w:r>
          </w:p>
          <w:p w14:paraId="246AF41C" w14:textId="435CF8EE" w:rsidR="004C0AE7" w:rsidRPr="005D0D66" w:rsidRDefault="001615D2" w:rsidP="008A2121">
            <w:pPr>
              <w:pStyle w:val="ListParagraph"/>
              <w:numPr>
                <w:ilvl w:val="0"/>
                <w:numId w:val="40"/>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să identifice</w:t>
            </w:r>
            <w:r w:rsidR="009D6654">
              <w:rPr>
                <w:rFonts w:ascii="Times New Roman" w:hAnsi="Times New Roman" w:cs="Times New Roman"/>
                <w:sz w:val="24"/>
                <w:szCs w:val="24"/>
              </w:rPr>
              <w:t xml:space="preserve"> în testul grilă</w:t>
            </w:r>
            <w:r w:rsidR="004C0AE7" w:rsidRPr="005D0D66">
              <w:rPr>
                <w:rFonts w:ascii="Times New Roman" w:hAnsi="Times New Roman" w:cs="Times New Roman"/>
                <w:sz w:val="24"/>
                <w:szCs w:val="24"/>
              </w:rPr>
              <w:t xml:space="preserve"> principa</w:t>
            </w:r>
            <w:r w:rsidR="004C0AE7">
              <w:rPr>
                <w:rFonts w:ascii="Times New Roman" w:hAnsi="Times New Roman" w:cs="Times New Roman"/>
                <w:sz w:val="24"/>
                <w:szCs w:val="24"/>
              </w:rPr>
              <w:t xml:space="preserve">lele caracteristici ale </w:t>
            </w:r>
            <w:r w:rsidR="009B20CC">
              <w:rPr>
                <w:rFonts w:ascii="Times New Roman" w:hAnsi="Times New Roman" w:cs="Times New Roman"/>
                <w:sz w:val="24"/>
                <w:szCs w:val="24"/>
              </w:rPr>
              <w:t>dezvoltării psihice în tinereţe, vârsta adultă şi bătrâneţe</w:t>
            </w:r>
            <w:r w:rsidR="004C0AE7" w:rsidRPr="005D0D66">
              <w:rPr>
                <w:rFonts w:ascii="Times New Roman" w:hAnsi="Times New Roman" w:cs="Times New Roman"/>
                <w:sz w:val="24"/>
                <w:szCs w:val="24"/>
              </w:rPr>
              <w:t xml:space="preserve">; </w:t>
            </w:r>
          </w:p>
          <w:p w14:paraId="2EC8E049" w14:textId="5A4AF09D" w:rsidR="0069355F" w:rsidRPr="005D0D66" w:rsidRDefault="004C0AE7" w:rsidP="004C0AE7">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obținerea punctajului minim la activități</w:t>
            </w:r>
            <w:r w:rsidR="00E96E29">
              <w:rPr>
                <w:rFonts w:ascii="Times New Roman" w:hAnsi="Times New Roman" w:cs="Times New Roman"/>
                <w:sz w:val="24"/>
                <w:szCs w:val="24"/>
              </w:rPr>
              <w:t>le</w:t>
            </w:r>
            <w:r w:rsidRPr="005D0D66">
              <w:rPr>
                <w:rFonts w:ascii="Times New Roman" w:hAnsi="Times New Roman" w:cs="Times New Roman"/>
                <w:sz w:val="24"/>
                <w:szCs w:val="24"/>
              </w:rPr>
              <w:t xml:space="preserve"> de seminar și a punctajului minim la testul scris (nota 5).</w:t>
            </w:r>
          </w:p>
        </w:tc>
      </w:tr>
      <w:tr w:rsidR="0069355F" w:rsidRPr="005D0D66" w14:paraId="78901E63" w14:textId="77777777">
        <w:tc>
          <w:tcPr>
            <w:tcW w:w="8831" w:type="dxa"/>
            <w:gridSpan w:val="5"/>
          </w:tcPr>
          <w:p w14:paraId="4BEAAC82" w14:textId="4676E563" w:rsidR="0069355F" w:rsidRPr="00B77A3F" w:rsidRDefault="0069355F" w:rsidP="00AE09EA">
            <w:pPr>
              <w:pStyle w:val="Default"/>
              <w:keepNext/>
              <w:numPr>
                <w:ilvl w:val="0"/>
                <w:numId w:val="10"/>
              </w:numPr>
              <w:ind w:left="284" w:hanging="284"/>
              <w:jc w:val="both"/>
              <w:rPr>
                <w:rFonts w:ascii="Times New Roman" w:hAnsi="Times New Roman" w:cs="Times New Roman"/>
                <w:color w:val="auto"/>
                <w:lang w:eastAsia="ru-RU"/>
              </w:rPr>
            </w:pPr>
            <w:proofErr w:type="spellStart"/>
            <w:r w:rsidRPr="00B77A3F">
              <w:rPr>
                <w:rFonts w:ascii="Times New Roman" w:hAnsi="Times New Roman" w:cs="Times New Roman"/>
                <w:color w:val="auto"/>
                <w:lang w:eastAsia="ru-RU"/>
              </w:rPr>
              <w:lastRenderedPageBreak/>
              <w:t>Standarde</w:t>
            </w:r>
            <w:proofErr w:type="spellEnd"/>
            <w:r w:rsidRPr="00B77A3F">
              <w:rPr>
                <w:rFonts w:ascii="Times New Roman" w:hAnsi="Times New Roman" w:cs="Times New Roman"/>
                <w:color w:val="auto"/>
                <w:lang w:eastAsia="ru-RU"/>
              </w:rPr>
              <w:t xml:space="preserve"> </w:t>
            </w:r>
            <w:proofErr w:type="spellStart"/>
            <w:r w:rsidRPr="00B77A3F">
              <w:rPr>
                <w:rFonts w:ascii="Times New Roman" w:hAnsi="Times New Roman" w:cs="Times New Roman"/>
                <w:color w:val="auto"/>
                <w:lang w:eastAsia="ru-RU"/>
              </w:rPr>
              <w:t>pentru</w:t>
            </w:r>
            <w:proofErr w:type="spellEnd"/>
            <w:r w:rsidRPr="00B77A3F">
              <w:rPr>
                <w:rFonts w:ascii="Times New Roman" w:hAnsi="Times New Roman" w:cs="Times New Roman"/>
                <w:color w:val="auto"/>
                <w:lang w:eastAsia="ru-RU"/>
              </w:rPr>
              <w:t xml:space="preserve"> nota 10: </w:t>
            </w:r>
          </w:p>
          <w:p w14:paraId="0B36F79A" w14:textId="77777777" w:rsidR="0069355F"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participare activă la acivitățile de curs și seminar;</w:t>
            </w:r>
          </w:p>
          <w:p w14:paraId="16EE13B6" w14:textId="77777777" w:rsidR="00E96E29"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cunoștințe temeinice și capacitate de realizare a transferurilor;</w:t>
            </w:r>
          </w:p>
          <w:p w14:paraId="38EABCF4" w14:textId="77777777" w:rsidR="00E96E29"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obținerea punctajului maxim la activitățile de seminar, precum și la testul grilă de la examen; </w:t>
            </w:r>
          </w:p>
          <w:p w14:paraId="1335A074" w14:textId="71C3772A" w:rsidR="00E96E29" w:rsidRPr="005D0D66" w:rsidRDefault="00E96E29" w:rsidP="00AE09EA">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prezentarea în cadrul seminariilor a unui referat </w:t>
            </w:r>
            <w:r w:rsidR="00546C6F" w:rsidRPr="00CD0244">
              <w:rPr>
                <w:bCs/>
                <w:sz w:val="24"/>
                <w:szCs w:val="24"/>
              </w:rPr>
              <w:t>din tematica dată, utilizând tehnici de argumentare, cercetare şi analiză a conţinutului.</w:t>
            </w:r>
          </w:p>
        </w:tc>
        <w:tc>
          <w:tcPr>
            <w:tcW w:w="797" w:type="dxa"/>
          </w:tcPr>
          <w:p w14:paraId="0B593698" w14:textId="77777777" w:rsidR="0069355F" w:rsidRPr="005D0D66" w:rsidRDefault="0069355F" w:rsidP="0069355F">
            <w:pPr>
              <w:rPr>
                <w:rFonts w:ascii="Times New Roman" w:eastAsia="Helvetica Neue" w:hAnsi="Times New Roman" w:cs="Times New Roman"/>
                <w:sz w:val="24"/>
                <w:szCs w:val="24"/>
              </w:rPr>
            </w:pPr>
          </w:p>
        </w:tc>
      </w:tr>
    </w:tbl>
    <w:p w14:paraId="22A7EA8C" w14:textId="77777777" w:rsidR="00E016AD" w:rsidRPr="005D0D66" w:rsidRDefault="00E016AD">
      <w:pPr>
        <w:jc w:val="both"/>
        <w:rPr>
          <w:rFonts w:ascii="Times New Roman" w:eastAsia="Helvetica Neue" w:hAnsi="Times New Roman" w:cs="Times New Roman"/>
          <w:b/>
          <w:i/>
          <w:sz w:val="24"/>
          <w:szCs w:val="24"/>
        </w:rPr>
      </w:pPr>
    </w:p>
    <w:p w14:paraId="1EDDB6A2" w14:textId="77777777" w:rsidR="00E016AD" w:rsidRPr="005D0D66" w:rsidRDefault="00D0774B">
      <w:pPr>
        <w:jc w:val="both"/>
        <w:rPr>
          <w:rFonts w:ascii="Times New Roman" w:eastAsia="Helvetica Neue" w:hAnsi="Times New Roman" w:cs="Times New Roman"/>
          <w:b/>
          <w:i/>
          <w:sz w:val="24"/>
          <w:szCs w:val="24"/>
        </w:rPr>
      </w:pPr>
      <w:r w:rsidRPr="005D0D66">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23C9CE4A"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Data completării: </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726BC1">
        <w:rPr>
          <w:rFonts w:ascii="Times New Roman" w:eastAsia="Helvetica Neue" w:hAnsi="Times New Roman" w:cs="Times New Roman"/>
          <w:sz w:val="24"/>
          <w:szCs w:val="24"/>
        </w:rPr>
        <w:t>25.09.2025</w:t>
      </w:r>
    </w:p>
    <w:p w14:paraId="2B8B5CC9" w14:textId="43BF3D5C"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Data avizării în Departament:</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726BC1">
        <w:rPr>
          <w:rFonts w:ascii="Times New Roman" w:eastAsia="Helvetica Neue" w:hAnsi="Times New Roman" w:cs="Times New Roman"/>
          <w:sz w:val="24"/>
          <w:szCs w:val="24"/>
        </w:rPr>
        <w:t>29.09.2025</w:t>
      </w:r>
      <w:bookmarkStart w:id="7" w:name="_GoBack"/>
      <w:bookmarkEnd w:id="7"/>
      <w:r w:rsidRPr="005D0D66">
        <w:rPr>
          <w:rFonts w:ascii="Times New Roman" w:eastAsia="Helvetica Neue" w:hAnsi="Times New Roman" w:cs="Times New Roman"/>
          <w:sz w:val="24"/>
          <w:szCs w:val="24"/>
        </w:rPr>
        <w:t xml:space="preserve"> </w:t>
      </w:r>
    </w:p>
    <w:p w14:paraId="16312E51" w14:textId="77777777" w:rsidR="00E016AD" w:rsidRPr="005D0D66"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5D0D66" w14:paraId="5DB4ABBE" w14:textId="77777777">
        <w:trPr>
          <w:cantSplit/>
        </w:trPr>
        <w:tc>
          <w:tcPr>
            <w:tcW w:w="2737" w:type="dxa"/>
            <w:vAlign w:val="center"/>
          </w:tcPr>
          <w:p w14:paraId="77CA89E7" w14:textId="77777777" w:rsidR="00E016AD" w:rsidRPr="005D0D66"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Semnătura</w:t>
            </w:r>
          </w:p>
        </w:tc>
      </w:tr>
      <w:tr w:rsidR="00E8609B" w:rsidRPr="005D0D66" w14:paraId="157DB9D8" w14:textId="77777777" w:rsidTr="00726BC1">
        <w:trPr>
          <w:cantSplit/>
          <w:trHeight w:val="637"/>
        </w:trPr>
        <w:tc>
          <w:tcPr>
            <w:tcW w:w="2737" w:type="dxa"/>
            <w:vAlign w:val="center"/>
          </w:tcPr>
          <w:p w14:paraId="6942D9CA" w14:textId="288AA6CD" w:rsidR="00E8609B" w:rsidRPr="005D0D66" w:rsidRDefault="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Titular disciplină</w:t>
            </w:r>
          </w:p>
        </w:tc>
        <w:tc>
          <w:tcPr>
            <w:tcW w:w="4548" w:type="dxa"/>
            <w:vAlign w:val="center"/>
          </w:tcPr>
          <w:p w14:paraId="44AA0694" w14:textId="7C0FB8C6" w:rsidR="00E8609B" w:rsidRPr="005D0D66" w:rsidRDefault="00921370" w:rsidP="00E8609B">
            <w:pPr>
              <w:contextualSpacing/>
              <w:jc w:val="center"/>
              <w:rPr>
                <w:rFonts w:ascii="Times New Roman" w:eastAsia="Helvetica Neue" w:hAnsi="Times New Roman" w:cs="Times New Roman"/>
                <w:b/>
                <w:sz w:val="24"/>
                <w:szCs w:val="24"/>
              </w:rPr>
            </w:pPr>
            <w:r w:rsidRPr="005D0D66">
              <w:rPr>
                <w:rFonts w:ascii="Times New Roman" w:eastAsia="Helvetica Neue" w:hAnsi="Times New Roman" w:cs="Times New Roman"/>
                <w:sz w:val="24"/>
                <w:szCs w:val="24"/>
              </w:rPr>
              <w:t>Lect. univ. dr. Marinca Amalia-Loredana</w:t>
            </w:r>
          </w:p>
        </w:tc>
        <w:tc>
          <w:tcPr>
            <w:tcW w:w="2343" w:type="dxa"/>
            <w:vAlign w:val="center"/>
          </w:tcPr>
          <w:p w14:paraId="49CB40B2" w14:textId="77777777" w:rsidR="00E8609B" w:rsidRPr="005D0D66" w:rsidRDefault="00E8609B">
            <w:pPr>
              <w:jc w:val="center"/>
              <w:rPr>
                <w:rFonts w:ascii="Times New Roman" w:eastAsia="Helvetica Neue" w:hAnsi="Times New Roman" w:cs="Times New Roman"/>
                <w:b/>
                <w:sz w:val="24"/>
                <w:szCs w:val="24"/>
              </w:rPr>
            </w:pPr>
          </w:p>
        </w:tc>
      </w:tr>
      <w:tr w:rsidR="00E8609B" w:rsidRPr="005D0D66" w14:paraId="1B526064" w14:textId="77777777">
        <w:trPr>
          <w:cantSplit/>
        </w:trPr>
        <w:tc>
          <w:tcPr>
            <w:tcW w:w="2737" w:type="dxa"/>
            <w:vAlign w:val="center"/>
          </w:tcPr>
          <w:p w14:paraId="76751158" w14:textId="77777777"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 xml:space="preserve">Responsabil </w:t>
            </w:r>
          </w:p>
          <w:p w14:paraId="66F5B062" w14:textId="04275349"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5D0D66" w:rsidRDefault="00E8609B" w:rsidP="00E8609B">
            <w:pPr>
              <w:jc w:val="center"/>
              <w:rPr>
                <w:rFonts w:ascii="Times New Roman" w:eastAsia="Helvetica Neue" w:hAnsi="Times New Roman" w:cs="Times New Roman"/>
                <w:b/>
                <w:sz w:val="24"/>
                <w:szCs w:val="24"/>
              </w:rPr>
            </w:pPr>
          </w:p>
        </w:tc>
      </w:tr>
      <w:tr w:rsidR="00E8609B" w:rsidRPr="005D0D66" w14:paraId="3BCD864D" w14:textId="77777777" w:rsidTr="00726BC1">
        <w:trPr>
          <w:cantSplit/>
          <w:trHeight w:val="697"/>
        </w:trPr>
        <w:tc>
          <w:tcPr>
            <w:tcW w:w="2737" w:type="dxa"/>
            <w:vAlign w:val="center"/>
          </w:tcPr>
          <w:p w14:paraId="72DEA956" w14:textId="09C541BE"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5D0D66" w:rsidRDefault="00E8609B" w:rsidP="00E8609B">
            <w:pPr>
              <w:jc w:val="center"/>
              <w:rPr>
                <w:rFonts w:ascii="Times New Roman" w:eastAsia="Helvetica Neue" w:hAnsi="Times New Roman" w:cs="Times New Roman"/>
                <w:b/>
                <w:sz w:val="24"/>
                <w:szCs w:val="24"/>
              </w:rPr>
            </w:pPr>
          </w:p>
        </w:tc>
      </w:tr>
    </w:tbl>
    <w:p w14:paraId="5F10C9A5" w14:textId="5F12E0D9" w:rsidR="00E016AD" w:rsidRPr="005D0D66" w:rsidRDefault="00E016AD">
      <w:pPr>
        <w:tabs>
          <w:tab w:val="left" w:pos="980"/>
        </w:tabs>
        <w:rPr>
          <w:rFonts w:ascii="Times New Roman" w:hAnsi="Times New Roman" w:cs="Times New Roman"/>
          <w:sz w:val="24"/>
          <w:szCs w:val="24"/>
        </w:rPr>
      </w:pPr>
    </w:p>
    <w:sectPr w:rsidR="00E016AD" w:rsidRPr="005D0D6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41E400" w14:textId="77777777" w:rsidR="00483F4D" w:rsidRDefault="00483F4D">
      <w:r>
        <w:separator/>
      </w:r>
    </w:p>
  </w:endnote>
  <w:endnote w:type="continuationSeparator" w:id="0">
    <w:p w14:paraId="51711384" w14:textId="77777777" w:rsidR="00483F4D" w:rsidRDefault="00483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Arial Narrow">
    <w:panose1 w:val="020B0606020202030204"/>
    <w:charset w:val="EE"/>
    <w:family w:val="swiss"/>
    <w:pitch w:val="variable"/>
    <w:sig w:usb0="00000287" w:usb1="00000800" w:usb2="00000000" w:usb3="00000000" w:csb0="0000009F" w:csb1="00000000"/>
    <w:embedRegular r:id="rId1" w:fontKey="{9255052E-5E1B-4868-B6DB-3AD46C1DC626}"/>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2" w:fontKey="{0679EDDA-1AF0-45DB-9B76-2F0ED936DA9E}"/>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3" w:fontKey="{A5758B04-36FE-4062-9E34-C792A14B9537}"/>
    <w:embedBold r:id="rId4" w:fontKey="{2A6098E8-6D82-47A3-8CF6-1C99B6DAE21C}"/>
    <w:embedItalic r:id="rId5" w:fontKey="{9D3E3FC4-849E-4A3B-8ECA-84B126F0D418}"/>
  </w:font>
  <w:font w:name="Georgia">
    <w:panose1 w:val="02040502050405020303"/>
    <w:charset w:val="EE"/>
    <w:family w:val="roman"/>
    <w:pitch w:val="variable"/>
    <w:sig w:usb0="00000287" w:usb1="00000000" w:usb2="00000000" w:usb3="00000000" w:csb0="0000009F" w:csb1="00000000"/>
    <w:embedRegular r:id="rId6" w:fontKey="{4C842EBE-F8A9-4805-8364-219E7231D659}"/>
    <w:embedItalic r:id="rId7" w:fontKey="{11184C2A-0B69-4C42-A373-14E5A2B20679}"/>
  </w:font>
  <w:font w:name="Arial Nova">
    <w:altName w:val="Arial"/>
    <w:charset w:val="00"/>
    <w:family w:val="swiss"/>
    <w:pitch w:val="variable"/>
    <w:sig w:usb0="2000028F" w:usb1="00000002" w:usb2="00000000" w:usb3="00000000" w:csb0="0000019F" w:csb1="00000000"/>
    <w:embedRegular r:id="rId8" w:fontKey="{FB84A697-10AA-4B8B-A7C9-584385A3D28A}"/>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2FF" w:usb1="420024FF" w:usb2="00000000" w:usb3="00000000" w:csb0="0000019F" w:csb1="00000000"/>
    <w:embedRegular r:id="rId9" w:fontKey="{8258DFD1-5900-4746-AA59-37962C230415}"/>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embedRegular r:id="rId10" w:fontKey="{DC3C01F9-5F35-4C9A-AFAA-92DF66F3F26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065482" w:rsidRDefault="00065482">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065482" w:rsidRDefault="0006548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065482" w:rsidRDefault="00065482">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065482" w:rsidRDefault="0006548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B7674A" w14:textId="77777777" w:rsidR="00483F4D" w:rsidRDefault="00483F4D">
      <w:r>
        <w:separator/>
      </w:r>
    </w:p>
  </w:footnote>
  <w:footnote w:type="continuationSeparator" w:id="0">
    <w:p w14:paraId="59698936" w14:textId="77777777" w:rsidR="00483F4D" w:rsidRDefault="00483F4D">
      <w:r>
        <w:continuationSeparator/>
      </w:r>
    </w:p>
  </w:footnote>
  <w:footnote w:id="1">
    <w:p w14:paraId="069A537E"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1-4 </w:t>
      </w:r>
      <w:r>
        <w:rPr>
          <w:rFonts w:ascii="Helvetica Neue" w:eastAsia="Helvetica Neue" w:hAnsi="Helvetica Neue" w:cs="Helvetica Neue"/>
          <w:i/>
          <w:color w:val="000000"/>
          <w:sz w:val="18"/>
          <w:szCs w:val="18"/>
        </w:rPr>
        <w:t>pentru licență, 1-2 pentru master</w:t>
      </w:r>
    </w:p>
  </w:footnote>
  <w:footnote w:id="3">
    <w:p w14:paraId="2E81F30E"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065482" w:rsidRDefault="00065482">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065482" w:rsidRDefault="00065482">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065482" w:rsidRDefault="00065482">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065482" w:rsidRDefault="00065482">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065482" w:rsidRDefault="00065482">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065482" w:rsidRDefault="00065482">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065482" w:rsidRDefault="00065482">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065482" w:rsidRDefault="00065482">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065482" w:rsidRDefault="00065482">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065482" w:rsidRDefault="00065482">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065482" w:rsidRDefault="00065482">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065482" w:rsidRDefault="00065482"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065482" w:rsidRDefault="00065482"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065482" w:rsidRDefault="00065482">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lang w:eastAsia="ro-RO"/>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065482" w:rsidRDefault="00065482">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065482" w:rsidRDefault="00065482">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065482" w:rsidRDefault="00065482">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C4498D"/>
    <w:multiLevelType w:val="hybridMultilevel"/>
    <w:tmpl w:val="BE204BE2"/>
    <w:lvl w:ilvl="0" w:tplc="B4304620">
      <w:start w:val="6"/>
      <w:numFmt w:val="lowerLetter"/>
      <w:lvlText w:val="%1)"/>
      <w:lvlJc w:val="left"/>
      <w:pPr>
        <w:ind w:left="108" w:hanging="771"/>
      </w:pPr>
      <w:rPr>
        <w:rFonts w:ascii="Arial Narrow" w:eastAsia="Arial Narrow" w:hAnsi="Arial Narrow" w:cs="Arial Narrow" w:hint="default"/>
        <w:b w:val="0"/>
        <w:bCs w:val="0"/>
        <w:i w:val="0"/>
        <w:iCs w:val="0"/>
        <w:spacing w:val="-1"/>
        <w:w w:val="117"/>
        <w:sz w:val="20"/>
        <w:szCs w:val="20"/>
        <w:lang w:val="ro-RO" w:eastAsia="en-US" w:bidi="ar-SA"/>
      </w:rPr>
    </w:lvl>
    <w:lvl w:ilvl="1" w:tplc="A74A5970">
      <w:numFmt w:val="bullet"/>
      <w:lvlText w:val="•"/>
      <w:lvlJc w:val="left"/>
      <w:pPr>
        <w:ind w:left="528" w:hanging="771"/>
      </w:pPr>
      <w:rPr>
        <w:rFonts w:hint="default"/>
        <w:lang w:val="ro-RO" w:eastAsia="en-US" w:bidi="ar-SA"/>
      </w:rPr>
    </w:lvl>
    <w:lvl w:ilvl="2" w:tplc="B4F83FCA">
      <w:numFmt w:val="bullet"/>
      <w:lvlText w:val="•"/>
      <w:lvlJc w:val="left"/>
      <w:pPr>
        <w:ind w:left="957" w:hanging="771"/>
      </w:pPr>
      <w:rPr>
        <w:rFonts w:hint="default"/>
        <w:lang w:val="ro-RO" w:eastAsia="en-US" w:bidi="ar-SA"/>
      </w:rPr>
    </w:lvl>
    <w:lvl w:ilvl="3" w:tplc="AF2A8B6A">
      <w:numFmt w:val="bullet"/>
      <w:lvlText w:val="•"/>
      <w:lvlJc w:val="left"/>
      <w:pPr>
        <w:ind w:left="1385" w:hanging="771"/>
      </w:pPr>
      <w:rPr>
        <w:rFonts w:hint="default"/>
        <w:lang w:val="ro-RO" w:eastAsia="en-US" w:bidi="ar-SA"/>
      </w:rPr>
    </w:lvl>
    <w:lvl w:ilvl="4" w:tplc="F41EE616">
      <w:numFmt w:val="bullet"/>
      <w:lvlText w:val="•"/>
      <w:lvlJc w:val="left"/>
      <w:pPr>
        <w:ind w:left="1814" w:hanging="771"/>
      </w:pPr>
      <w:rPr>
        <w:rFonts w:hint="default"/>
        <w:lang w:val="ro-RO" w:eastAsia="en-US" w:bidi="ar-SA"/>
      </w:rPr>
    </w:lvl>
    <w:lvl w:ilvl="5" w:tplc="7416FB92">
      <w:numFmt w:val="bullet"/>
      <w:lvlText w:val="•"/>
      <w:lvlJc w:val="left"/>
      <w:pPr>
        <w:ind w:left="2242" w:hanging="771"/>
      </w:pPr>
      <w:rPr>
        <w:rFonts w:hint="default"/>
        <w:lang w:val="ro-RO" w:eastAsia="en-US" w:bidi="ar-SA"/>
      </w:rPr>
    </w:lvl>
    <w:lvl w:ilvl="6" w:tplc="C6BA587A">
      <w:numFmt w:val="bullet"/>
      <w:lvlText w:val="•"/>
      <w:lvlJc w:val="left"/>
      <w:pPr>
        <w:ind w:left="2671" w:hanging="771"/>
      </w:pPr>
      <w:rPr>
        <w:rFonts w:hint="default"/>
        <w:lang w:val="ro-RO" w:eastAsia="en-US" w:bidi="ar-SA"/>
      </w:rPr>
    </w:lvl>
    <w:lvl w:ilvl="7" w:tplc="AA1C656A">
      <w:numFmt w:val="bullet"/>
      <w:lvlText w:val="•"/>
      <w:lvlJc w:val="left"/>
      <w:pPr>
        <w:ind w:left="3099" w:hanging="771"/>
      </w:pPr>
      <w:rPr>
        <w:rFonts w:hint="default"/>
        <w:lang w:val="ro-RO" w:eastAsia="en-US" w:bidi="ar-SA"/>
      </w:rPr>
    </w:lvl>
    <w:lvl w:ilvl="8" w:tplc="0108DF70">
      <w:numFmt w:val="bullet"/>
      <w:lvlText w:val="•"/>
      <w:lvlJc w:val="left"/>
      <w:pPr>
        <w:ind w:left="3528" w:hanging="771"/>
      </w:pPr>
      <w:rPr>
        <w:rFonts w:hint="default"/>
        <w:lang w:val="ro-RO" w:eastAsia="en-US" w:bidi="ar-SA"/>
      </w:rPr>
    </w:lvl>
  </w:abstractNum>
  <w:abstractNum w:abstractNumId="3" w15:restartNumberingAfterBreak="0">
    <w:nsid w:val="0B0C041C"/>
    <w:multiLevelType w:val="hybridMultilevel"/>
    <w:tmpl w:val="5FE8AD7C"/>
    <w:lvl w:ilvl="0" w:tplc="4996791A">
      <w:start w:val="1"/>
      <w:numFmt w:val="lowerLetter"/>
      <w:lvlText w:val="%1)"/>
      <w:lvlJc w:val="left"/>
      <w:pPr>
        <w:ind w:left="446" w:hanging="360"/>
      </w:pPr>
      <w:rPr>
        <w:rFonts w:ascii="Times New Roman" w:hAnsi="Times New Roman" w:cs="Times New Roman" w:hint="default"/>
        <w:sz w:val="24"/>
      </w:rPr>
    </w:lvl>
    <w:lvl w:ilvl="1" w:tplc="04180019" w:tentative="1">
      <w:start w:val="1"/>
      <w:numFmt w:val="lowerLetter"/>
      <w:lvlText w:val="%2."/>
      <w:lvlJc w:val="left"/>
      <w:pPr>
        <w:ind w:left="1166" w:hanging="360"/>
      </w:pPr>
    </w:lvl>
    <w:lvl w:ilvl="2" w:tplc="0418001B" w:tentative="1">
      <w:start w:val="1"/>
      <w:numFmt w:val="lowerRoman"/>
      <w:lvlText w:val="%3."/>
      <w:lvlJc w:val="right"/>
      <w:pPr>
        <w:ind w:left="1886" w:hanging="180"/>
      </w:pPr>
    </w:lvl>
    <w:lvl w:ilvl="3" w:tplc="0418000F" w:tentative="1">
      <w:start w:val="1"/>
      <w:numFmt w:val="decimal"/>
      <w:lvlText w:val="%4."/>
      <w:lvlJc w:val="left"/>
      <w:pPr>
        <w:ind w:left="2606" w:hanging="360"/>
      </w:pPr>
    </w:lvl>
    <w:lvl w:ilvl="4" w:tplc="04180019" w:tentative="1">
      <w:start w:val="1"/>
      <w:numFmt w:val="lowerLetter"/>
      <w:lvlText w:val="%5."/>
      <w:lvlJc w:val="left"/>
      <w:pPr>
        <w:ind w:left="3326" w:hanging="360"/>
      </w:pPr>
    </w:lvl>
    <w:lvl w:ilvl="5" w:tplc="0418001B" w:tentative="1">
      <w:start w:val="1"/>
      <w:numFmt w:val="lowerRoman"/>
      <w:lvlText w:val="%6."/>
      <w:lvlJc w:val="right"/>
      <w:pPr>
        <w:ind w:left="4046" w:hanging="180"/>
      </w:pPr>
    </w:lvl>
    <w:lvl w:ilvl="6" w:tplc="0418000F" w:tentative="1">
      <w:start w:val="1"/>
      <w:numFmt w:val="decimal"/>
      <w:lvlText w:val="%7."/>
      <w:lvlJc w:val="left"/>
      <w:pPr>
        <w:ind w:left="4766" w:hanging="360"/>
      </w:pPr>
    </w:lvl>
    <w:lvl w:ilvl="7" w:tplc="04180019" w:tentative="1">
      <w:start w:val="1"/>
      <w:numFmt w:val="lowerLetter"/>
      <w:lvlText w:val="%8."/>
      <w:lvlJc w:val="left"/>
      <w:pPr>
        <w:ind w:left="5486" w:hanging="360"/>
      </w:pPr>
    </w:lvl>
    <w:lvl w:ilvl="8" w:tplc="0418001B" w:tentative="1">
      <w:start w:val="1"/>
      <w:numFmt w:val="lowerRoman"/>
      <w:lvlText w:val="%9."/>
      <w:lvlJc w:val="right"/>
      <w:pPr>
        <w:ind w:left="6206" w:hanging="180"/>
      </w:pPr>
    </w:lvl>
  </w:abstractNum>
  <w:abstractNum w:abstractNumId="4"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FCB21BA"/>
    <w:multiLevelType w:val="hybridMultilevel"/>
    <w:tmpl w:val="9EE2E5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6508EE"/>
    <w:multiLevelType w:val="hybridMultilevel"/>
    <w:tmpl w:val="A1CEC35A"/>
    <w:lvl w:ilvl="0" w:tplc="6C849AD6">
      <w:start w:val="1"/>
      <w:numFmt w:val="upperLetter"/>
      <w:lvlText w:val="%1)"/>
      <w:lvlJc w:val="left"/>
      <w:pPr>
        <w:ind w:left="467" w:hanging="360"/>
      </w:pPr>
      <w:rPr>
        <w:rFonts w:hint="default"/>
        <w:w w:val="115"/>
      </w:rPr>
    </w:lvl>
    <w:lvl w:ilvl="1" w:tplc="04180019" w:tentative="1">
      <w:start w:val="1"/>
      <w:numFmt w:val="lowerLetter"/>
      <w:lvlText w:val="%2."/>
      <w:lvlJc w:val="left"/>
      <w:pPr>
        <w:ind w:left="1187" w:hanging="360"/>
      </w:pPr>
    </w:lvl>
    <w:lvl w:ilvl="2" w:tplc="0418001B" w:tentative="1">
      <w:start w:val="1"/>
      <w:numFmt w:val="lowerRoman"/>
      <w:lvlText w:val="%3."/>
      <w:lvlJc w:val="right"/>
      <w:pPr>
        <w:ind w:left="1907" w:hanging="180"/>
      </w:pPr>
    </w:lvl>
    <w:lvl w:ilvl="3" w:tplc="0418000F" w:tentative="1">
      <w:start w:val="1"/>
      <w:numFmt w:val="decimal"/>
      <w:lvlText w:val="%4."/>
      <w:lvlJc w:val="left"/>
      <w:pPr>
        <w:ind w:left="2627" w:hanging="360"/>
      </w:pPr>
    </w:lvl>
    <w:lvl w:ilvl="4" w:tplc="04180019" w:tentative="1">
      <w:start w:val="1"/>
      <w:numFmt w:val="lowerLetter"/>
      <w:lvlText w:val="%5."/>
      <w:lvlJc w:val="left"/>
      <w:pPr>
        <w:ind w:left="3347" w:hanging="360"/>
      </w:pPr>
    </w:lvl>
    <w:lvl w:ilvl="5" w:tplc="0418001B" w:tentative="1">
      <w:start w:val="1"/>
      <w:numFmt w:val="lowerRoman"/>
      <w:lvlText w:val="%6."/>
      <w:lvlJc w:val="right"/>
      <w:pPr>
        <w:ind w:left="4067" w:hanging="180"/>
      </w:pPr>
    </w:lvl>
    <w:lvl w:ilvl="6" w:tplc="0418000F" w:tentative="1">
      <w:start w:val="1"/>
      <w:numFmt w:val="decimal"/>
      <w:lvlText w:val="%7."/>
      <w:lvlJc w:val="left"/>
      <w:pPr>
        <w:ind w:left="4787" w:hanging="360"/>
      </w:pPr>
    </w:lvl>
    <w:lvl w:ilvl="7" w:tplc="04180019" w:tentative="1">
      <w:start w:val="1"/>
      <w:numFmt w:val="lowerLetter"/>
      <w:lvlText w:val="%8."/>
      <w:lvlJc w:val="left"/>
      <w:pPr>
        <w:ind w:left="5507" w:hanging="360"/>
      </w:pPr>
    </w:lvl>
    <w:lvl w:ilvl="8" w:tplc="0418001B" w:tentative="1">
      <w:start w:val="1"/>
      <w:numFmt w:val="lowerRoman"/>
      <w:lvlText w:val="%9."/>
      <w:lvlJc w:val="right"/>
      <w:pPr>
        <w:ind w:left="6227" w:hanging="180"/>
      </w:pPr>
    </w:lvl>
  </w:abstractNum>
  <w:abstractNum w:abstractNumId="9" w15:restartNumberingAfterBreak="0">
    <w:nsid w:val="19BB63F4"/>
    <w:multiLevelType w:val="hybridMultilevel"/>
    <w:tmpl w:val="C8727BCE"/>
    <w:lvl w:ilvl="0" w:tplc="109EC890">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BEBCEDB0">
      <w:numFmt w:val="bullet"/>
      <w:lvlText w:val="•"/>
      <w:lvlJc w:val="left"/>
      <w:pPr>
        <w:ind w:left="382" w:hanging="720"/>
      </w:pPr>
      <w:rPr>
        <w:rFonts w:hint="default"/>
        <w:lang w:val="ro-RO" w:eastAsia="en-US" w:bidi="ar-SA"/>
      </w:rPr>
    </w:lvl>
    <w:lvl w:ilvl="2" w:tplc="2B06E112">
      <w:numFmt w:val="bullet"/>
      <w:lvlText w:val="•"/>
      <w:lvlJc w:val="left"/>
      <w:pPr>
        <w:ind w:left="685" w:hanging="720"/>
      </w:pPr>
      <w:rPr>
        <w:rFonts w:hint="default"/>
        <w:lang w:val="ro-RO" w:eastAsia="en-US" w:bidi="ar-SA"/>
      </w:rPr>
    </w:lvl>
    <w:lvl w:ilvl="3" w:tplc="03089C96">
      <w:numFmt w:val="bullet"/>
      <w:lvlText w:val="•"/>
      <w:lvlJc w:val="left"/>
      <w:pPr>
        <w:ind w:left="988" w:hanging="720"/>
      </w:pPr>
      <w:rPr>
        <w:rFonts w:hint="default"/>
        <w:lang w:val="ro-RO" w:eastAsia="en-US" w:bidi="ar-SA"/>
      </w:rPr>
    </w:lvl>
    <w:lvl w:ilvl="4" w:tplc="D34EED70">
      <w:numFmt w:val="bullet"/>
      <w:lvlText w:val="•"/>
      <w:lvlJc w:val="left"/>
      <w:pPr>
        <w:ind w:left="1291" w:hanging="720"/>
      </w:pPr>
      <w:rPr>
        <w:rFonts w:hint="default"/>
        <w:lang w:val="ro-RO" w:eastAsia="en-US" w:bidi="ar-SA"/>
      </w:rPr>
    </w:lvl>
    <w:lvl w:ilvl="5" w:tplc="94621574">
      <w:numFmt w:val="bullet"/>
      <w:lvlText w:val="•"/>
      <w:lvlJc w:val="left"/>
      <w:pPr>
        <w:ind w:left="1594" w:hanging="720"/>
      </w:pPr>
      <w:rPr>
        <w:rFonts w:hint="default"/>
        <w:lang w:val="ro-RO" w:eastAsia="en-US" w:bidi="ar-SA"/>
      </w:rPr>
    </w:lvl>
    <w:lvl w:ilvl="6" w:tplc="7400892C">
      <w:numFmt w:val="bullet"/>
      <w:lvlText w:val="•"/>
      <w:lvlJc w:val="left"/>
      <w:pPr>
        <w:ind w:left="1896" w:hanging="720"/>
      </w:pPr>
      <w:rPr>
        <w:rFonts w:hint="default"/>
        <w:lang w:val="ro-RO" w:eastAsia="en-US" w:bidi="ar-SA"/>
      </w:rPr>
    </w:lvl>
    <w:lvl w:ilvl="7" w:tplc="F0883210">
      <w:numFmt w:val="bullet"/>
      <w:lvlText w:val="•"/>
      <w:lvlJc w:val="left"/>
      <w:pPr>
        <w:ind w:left="2199" w:hanging="720"/>
      </w:pPr>
      <w:rPr>
        <w:rFonts w:hint="default"/>
        <w:lang w:val="ro-RO" w:eastAsia="en-US" w:bidi="ar-SA"/>
      </w:rPr>
    </w:lvl>
    <w:lvl w:ilvl="8" w:tplc="D6169840">
      <w:numFmt w:val="bullet"/>
      <w:lvlText w:val="•"/>
      <w:lvlJc w:val="left"/>
      <w:pPr>
        <w:ind w:left="2502" w:hanging="720"/>
      </w:pPr>
      <w:rPr>
        <w:rFonts w:hint="default"/>
        <w:lang w:val="ro-RO" w:eastAsia="en-US" w:bidi="ar-SA"/>
      </w:rPr>
    </w:lvl>
  </w:abstractNum>
  <w:abstractNum w:abstractNumId="10"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4C4BDE"/>
    <w:multiLevelType w:val="hybridMultilevel"/>
    <w:tmpl w:val="7898E8E8"/>
    <w:lvl w:ilvl="0" w:tplc="AA5C32AC">
      <w:start w:val="1"/>
      <w:numFmt w:val="lowerLetter"/>
      <w:lvlText w:val="%1)"/>
      <w:lvlJc w:val="left"/>
      <w:pPr>
        <w:ind w:left="827" w:hanging="360"/>
      </w:pPr>
      <w:rPr>
        <w:rFonts w:ascii="Times New Roman" w:eastAsia="Tahoma" w:hAnsi="Times New Roman" w:cs="Times New Roman"/>
      </w:r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5"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BB27A52"/>
    <w:multiLevelType w:val="hybridMultilevel"/>
    <w:tmpl w:val="BE86CF42"/>
    <w:lvl w:ilvl="0" w:tplc="938855F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80FE333A">
      <w:numFmt w:val="bullet"/>
      <w:lvlText w:val="•"/>
      <w:lvlJc w:val="left"/>
      <w:pPr>
        <w:ind w:left="528" w:hanging="771"/>
      </w:pPr>
      <w:rPr>
        <w:rFonts w:hint="default"/>
        <w:lang w:val="ro-RO" w:eastAsia="en-US" w:bidi="ar-SA"/>
      </w:rPr>
    </w:lvl>
    <w:lvl w:ilvl="2" w:tplc="A5DC5DBA">
      <w:numFmt w:val="bullet"/>
      <w:lvlText w:val="•"/>
      <w:lvlJc w:val="left"/>
      <w:pPr>
        <w:ind w:left="957" w:hanging="771"/>
      </w:pPr>
      <w:rPr>
        <w:rFonts w:hint="default"/>
        <w:lang w:val="ro-RO" w:eastAsia="en-US" w:bidi="ar-SA"/>
      </w:rPr>
    </w:lvl>
    <w:lvl w:ilvl="3" w:tplc="130CF0D6">
      <w:numFmt w:val="bullet"/>
      <w:lvlText w:val="•"/>
      <w:lvlJc w:val="left"/>
      <w:pPr>
        <w:ind w:left="1385" w:hanging="771"/>
      </w:pPr>
      <w:rPr>
        <w:rFonts w:hint="default"/>
        <w:lang w:val="ro-RO" w:eastAsia="en-US" w:bidi="ar-SA"/>
      </w:rPr>
    </w:lvl>
    <w:lvl w:ilvl="4" w:tplc="EADC77D2">
      <w:numFmt w:val="bullet"/>
      <w:lvlText w:val="•"/>
      <w:lvlJc w:val="left"/>
      <w:pPr>
        <w:ind w:left="1814" w:hanging="771"/>
      </w:pPr>
      <w:rPr>
        <w:rFonts w:hint="default"/>
        <w:lang w:val="ro-RO" w:eastAsia="en-US" w:bidi="ar-SA"/>
      </w:rPr>
    </w:lvl>
    <w:lvl w:ilvl="5" w:tplc="2470308C">
      <w:numFmt w:val="bullet"/>
      <w:lvlText w:val="•"/>
      <w:lvlJc w:val="left"/>
      <w:pPr>
        <w:ind w:left="2242" w:hanging="771"/>
      </w:pPr>
      <w:rPr>
        <w:rFonts w:hint="default"/>
        <w:lang w:val="ro-RO" w:eastAsia="en-US" w:bidi="ar-SA"/>
      </w:rPr>
    </w:lvl>
    <w:lvl w:ilvl="6" w:tplc="BD68B0DA">
      <w:numFmt w:val="bullet"/>
      <w:lvlText w:val="•"/>
      <w:lvlJc w:val="left"/>
      <w:pPr>
        <w:ind w:left="2671" w:hanging="771"/>
      </w:pPr>
      <w:rPr>
        <w:rFonts w:hint="default"/>
        <w:lang w:val="ro-RO" w:eastAsia="en-US" w:bidi="ar-SA"/>
      </w:rPr>
    </w:lvl>
    <w:lvl w:ilvl="7" w:tplc="2AA8DDB6">
      <w:numFmt w:val="bullet"/>
      <w:lvlText w:val="•"/>
      <w:lvlJc w:val="left"/>
      <w:pPr>
        <w:ind w:left="3099" w:hanging="771"/>
      </w:pPr>
      <w:rPr>
        <w:rFonts w:hint="default"/>
        <w:lang w:val="ro-RO" w:eastAsia="en-US" w:bidi="ar-SA"/>
      </w:rPr>
    </w:lvl>
    <w:lvl w:ilvl="8" w:tplc="310C2800">
      <w:numFmt w:val="bullet"/>
      <w:lvlText w:val="•"/>
      <w:lvlJc w:val="left"/>
      <w:pPr>
        <w:ind w:left="3528" w:hanging="771"/>
      </w:pPr>
      <w:rPr>
        <w:rFonts w:hint="default"/>
        <w:lang w:val="ro-RO" w:eastAsia="en-US" w:bidi="ar-SA"/>
      </w:rPr>
    </w:lvl>
  </w:abstractNum>
  <w:abstractNum w:abstractNumId="17" w15:restartNumberingAfterBreak="0">
    <w:nsid w:val="2BE23BDE"/>
    <w:multiLevelType w:val="hybridMultilevel"/>
    <w:tmpl w:val="1B1A32F2"/>
    <w:lvl w:ilvl="0" w:tplc="27C064A2">
      <w:start w:val="3"/>
      <w:numFmt w:val="lowerLetter"/>
      <w:lvlText w:val="%1)"/>
      <w:lvlJc w:val="left"/>
      <w:pPr>
        <w:ind w:left="467" w:hanging="360"/>
      </w:pPr>
      <w:rPr>
        <w:rFonts w:hint="default"/>
        <w:w w:val="115"/>
      </w:rPr>
    </w:lvl>
    <w:lvl w:ilvl="1" w:tplc="04180019" w:tentative="1">
      <w:start w:val="1"/>
      <w:numFmt w:val="lowerLetter"/>
      <w:lvlText w:val="%2."/>
      <w:lvlJc w:val="left"/>
      <w:pPr>
        <w:ind w:left="1187" w:hanging="360"/>
      </w:pPr>
    </w:lvl>
    <w:lvl w:ilvl="2" w:tplc="0418001B" w:tentative="1">
      <w:start w:val="1"/>
      <w:numFmt w:val="lowerRoman"/>
      <w:lvlText w:val="%3."/>
      <w:lvlJc w:val="right"/>
      <w:pPr>
        <w:ind w:left="1907" w:hanging="180"/>
      </w:pPr>
    </w:lvl>
    <w:lvl w:ilvl="3" w:tplc="0418000F" w:tentative="1">
      <w:start w:val="1"/>
      <w:numFmt w:val="decimal"/>
      <w:lvlText w:val="%4."/>
      <w:lvlJc w:val="left"/>
      <w:pPr>
        <w:ind w:left="2627" w:hanging="360"/>
      </w:pPr>
    </w:lvl>
    <w:lvl w:ilvl="4" w:tplc="04180019" w:tentative="1">
      <w:start w:val="1"/>
      <w:numFmt w:val="lowerLetter"/>
      <w:lvlText w:val="%5."/>
      <w:lvlJc w:val="left"/>
      <w:pPr>
        <w:ind w:left="3347" w:hanging="360"/>
      </w:pPr>
    </w:lvl>
    <w:lvl w:ilvl="5" w:tplc="0418001B" w:tentative="1">
      <w:start w:val="1"/>
      <w:numFmt w:val="lowerRoman"/>
      <w:lvlText w:val="%6."/>
      <w:lvlJc w:val="right"/>
      <w:pPr>
        <w:ind w:left="4067" w:hanging="180"/>
      </w:pPr>
    </w:lvl>
    <w:lvl w:ilvl="6" w:tplc="0418000F" w:tentative="1">
      <w:start w:val="1"/>
      <w:numFmt w:val="decimal"/>
      <w:lvlText w:val="%7."/>
      <w:lvlJc w:val="left"/>
      <w:pPr>
        <w:ind w:left="4787" w:hanging="360"/>
      </w:pPr>
    </w:lvl>
    <w:lvl w:ilvl="7" w:tplc="04180019" w:tentative="1">
      <w:start w:val="1"/>
      <w:numFmt w:val="lowerLetter"/>
      <w:lvlText w:val="%8."/>
      <w:lvlJc w:val="left"/>
      <w:pPr>
        <w:ind w:left="5507" w:hanging="360"/>
      </w:pPr>
    </w:lvl>
    <w:lvl w:ilvl="8" w:tplc="0418001B" w:tentative="1">
      <w:start w:val="1"/>
      <w:numFmt w:val="lowerRoman"/>
      <w:lvlText w:val="%9."/>
      <w:lvlJc w:val="right"/>
      <w:pPr>
        <w:ind w:left="6227" w:hanging="180"/>
      </w:pPr>
    </w:lvl>
  </w:abstractNum>
  <w:abstractNum w:abstractNumId="18" w15:restartNumberingAfterBreak="0">
    <w:nsid w:val="2F1D29D2"/>
    <w:multiLevelType w:val="hybridMultilevel"/>
    <w:tmpl w:val="4E5A57A6"/>
    <w:lvl w:ilvl="0" w:tplc="ED405CF0">
      <w:start w:val="1"/>
      <w:numFmt w:val="lowerLetter"/>
      <w:lvlText w:val="%1)"/>
      <w:lvlJc w:val="left"/>
      <w:pPr>
        <w:ind w:left="827" w:hanging="720"/>
      </w:pPr>
      <w:rPr>
        <w:rFonts w:ascii="Arial Narrow" w:eastAsia="Arial Narrow" w:hAnsi="Arial Narrow" w:cs="Arial Narrow" w:hint="default"/>
        <w:b w:val="0"/>
        <w:bCs w:val="0"/>
        <w:i w:val="0"/>
        <w:iCs w:val="0"/>
        <w:spacing w:val="0"/>
        <w:w w:val="117"/>
        <w:sz w:val="20"/>
        <w:szCs w:val="20"/>
        <w:lang w:val="ro-RO" w:eastAsia="en-US" w:bidi="ar-SA"/>
      </w:rPr>
    </w:lvl>
    <w:lvl w:ilvl="1" w:tplc="F50A1034">
      <w:numFmt w:val="bullet"/>
      <w:lvlText w:val="•"/>
      <w:lvlJc w:val="left"/>
      <w:pPr>
        <w:ind w:left="1048" w:hanging="720"/>
      </w:pPr>
      <w:rPr>
        <w:rFonts w:hint="default"/>
        <w:lang w:val="ro-RO" w:eastAsia="en-US" w:bidi="ar-SA"/>
      </w:rPr>
    </w:lvl>
    <w:lvl w:ilvl="2" w:tplc="F834797E">
      <w:numFmt w:val="bullet"/>
      <w:lvlText w:val="•"/>
      <w:lvlJc w:val="left"/>
      <w:pPr>
        <w:ind w:left="1277" w:hanging="720"/>
      </w:pPr>
      <w:rPr>
        <w:rFonts w:hint="default"/>
        <w:lang w:val="ro-RO" w:eastAsia="en-US" w:bidi="ar-SA"/>
      </w:rPr>
    </w:lvl>
    <w:lvl w:ilvl="3" w:tplc="66BE1AEC">
      <w:numFmt w:val="bullet"/>
      <w:lvlText w:val="•"/>
      <w:lvlJc w:val="left"/>
      <w:pPr>
        <w:ind w:left="1506" w:hanging="720"/>
      </w:pPr>
      <w:rPr>
        <w:rFonts w:hint="default"/>
        <w:lang w:val="ro-RO" w:eastAsia="en-US" w:bidi="ar-SA"/>
      </w:rPr>
    </w:lvl>
    <w:lvl w:ilvl="4" w:tplc="22E4D0C0">
      <w:numFmt w:val="bullet"/>
      <w:lvlText w:val="•"/>
      <w:lvlJc w:val="left"/>
      <w:pPr>
        <w:ind w:left="1735" w:hanging="720"/>
      </w:pPr>
      <w:rPr>
        <w:rFonts w:hint="default"/>
        <w:lang w:val="ro-RO" w:eastAsia="en-US" w:bidi="ar-SA"/>
      </w:rPr>
    </w:lvl>
    <w:lvl w:ilvl="5" w:tplc="D088ACD4">
      <w:numFmt w:val="bullet"/>
      <w:lvlText w:val="•"/>
      <w:lvlJc w:val="left"/>
      <w:pPr>
        <w:ind w:left="1964" w:hanging="720"/>
      </w:pPr>
      <w:rPr>
        <w:rFonts w:hint="default"/>
        <w:lang w:val="ro-RO" w:eastAsia="en-US" w:bidi="ar-SA"/>
      </w:rPr>
    </w:lvl>
    <w:lvl w:ilvl="6" w:tplc="BB4E295A">
      <w:numFmt w:val="bullet"/>
      <w:lvlText w:val="•"/>
      <w:lvlJc w:val="left"/>
      <w:pPr>
        <w:ind w:left="2192" w:hanging="720"/>
      </w:pPr>
      <w:rPr>
        <w:rFonts w:hint="default"/>
        <w:lang w:val="ro-RO" w:eastAsia="en-US" w:bidi="ar-SA"/>
      </w:rPr>
    </w:lvl>
    <w:lvl w:ilvl="7" w:tplc="BD3A14E6">
      <w:numFmt w:val="bullet"/>
      <w:lvlText w:val="•"/>
      <w:lvlJc w:val="left"/>
      <w:pPr>
        <w:ind w:left="2421" w:hanging="720"/>
      </w:pPr>
      <w:rPr>
        <w:rFonts w:hint="default"/>
        <w:lang w:val="ro-RO" w:eastAsia="en-US" w:bidi="ar-SA"/>
      </w:rPr>
    </w:lvl>
    <w:lvl w:ilvl="8" w:tplc="0F14D994">
      <w:numFmt w:val="bullet"/>
      <w:lvlText w:val="•"/>
      <w:lvlJc w:val="left"/>
      <w:pPr>
        <w:ind w:left="2650" w:hanging="720"/>
      </w:pPr>
      <w:rPr>
        <w:rFonts w:hint="default"/>
        <w:lang w:val="ro-RO" w:eastAsia="en-US" w:bidi="ar-SA"/>
      </w:rPr>
    </w:lvl>
  </w:abstractNum>
  <w:abstractNum w:abstractNumId="19"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52D3EE7"/>
    <w:multiLevelType w:val="hybridMultilevel"/>
    <w:tmpl w:val="C96A8638"/>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23" w15:restartNumberingAfterBreak="0">
    <w:nsid w:val="3C164DF5"/>
    <w:multiLevelType w:val="hybridMultilevel"/>
    <w:tmpl w:val="BD68EEB6"/>
    <w:lvl w:ilvl="0" w:tplc="0409000B">
      <w:start w:val="1"/>
      <w:numFmt w:val="bullet"/>
      <w:lvlText w:val=""/>
      <w:lvlJc w:val="left"/>
      <w:pPr>
        <w:ind w:left="360" w:hanging="360"/>
      </w:pPr>
      <w:rPr>
        <w:rFonts w:ascii="Wingdings" w:hAnsi="Wingdings" w:hint="default"/>
      </w:rPr>
    </w:lvl>
    <w:lvl w:ilvl="1" w:tplc="3CAE3360">
      <w:numFmt w:val="bullet"/>
      <w:lvlText w:val="•"/>
      <w:lvlJc w:val="left"/>
      <w:pPr>
        <w:ind w:left="1440" w:hanging="360"/>
      </w:pPr>
      <w:rPr>
        <w:rFonts w:ascii="Calibri" w:eastAsia="Calibri" w:hAnsi="Calibri" w:cs="Calibri"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3D3C5907"/>
    <w:multiLevelType w:val="hybridMultilevel"/>
    <w:tmpl w:val="C3E81D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26" w15:restartNumberingAfterBreak="0">
    <w:nsid w:val="48D42C5A"/>
    <w:multiLevelType w:val="hybridMultilevel"/>
    <w:tmpl w:val="5136000E"/>
    <w:lvl w:ilvl="0" w:tplc="91665F2A">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536228B4">
      <w:numFmt w:val="bullet"/>
      <w:lvlText w:val="•"/>
      <w:lvlJc w:val="left"/>
      <w:pPr>
        <w:ind w:left="528" w:hanging="771"/>
      </w:pPr>
      <w:rPr>
        <w:rFonts w:hint="default"/>
        <w:lang w:val="ro-RO" w:eastAsia="en-US" w:bidi="ar-SA"/>
      </w:rPr>
    </w:lvl>
    <w:lvl w:ilvl="2" w:tplc="FDB490A2">
      <w:numFmt w:val="bullet"/>
      <w:lvlText w:val="•"/>
      <w:lvlJc w:val="left"/>
      <w:pPr>
        <w:ind w:left="957" w:hanging="771"/>
      </w:pPr>
      <w:rPr>
        <w:rFonts w:hint="default"/>
        <w:lang w:val="ro-RO" w:eastAsia="en-US" w:bidi="ar-SA"/>
      </w:rPr>
    </w:lvl>
    <w:lvl w:ilvl="3" w:tplc="413295B6">
      <w:numFmt w:val="bullet"/>
      <w:lvlText w:val="•"/>
      <w:lvlJc w:val="left"/>
      <w:pPr>
        <w:ind w:left="1385" w:hanging="771"/>
      </w:pPr>
      <w:rPr>
        <w:rFonts w:hint="default"/>
        <w:lang w:val="ro-RO" w:eastAsia="en-US" w:bidi="ar-SA"/>
      </w:rPr>
    </w:lvl>
    <w:lvl w:ilvl="4" w:tplc="D5E42334">
      <w:numFmt w:val="bullet"/>
      <w:lvlText w:val="•"/>
      <w:lvlJc w:val="left"/>
      <w:pPr>
        <w:ind w:left="1814" w:hanging="771"/>
      </w:pPr>
      <w:rPr>
        <w:rFonts w:hint="default"/>
        <w:lang w:val="ro-RO" w:eastAsia="en-US" w:bidi="ar-SA"/>
      </w:rPr>
    </w:lvl>
    <w:lvl w:ilvl="5" w:tplc="E2881DF8">
      <w:numFmt w:val="bullet"/>
      <w:lvlText w:val="•"/>
      <w:lvlJc w:val="left"/>
      <w:pPr>
        <w:ind w:left="2242" w:hanging="771"/>
      </w:pPr>
      <w:rPr>
        <w:rFonts w:hint="default"/>
        <w:lang w:val="ro-RO" w:eastAsia="en-US" w:bidi="ar-SA"/>
      </w:rPr>
    </w:lvl>
    <w:lvl w:ilvl="6" w:tplc="F30C9800">
      <w:numFmt w:val="bullet"/>
      <w:lvlText w:val="•"/>
      <w:lvlJc w:val="left"/>
      <w:pPr>
        <w:ind w:left="2671" w:hanging="771"/>
      </w:pPr>
      <w:rPr>
        <w:rFonts w:hint="default"/>
        <w:lang w:val="ro-RO" w:eastAsia="en-US" w:bidi="ar-SA"/>
      </w:rPr>
    </w:lvl>
    <w:lvl w:ilvl="7" w:tplc="B088C5E2">
      <w:numFmt w:val="bullet"/>
      <w:lvlText w:val="•"/>
      <w:lvlJc w:val="left"/>
      <w:pPr>
        <w:ind w:left="3099" w:hanging="771"/>
      </w:pPr>
      <w:rPr>
        <w:rFonts w:hint="default"/>
        <w:lang w:val="ro-RO" w:eastAsia="en-US" w:bidi="ar-SA"/>
      </w:rPr>
    </w:lvl>
    <w:lvl w:ilvl="8" w:tplc="F7668A1A">
      <w:numFmt w:val="bullet"/>
      <w:lvlText w:val="•"/>
      <w:lvlJc w:val="left"/>
      <w:pPr>
        <w:ind w:left="3528" w:hanging="771"/>
      </w:pPr>
      <w:rPr>
        <w:rFonts w:hint="default"/>
        <w:lang w:val="ro-RO" w:eastAsia="en-US" w:bidi="ar-SA"/>
      </w:rPr>
    </w:lvl>
  </w:abstractNum>
  <w:abstractNum w:abstractNumId="27"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4B320EC7"/>
    <w:multiLevelType w:val="hybridMultilevel"/>
    <w:tmpl w:val="2D4ABC60"/>
    <w:lvl w:ilvl="0" w:tplc="25849238">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F11C8994">
      <w:numFmt w:val="bullet"/>
      <w:lvlText w:val="•"/>
      <w:lvlJc w:val="left"/>
      <w:pPr>
        <w:ind w:left="382" w:hanging="720"/>
      </w:pPr>
      <w:rPr>
        <w:rFonts w:hint="default"/>
        <w:lang w:val="ro-RO" w:eastAsia="en-US" w:bidi="ar-SA"/>
      </w:rPr>
    </w:lvl>
    <w:lvl w:ilvl="2" w:tplc="98D6CE7E">
      <w:numFmt w:val="bullet"/>
      <w:lvlText w:val="•"/>
      <w:lvlJc w:val="left"/>
      <w:pPr>
        <w:ind w:left="685" w:hanging="720"/>
      </w:pPr>
      <w:rPr>
        <w:rFonts w:hint="default"/>
        <w:lang w:val="ro-RO" w:eastAsia="en-US" w:bidi="ar-SA"/>
      </w:rPr>
    </w:lvl>
    <w:lvl w:ilvl="3" w:tplc="314823B0">
      <w:numFmt w:val="bullet"/>
      <w:lvlText w:val="•"/>
      <w:lvlJc w:val="left"/>
      <w:pPr>
        <w:ind w:left="988" w:hanging="720"/>
      </w:pPr>
      <w:rPr>
        <w:rFonts w:hint="default"/>
        <w:lang w:val="ro-RO" w:eastAsia="en-US" w:bidi="ar-SA"/>
      </w:rPr>
    </w:lvl>
    <w:lvl w:ilvl="4" w:tplc="75C48096">
      <w:numFmt w:val="bullet"/>
      <w:lvlText w:val="•"/>
      <w:lvlJc w:val="left"/>
      <w:pPr>
        <w:ind w:left="1291" w:hanging="720"/>
      </w:pPr>
      <w:rPr>
        <w:rFonts w:hint="default"/>
        <w:lang w:val="ro-RO" w:eastAsia="en-US" w:bidi="ar-SA"/>
      </w:rPr>
    </w:lvl>
    <w:lvl w:ilvl="5" w:tplc="859E9EBC">
      <w:numFmt w:val="bullet"/>
      <w:lvlText w:val="•"/>
      <w:lvlJc w:val="left"/>
      <w:pPr>
        <w:ind w:left="1594" w:hanging="720"/>
      </w:pPr>
      <w:rPr>
        <w:rFonts w:hint="default"/>
        <w:lang w:val="ro-RO" w:eastAsia="en-US" w:bidi="ar-SA"/>
      </w:rPr>
    </w:lvl>
    <w:lvl w:ilvl="6" w:tplc="38DCC90A">
      <w:numFmt w:val="bullet"/>
      <w:lvlText w:val="•"/>
      <w:lvlJc w:val="left"/>
      <w:pPr>
        <w:ind w:left="1896" w:hanging="720"/>
      </w:pPr>
      <w:rPr>
        <w:rFonts w:hint="default"/>
        <w:lang w:val="ro-RO" w:eastAsia="en-US" w:bidi="ar-SA"/>
      </w:rPr>
    </w:lvl>
    <w:lvl w:ilvl="7" w:tplc="265845A8">
      <w:numFmt w:val="bullet"/>
      <w:lvlText w:val="•"/>
      <w:lvlJc w:val="left"/>
      <w:pPr>
        <w:ind w:left="2199" w:hanging="720"/>
      </w:pPr>
      <w:rPr>
        <w:rFonts w:hint="default"/>
        <w:lang w:val="ro-RO" w:eastAsia="en-US" w:bidi="ar-SA"/>
      </w:rPr>
    </w:lvl>
    <w:lvl w:ilvl="8" w:tplc="C91CAF4E">
      <w:numFmt w:val="bullet"/>
      <w:lvlText w:val="•"/>
      <w:lvlJc w:val="left"/>
      <w:pPr>
        <w:ind w:left="2502" w:hanging="720"/>
      </w:pPr>
      <w:rPr>
        <w:rFonts w:hint="default"/>
        <w:lang w:val="ro-RO" w:eastAsia="en-US" w:bidi="ar-SA"/>
      </w:rPr>
    </w:lvl>
  </w:abstractNum>
  <w:abstractNum w:abstractNumId="29"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1" w15:restartNumberingAfterBreak="0">
    <w:nsid w:val="4E972996"/>
    <w:multiLevelType w:val="hybridMultilevel"/>
    <w:tmpl w:val="4E50A5B4"/>
    <w:lvl w:ilvl="0" w:tplc="5A48EBF0">
      <w:start w:val="2"/>
      <w:numFmt w:val="lowerLetter"/>
      <w:lvlText w:val="%1)"/>
      <w:lvlJc w:val="left"/>
      <w:pPr>
        <w:ind w:left="108" w:hanging="771"/>
      </w:pPr>
      <w:rPr>
        <w:rFonts w:ascii="Arial Narrow" w:eastAsia="Arial Narrow" w:hAnsi="Arial Narrow" w:cs="Arial Narrow" w:hint="default"/>
        <w:b w:val="0"/>
        <w:bCs w:val="0"/>
        <w:i w:val="0"/>
        <w:iCs w:val="0"/>
        <w:spacing w:val="0"/>
        <w:w w:val="121"/>
        <w:sz w:val="20"/>
        <w:szCs w:val="20"/>
        <w:lang w:val="ro-RO" w:eastAsia="en-US" w:bidi="ar-SA"/>
      </w:rPr>
    </w:lvl>
    <w:lvl w:ilvl="1" w:tplc="EC66BBD4">
      <w:numFmt w:val="bullet"/>
      <w:lvlText w:val="•"/>
      <w:lvlJc w:val="left"/>
      <w:pPr>
        <w:ind w:left="528" w:hanging="771"/>
      </w:pPr>
      <w:rPr>
        <w:rFonts w:hint="default"/>
        <w:lang w:val="ro-RO" w:eastAsia="en-US" w:bidi="ar-SA"/>
      </w:rPr>
    </w:lvl>
    <w:lvl w:ilvl="2" w:tplc="556EE416">
      <w:numFmt w:val="bullet"/>
      <w:lvlText w:val="•"/>
      <w:lvlJc w:val="left"/>
      <w:pPr>
        <w:ind w:left="957" w:hanging="771"/>
      </w:pPr>
      <w:rPr>
        <w:rFonts w:hint="default"/>
        <w:lang w:val="ro-RO" w:eastAsia="en-US" w:bidi="ar-SA"/>
      </w:rPr>
    </w:lvl>
    <w:lvl w:ilvl="3" w:tplc="A43AAF8C">
      <w:numFmt w:val="bullet"/>
      <w:lvlText w:val="•"/>
      <w:lvlJc w:val="left"/>
      <w:pPr>
        <w:ind w:left="1385" w:hanging="771"/>
      </w:pPr>
      <w:rPr>
        <w:rFonts w:hint="default"/>
        <w:lang w:val="ro-RO" w:eastAsia="en-US" w:bidi="ar-SA"/>
      </w:rPr>
    </w:lvl>
    <w:lvl w:ilvl="4" w:tplc="111E0C8C">
      <w:numFmt w:val="bullet"/>
      <w:lvlText w:val="•"/>
      <w:lvlJc w:val="left"/>
      <w:pPr>
        <w:ind w:left="1814" w:hanging="771"/>
      </w:pPr>
      <w:rPr>
        <w:rFonts w:hint="default"/>
        <w:lang w:val="ro-RO" w:eastAsia="en-US" w:bidi="ar-SA"/>
      </w:rPr>
    </w:lvl>
    <w:lvl w:ilvl="5" w:tplc="94B44D1A">
      <w:numFmt w:val="bullet"/>
      <w:lvlText w:val="•"/>
      <w:lvlJc w:val="left"/>
      <w:pPr>
        <w:ind w:left="2242" w:hanging="771"/>
      </w:pPr>
      <w:rPr>
        <w:rFonts w:hint="default"/>
        <w:lang w:val="ro-RO" w:eastAsia="en-US" w:bidi="ar-SA"/>
      </w:rPr>
    </w:lvl>
    <w:lvl w:ilvl="6" w:tplc="7542C30A">
      <w:numFmt w:val="bullet"/>
      <w:lvlText w:val="•"/>
      <w:lvlJc w:val="left"/>
      <w:pPr>
        <w:ind w:left="2671" w:hanging="771"/>
      </w:pPr>
      <w:rPr>
        <w:rFonts w:hint="default"/>
        <w:lang w:val="ro-RO" w:eastAsia="en-US" w:bidi="ar-SA"/>
      </w:rPr>
    </w:lvl>
    <w:lvl w:ilvl="7" w:tplc="FF40E8D6">
      <w:numFmt w:val="bullet"/>
      <w:lvlText w:val="•"/>
      <w:lvlJc w:val="left"/>
      <w:pPr>
        <w:ind w:left="3099" w:hanging="771"/>
      </w:pPr>
      <w:rPr>
        <w:rFonts w:hint="default"/>
        <w:lang w:val="ro-RO" w:eastAsia="en-US" w:bidi="ar-SA"/>
      </w:rPr>
    </w:lvl>
    <w:lvl w:ilvl="8" w:tplc="20B073CC">
      <w:numFmt w:val="bullet"/>
      <w:lvlText w:val="•"/>
      <w:lvlJc w:val="left"/>
      <w:pPr>
        <w:ind w:left="3528" w:hanging="771"/>
      </w:pPr>
      <w:rPr>
        <w:rFonts w:hint="default"/>
        <w:lang w:val="ro-RO" w:eastAsia="en-US" w:bidi="ar-SA"/>
      </w:rPr>
    </w:lvl>
  </w:abstractNum>
  <w:abstractNum w:abstractNumId="32"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3"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34" w15:restartNumberingAfterBreak="0">
    <w:nsid w:val="562D3365"/>
    <w:multiLevelType w:val="hybridMultilevel"/>
    <w:tmpl w:val="E2682B3C"/>
    <w:lvl w:ilvl="0" w:tplc="17DE07B6">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12E68338">
      <w:numFmt w:val="bullet"/>
      <w:lvlText w:val="•"/>
      <w:lvlJc w:val="left"/>
      <w:pPr>
        <w:ind w:left="382" w:hanging="720"/>
      </w:pPr>
      <w:rPr>
        <w:rFonts w:hint="default"/>
        <w:lang w:val="ro-RO" w:eastAsia="en-US" w:bidi="ar-SA"/>
      </w:rPr>
    </w:lvl>
    <w:lvl w:ilvl="2" w:tplc="81FE77B2">
      <w:numFmt w:val="bullet"/>
      <w:lvlText w:val="•"/>
      <w:lvlJc w:val="left"/>
      <w:pPr>
        <w:ind w:left="685" w:hanging="720"/>
      </w:pPr>
      <w:rPr>
        <w:rFonts w:hint="default"/>
        <w:lang w:val="ro-RO" w:eastAsia="en-US" w:bidi="ar-SA"/>
      </w:rPr>
    </w:lvl>
    <w:lvl w:ilvl="3" w:tplc="66F8C83A">
      <w:numFmt w:val="bullet"/>
      <w:lvlText w:val="•"/>
      <w:lvlJc w:val="left"/>
      <w:pPr>
        <w:ind w:left="988" w:hanging="720"/>
      </w:pPr>
      <w:rPr>
        <w:rFonts w:hint="default"/>
        <w:lang w:val="ro-RO" w:eastAsia="en-US" w:bidi="ar-SA"/>
      </w:rPr>
    </w:lvl>
    <w:lvl w:ilvl="4" w:tplc="DCC28AB0">
      <w:numFmt w:val="bullet"/>
      <w:lvlText w:val="•"/>
      <w:lvlJc w:val="left"/>
      <w:pPr>
        <w:ind w:left="1291" w:hanging="720"/>
      </w:pPr>
      <w:rPr>
        <w:rFonts w:hint="default"/>
        <w:lang w:val="ro-RO" w:eastAsia="en-US" w:bidi="ar-SA"/>
      </w:rPr>
    </w:lvl>
    <w:lvl w:ilvl="5" w:tplc="E37A4910">
      <w:numFmt w:val="bullet"/>
      <w:lvlText w:val="•"/>
      <w:lvlJc w:val="left"/>
      <w:pPr>
        <w:ind w:left="1594" w:hanging="720"/>
      </w:pPr>
      <w:rPr>
        <w:rFonts w:hint="default"/>
        <w:lang w:val="ro-RO" w:eastAsia="en-US" w:bidi="ar-SA"/>
      </w:rPr>
    </w:lvl>
    <w:lvl w:ilvl="6" w:tplc="566858D6">
      <w:numFmt w:val="bullet"/>
      <w:lvlText w:val="•"/>
      <w:lvlJc w:val="left"/>
      <w:pPr>
        <w:ind w:left="1896" w:hanging="720"/>
      </w:pPr>
      <w:rPr>
        <w:rFonts w:hint="default"/>
        <w:lang w:val="ro-RO" w:eastAsia="en-US" w:bidi="ar-SA"/>
      </w:rPr>
    </w:lvl>
    <w:lvl w:ilvl="7" w:tplc="887A1BC2">
      <w:numFmt w:val="bullet"/>
      <w:lvlText w:val="•"/>
      <w:lvlJc w:val="left"/>
      <w:pPr>
        <w:ind w:left="2199" w:hanging="720"/>
      </w:pPr>
      <w:rPr>
        <w:rFonts w:hint="default"/>
        <w:lang w:val="ro-RO" w:eastAsia="en-US" w:bidi="ar-SA"/>
      </w:rPr>
    </w:lvl>
    <w:lvl w:ilvl="8" w:tplc="446C480E">
      <w:numFmt w:val="bullet"/>
      <w:lvlText w:val="•"/>
      <w:lvlJc w:val="left"/>
      <w:pPr>
        <w:ind w:left="2502" w:hanging="720"/>
      </w:pPr>
      <w:rPr>
        <w:rFonts w:hint="default"/>
        <w:lang w:val="ro-RO" w:eastAsia="en-US" w:bidi="ar-SA"/>
      </w:rPr>
    </w:lvl>
  </w:abstractNum>
  <w:abstractNum w:abstractNumId="35"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6" w15:restartNumberingAfterBreak="0">
    <w:nsid w:val="58544A87"/>
    <w:multiLevelType w:val="hybridMultilevel"/>
    <w:tmpl w:val="C172E236"/>
    <w:lvl w:ilvl="0" w:tplc="04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15:restartNumberingAfterBreak="0">
    <w:nsid w:val="5B9369E4"/>
    <w:multiLevelType w:val="hybridMultilevel"/>
    <w:tmpl w:val="2ECA78CE"/>
    <w:lvl w:ilvl="0" w:tplc="E1EEEED6">
      <w:start w:val="2"/>
      <w:numFmt w:val="lowerLetter"/>
      <w:lvlText w:val="%1)"/>
      <w:lvlJc w:val="left"/>
      <w:pPr>
        <w:ind w:left="117" w:hanging="531"/>
      </w:pPr>
      <w:rPr>
        <w:rFonts w:ascii="Arial Narrow" w:eastAsia="Arial Narrow" w:hAnsi="Arial Narrow" w:cs="Arial Narrow" w:hint="default"/>
        <w:b w:val="0"/>
        <w:bCs w:val="0"/>
        <w:i w:val="0"/>
        <w:iCs w:val="0"/>
        <w:spacing w:val="0"/>
        <w:w w:val="121"/>
        <w:sz w:val="20"/>
        <w:szCs w:val="20"/>
        <w:lang w:val="ro-RO" w:eastAsia="en-US" w:bidi="ar-SA"/>
      </w:rPr>
    </w:lvl>
    <w:lvl w:ilvl="1" w:tplc="1C740D8C">
      <w:numFmt w:val="bullet"/>
      <w:lvlText w:val="•"/>
      <w:lvlJc w:val="left"/>
      <w:pPr>
        <w:ind w:left="504" w:hanging="531"/>
      </w:pPr>
      <w:rPr>
        <w:rFonts w:hint="default"/>
        <w:lang w:val="ro-RO" w:eastAsia="en-US" w:bidi="ar-SA"/>
      </w:rPr>
    </w:lvl>
    <w:lvl w:ilvl="2" w:tplc="1CA8B24A">
      <w:numFmt w:val="bullet"/>
      <w:lvlText w:val="•"/>
      <w:lvlJc w:val="left"/>
      <w:pPr>
        <w:ind w:left="888" w:hanging="531"/>
      </w:pPr>
      <w:rPr>
        <w:rFonts w:hint="default"/>
        <w:lang w:val="ro-RO" w:eastAsia="en-US" w:bidi="ar-SA"/>
      </w:rPr>
    </w:lvl>
    <w:lvl w:ilvl="3" w:tplc="673E2D7E">
      <w:numFmt w:val="bullet"/>
      <w:lvlText w:val="•"/>
      <w:lvlJc w:val="left"/>
      <w:pPr>
        <w:ind w:left="1272" w:hanging="531"/>
      </w:pPr>
      <w:rPr>
        <w:rFonts w:hint="default"/>
        <w:lang w:val="ro-RO" w:eastAsia="en-US" w:bidi="ar-SA"/>
      </w:rPr>
    </w:lvl>
    <w:lvl w:ilvl="4" w:tplc="A4FE2CC2">
      <w:numFmt w:val="bullet"/>
      <w:lvlText w:val="•"/>
      <w:lvlJc w:val="left"/>
      <w:pPr>
        <w:ind w:left="1656" w:hanging="531"/>
      </w:pPr>
      <w:rPr>
        <w:rFonts w:hint="default"/>
        <w:lang w:val="ro-RO" w:eastAsia="en-US" w:bidi="ar-SA"/>
      </w:rPr>
    </w:lvl>
    <w:lvl w:ilvl="5" w:tplc="7FA2E60C">
      <w:numFmt w:val="bullet"/>
      <w:lvlText w:val="•"/>
      <w:lvlJc w:val="left"/>
      <w:pPr>
        <w:ind w:left="2040" w:hanging="531"/>
      </w:pPr>
      <w:rPr>
        <w:rFonts w:hint="default"/>
        <w:lang w:val="ro-RO" w:eastAsia="en-US" w:bidi="ar-SA"/>
      </w:rPr>
    </w:lvl>
    <w:lvl w:ilvl="6" w:tplc="E5CC4AC6">
      <w:numFmt w:val="bullet"/>
      <w:lvlText w:val="•"/>
      <w:lvlJc w:val="left"/>
      <w:pPr>
        <w:ind w:left="2424" w:hanging="531"/>
      </w:pPr>
      <w:rPr>
        <w:rFonts w:hint="default"/>
        <w:lang w:val="ro-RO" w:eastAsia="en-US" w:bidi="ar-SA"/>
      </w:rPr>
    </w:lvl>
    <w:lvl w:ilvl="7" w:tplc="DF66D706">
      <w:numFmt w:val="bullet"/>
      <w:lvlText w:val="•"/>
      <w:lvlJc w:val="left"/>
      <w:pPr>
        <w:ind w:left="2808" w:hanging="531"/>
      </w:pPr>
      <w:rPr>
        <w:rFonts w:hint="default"/>
        <w:lang w:val="ro-RO" w:eastAsia="en-US" w:bidi="ar-SA"/>
      </w:rPr>
    </w:lvl>
    <w:lvl w:ilvl="8" w:tplc="AD94907E">
      <w:numFmt w:val="bullet"/>
      <w:lvlText w:val="•"/>
      <w:lvlJc w:val="left"/>
      <w:pPr>
        <w:ind w:left="3192" w:hanging="531"/>
      </w:pPr>
      <w:rPr>
        <w:rFonts w:hint="default"/>
        <w:lang w:val="ro-RO" w:eastAsia="en-US" w:bidi="ar-SA"/>
      </w:rPr>
    </w:lvl>
  </w:abstractNum>
  <w:abstractNum w:abstractNumId="38"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39" w15:restartNumberingAfterBreak="0">
    <w:nsid w:val="5BD258EE"/>
    <w:multiLevelType w:val="hybridMultilevel"/>
    <w:tmpl w:val="D5FA670E"/>
    <w:lvl w:ilvl="0" w:tplc="CDEA2BB2">
      <w:start w:val="1"/>
      <w:numFmt w:val="lowerLetter"/>
      <w:lvlText w:val="%1)"/>
      <w:lvlJc w:val="left"/>
      <w:pPr>
        <w:ind w:left="1353" w:hanging="360"/>
      </w:pPr>
      <w:rPr>
        <w:rFonts w:hint="default"/>
      </w:r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40" w15:restartNumberingAfterBreak="0">
    <w:nsid w:val="5C26585A"/>
    <w:multiLevelType w:val="hybridMultilevel"/>
    <w:tmpl w:val="6C44F428"/>
    <w:lvl w:ilvl="0" w:tplc="46163BC4">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28165BF8">
      <w:numFmt w:val="bullet"/>
      <w:lvlText w:val="•"/>
      <w:lvlJc w:val="left"/>
      <w:pPr>
        <w:ind w:left="528" w:hanging="771"/>
      </w:pPr>
      <w:rPr>
        <w:rFonts w:hint="default"/>
        <w:lang w:val="ro-RO" w:eastAsia="en-US" w:bidi="ar-SA"/>
      </w:rPr>
    </w:lvl>
    <w:lvl w:ilvl="2" w:tplc="9C421FB2">
      <w:numFmt w:val="bullet"/>
      <w:lvlText w:val="•"/>
      <w:lvlJc w:val="left"/>
      <w:pPr>
        <w:ind w:left="957" w:hanging="771"/>
      </w:pPr>
      <w:rPr>
        <w:rFonts w:hint="default"/>
        <w:lang w:val="ro-RO" w:eastAsia="en-US" w:bidi="ar-SA"/>
      </w:rPr>
    </w:lvl>
    <w:lvl w:ilvl="3" w:tplc="59FEFEC4">
      <w:numFmt w:val="bullet"/>
      <w:lvlText w:val="•"/>
      <w:lvlJc w:val="left"/>
      <w:pPr>
        <w:ind w:left="1385" w:hanging="771"/>
      </w:pPr>
      <w:rPr>
        <w:rFonts w:hint="default"/>
        <w:lang w:val="ro-RO" w:eastAsia="en-US" w:bidi="ar-SA"/>
      </w:rPr>
    </w:lvl>
    <w:lvl w:ilvl="4" w:tplc="4C548BBE">
      <w:numFmt w:val="bullet"/>
      <w:lvlText w:val="•"/>
      <w:lvlJc w:val="left"/>
      <w:pPr>
        <w:ind w:left="1814" w:hanging="771"/>
      </w:pPr>
      <w:rPr>
        <w:rFonts w:hint="default"/>
        <w:lang w:val="ro-RO" w:eastAsia="en-US" w:bidi="ar-SA"/>
      </w:rPr>
    </w:lvl>
    <w:lvl w:ilvl="5" w:tplc="78D86E50">
      <w:numFmt w:val="bullet"/>
      <w:lvlText w:val="•"/>
      <w:lvlJc w:val="left"/>
      <w:pPr>
        <w:ind w:left="2242" w:hanging="771"/>
      </w:pPr>
      <w:rPr>
        <w:rFonts w:hint="default"/>
        <w:lang w:val="ro-RO" w:eastAsia="en-US" w:bidi="ar-SA"/>
      </w:rPr>
    </w:lvl>
    <w:lvl w:ilvl="6" w:tplc="8FF05DAE">
      <w:numFmt w:val="bullet"/>
      <w:lvlText w:val="•"/>
      <w:lvlJc w:val="left"/>
      <w:pPr>
        <w:ind w:left="2671" w:hanging="771"/>
      </w:pPr>
      <w:rPr>
        <w:rFonts w:hint="default"/>
        <w:lang w:val="ro-RO" w:eastAsia="en-US" w:bidi="ar-SA"/>
      </w:rPr>
    </w:lvl>
    <w:lvl w:ilvl="7" w:tplc="69A450A8">
      <w:numFmt w:val="bullet"/>
      <w:lvlText w:val="•"/>
      <w:lvlJc w:val="left"/>
      <w:pPr>
        <w:ind w:left="3099" w:hanging="771"/>
      </w:pPr>
      <w:rPr>
        <w:rFonts w:hint="default"/>
        <w:lang w:val="ro-RO" w:eastAsia="en-US" w:bidi="ar-SA"/>
      </w:rPr>
    </w:lvl>
    <w:lvl w:ilvl="8" w:tplc="8E9A5600">
      <w:numFmt w:val="bullet"/>
      <w:lvlText w:val="•"/>
      <w:lvlJc w:val="left"/>
      <w:pPr>
        <w:ind w:left="3528" w:hanging="771"/>
      </w:pPr>
      <w:rPr>
        <w:rFonts w:hint="default"/>
        <w:lang w:val="ro-RO" w:eastAsia="en-US" w:bidi="ar-SA"/>
      </w:rPr>
    </w:lvl>
  </w:abstractNum>
  <w:abstractNum w:abstractNumId="4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3" w15:restartNumberingAfterBreak="0">
    <w:nsid w:val="622B4ABF"/>
    <w:multiLevelType w:val="hybridMultilevel"/>
    <w:tmpl w:val="8F007490"/>
    <w:lvl w:ilvl="0" w:tplc="181099E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1CE00FFE">
      <w:numFmt w:val="bullet"/>
      <w:lvlText w:val="•"/>
      <w:lvlJc w:val="left"/>
      <w:pPr>
        <w:ind w:left="528" w:hanging="771"/>
      </w:pPr>
      <w:rPr>
        <w:rFonts w:hint="default"/>
        <w:lang w:val="ro-RO" w:eastAsia="en-US" w:bidi="ar-SA"/>
      </w:rPr>
    </w:lvl>
    <w:lvl w:ilvl="2" w:tplc="D6E22D94">
      <w:numFmt w:val="bullet"/>
      <w:lvlText w:val="•"/>
      <w:lvlJc w:val="left"/>
      <w:pPr>
        <w:ind w:left="957" w:hanging="771"/>
      </w:pPr>
      <w:rPr>
        <w:rFonts w:hint="default"/>
        <w:lang w:val="ro-RO" w:eastAsia="en-US" w:bidi="ar-SA"/>
      </w:rPr>
    </w:lvl>
    <w:lvl w:ilvl="3" w:tplc="F454BD40">
      <w:numFmt w:val="bullet"/>
      <w:lvlText w:val="•"/>
      <w:lvlJc w:val="left"/>
      <w:pPr>
        <w:ind w:left="1385" w:hanging="771"/>
      </w:pPr>
      <w:rPr>
        <w:rFonts w:hint="default"/>
        <w:lang w:val="ro-RO" w:eastAsia="en-US" w:bidi="ar-SA"/>
      </w:rPr>
    </w:lvl>
    <w:lvl w:ilvl="4" w:tplc="C6C28E26">
      <w:numFmt w:val="bullet"/>
      <w:lvlText w:val="•"/>
      <w:lvlJc w:val="left"/>
      <w:pPr>
        <w:ind w:left="1814" w:hanging="771"/>
      </w:pPr>
      <w:rPr>
        <w:rFonts w:hint="default"/>
        <w:lang w:val="ro-RO" w:eastAsia="en-US" w:bidi="ar-SA"/>
      </w:rPr>
    </w:lvl>
    <w:lvl w:ilvl="5" w:tplc="D9E481A6">
      <w:numFmt w:val="bullet"/>
      <w:lvlText w:val="•"/>
      <w:lvlJc w:val="left"/>
      <w:pPr>
        <w:ind w:left="2242" w:hanging="771"/>
      </w:pPr>
      <w:rPr>
        <w:rFonts w:hint="default"/>
        <w:lang w:val="ro-RO" w:eastAsia="en-US" w:bidi="ar-SA"/>
      </w:rPr>
    </w:lvl>
    <w:lvl w:ilvl="6" w:tplc="566A9CB8">
      <w:numFmt w:val="bullet"/>
      <w:lvlText w:val="•"/>
      <w:lvlJc w:val="left"/>
      <w:pPr>
        <w:ind w:left="2671" w:hanging="771"/>
      </w:pPr>
      <w:rPr>
        <w:rFonts w:hint="default"/>
        <w:lang w:val="ro-RO" w:eastAsia="en-US" w:bidi="ar-SA"/>
      </w:rPr>
    </w:lvl>
    <w:lvl w:ilvl="7" w:tplc="E7C89264">
      <w:numFmt w:val="bullet"/>
      <w:lvlText w:val="•"/>
      <w:lvlJc w:val="left"/>
      <w:pPr>
        <w:ind w:left="3099" w:hanging="771"/>
      </w:pPr>
      <w:rPr>
        <w:rFonts w:hint="default"/>
        <w:lang w:val="ro-RO" w:eastAsia="en-US" w:bidi="ar-SA"/>
      </w:rPr>
    </w:lvl>
    <w:lvl w:ilvl="8" w:tplc="9BDCB65C">
      <w:numFmt w:val="bullet"/>
      <w:lvlText w:val="•"/>
      <w:lvlJc w:val="left"/>
      <w:pPr>
        <w:ind w:left="3528" w:hanging="771"/>
      </w:pPr>
      <w:rPr>
        <w:rFonts w:hint="default"/>
        <w:lang w:val="ro-RO" w:eastAsia="en-US" w:bidi="ar-SA"/>
      </w:rPr>
    </w:lvl>
  </w:abstractNum>
  <w:abstractNum w:abstractNumId="44" w15:restartNumberingAfterBreak="0">
    <w:nsid w:val="661C7B74"/>
    <w:multiLevelType w:val="hybridMultilevel"/>
    <w:tmpl w:val="B1B04FB4"/>
    <w:lvl w:ilvl="0" w:tplc="2AB83A72">
      <w:start w:val="1"/>
      <w:numFmt w:val="lowerLetter"/>
      <w:lvlText w:val="%1)"/>
      <w:lvlJc w:val="left"/>
      <w:pPr>
        <w:ind w:left="117" w:hanging="440"/>
      </w:pPr>
      <w:rPr>
        <w:rFonts w:ascii="Arial Narrow" w:eastAsia="Arial Narrow" w:hAnsi="Arial Narrow" w:cs="Arial Narrow" w:hint="default"/>
        <w:b w:val="0"/>
        <w:bCs w:val="0"/>
        <w:i w:val="0"/>
        <w:iCs w:val="0"/>
        <w:spacing w:val="0"/>
        <w:w w:val="117"/>
        <w:sz w:val="20"/>
        <w:szCs w:val="20"/>
        <w:lang w:val="ro-RO" w:eastAsia="en-US" w:bidi="ar-SA"/>
      </w:rPr>
    </w:lvl>
    <w:lvl w:ilvl="1" w:tplc="9E26B608">
      <w:numFmt w:val="bullet"/>
      <w:lvlText w:val="•"/>
      <w:lvlJc w:val="left"/>
      <w:pPr>
        <w:ind w:left="504" w:hanging="440"/>
      </w:pPr>
      <w:rPr>
        <w:rFonts w:hint="default"/>
        <w:lang w:val="ro-RO" w:eastAsia="en-US" w:bidi="ar-SA"/>
      </w:rPr>
    </w:lvl>
    <w:lvl w:ilvl="2" w:tplc="D2AA3AB6">
      <w:numFmt w:val="bullet"/>
      <w:lvlText w:val="•"/>
      <w:lvlJc w:val="left"/>
      <w:pPr>
        <w:ind w:left="888" w:hanging="440"/>
      </w:pPr>
      <w:rPr>
        <w:rFonts w:hint="default"/>
        <w:lang w:val="ro-RO" w:eastAsia="en-US" w:bidi="ar-SA"/>
      </w:rPr>
    </w:lvl>
    <w:lvl w:ilvl="3" w:tplc="A0A6A67E">
      <w:numFmt w:val="bullet"/>
      <w:lvlText w:val="•"/>
      <w:lvlJc w:val="left"/>
      <w:pPr>
        <w:ind w:left="1272" w:hanging="440"/>
      </w:pPr>
      <w:rPr>
        <w:rFonts w:hint="default"/>
        <w:lang w:val="ro-RO" w:eastAsia="en-US" w:bidi="ar-SA"/>
      </w:rPr>
    </w:lvl>
    <w:lvl w:ilvl="4" w:tplc="A694EF6C">
      <w:numFmt w:val="bullet"/>
      <w:lvlText w:val="•"/>
      <w:lvlJc w:val="left"/>
      <w:pPr>
        <w:ind w:left="1656" w:hanging="440"/>
      </w:pPr>
      <w:rPr>
        <w:rFonts w:hint="default"/>
        <w:lang w:val="ro-RO" w:eastAsia="en-US" w:bidi="ar-SA"/>
      </w:rPr>
    </w:lvl>
    <w:lvl w:ilvl="5" w:tplc="B7ACBB30">
      <w:numFmt w:val="bullet"/>
      <w:lvlText w:val="•"/>
      <w:lvlJc w:val="left"/>
      <w:pPr>
        <w:ind w:left="2040" w:hanging="440"/>
      </w:pPr>
      <w:rPr>
        <w:rFonts w:hint="default"/>
        <w:lang w:val="ro-RO" w:eastAsia="en-US" w:bidi="ar-SA"/>
      </w:rPr>
    </w:lvl>
    <w:lvl w:ilvl="6" w:tplc="A0E85F9C">
      <w:numFmt w:val="bullet"/>
      <w:lvlText w:val="•"/>
      <w:lvlJc w:val="left"/>
      <w:pPr>
        <w:ind w:left="2424" w:hanging="440"/>
      </w:pPr>
      <w:rPr>
        <w:rFonts w:hint="default"/>
        <w:lang w:val="ro-RO" w:eastAsia="en-US" w:bidi="ar-SA"/>
      </w:rPr>
    </w:lvl>
    <w:lvl w:ilvl="7" w:tplc="61347492">
      <w:numFmt w:val="bullet"/>
      <w:lvlText w:val="•"/>
      <w:lvlJc w:val="left"/>
      <w:pPr>
        <w:ind w:left="2808" w:hanging="440"/>
      </w:pPr>
      <w:rPr>
        <w:rFonts w:hint="default"/>
        <w:lang w:val="ro-RO" w:eastAsia="en-US" w:bidi="ar-SA"/>
      </w:rPr>
    </w:lvl>
    <w:lvl w:ilvl="8" w:tplc="86B2BF8C">
      <w:numFmt w:val="bullet"/>
      <w:lvlText w:val="•"/>
      <w:lvlJc w:val="left"/>
      <w:pPr>
        <w:ind w:left="3192" w:hanging="440"/>
      </w:pPr>
      <w:rPr>
        <w:rFonts w:hint="default"/>
        <w:lang w:val="ro-RO" w:eastAsia="en-US" w:bidi="ar-SA"/>
      </w:rPr>
    </w:lvl>
  </w:abstractNum>
  <w:abstractNum w:abstractNumId="45" w15:restartNumberingAfterBreak="0">
    <w:nsid w:val="696A586F"/>
    <w:multiLevelType w:val="hybridMultilevel"/>
    <w:tmpl w:val="C0B8FC20"/>
    <w:lvl w:ilvl="0" w:tplc="04347C90">
      <w:start w:val="1"/>
      <w:numFmt w:val="lowerLetter"/>
      <w:lvlText w:val="%1)"/>
      <w:lvlJc w:val="left"/>
      <w:pPr>
        <w:ind w:left="208" w:hanging="531"/>
      </w:pPr>
      <w:rPr>
        <w:rFonts w:ascii="Arial Narrow" w:eastAsia="Arial Narrow" w:hAnsi="Arial Narrow" w:cs="Arial Narrow" w:hint="default"/>
        <w:b w:val="0"/>
        <w:bCs w:val="0"/>
        <w:i w:val="0"/>
        <w:iCs w:val="0"/>
        <w:spacing w:val="0"/>
        <w:w w:val="117"/>
        <w:sz w:val="20"/>
        <w:szCs w:val="20"/>
        <w:lang w:val="ro-RO" w:eastAsia="en-US" w:bidi="ar-SA"/>
      </w:rPr>
    </w:lvl>
    <w:lvl w:ilvl="1" w:tplc="178E0B2A">
      <w:numFmt w:val="bullet"/>
      <w:lvlText w:val="•"/>
      <w:lvlJc w:val="left"/>
      <w:pPr>
        <w:ind w:left="576" w:hanging="531"/>
      </w:pPr>
      <w:rPr>
        <w:rFonts w:hint="default"/>
        <w:lang w:val="ro-RO" w:eastAsia="en-US" w:bidi="ar-SA"/>
      </w:rPr>
    </w:lvl>
    <w:lvl w:ilvl="2" w:tplc="C10C62BA">
      <w:numFmt w:val="bullet"/>
      <w:lvlText w:val="•"/>
      <w:lvlJc w:val="left"/>
      <w:pPr>
        <w:ind w:left="952" w:hanging="531"/>
      </w:pPr>
      <w:rPr>
        <w:rFonts w:hint="default"/>
        <w:lang w:val="ro-RO" w:eastAsia="en-US" w:bidi="ar-SA"/>
      </w:rPr>
    </w:lvl>
    <w:lvl w:ilvl="3" w:tplc="17E29B3A">
      <w:numFmt w:val="bullet"/>
      <w:lvlText w:val="•"/>
      <w:lvlJc w:val="left"/>
      <w:pPr>
        <w:ind w:left="1328" w:hanging="531"/>
      </w:pPr>
      <w:rPr>
        <w:rFonts w:hint="default"/>
        <w:lang w:val="ro-RO" w:eastAsia="en-US" w:bidi="ar-SA"/>
      </w:rPr>
    </w:lvl>
    <w:lvl w:ilvl="4" w:tplc="7526BC54">
      <w:numFmt w:val="bullet"/>
      <w:lvlText w:val="•"/>
      <w:lvlJc w:val="left"/>
      <w:pPr>
        <w:ind w:left="1704" w:hanging="531"/>
      </w:pPr>
      <w:rPr>
        <w:rFonts w:hint="default"/>
        <w:lang w:val="ro-RO" w:eastAsia="en-US" w:bidi="ar-SA"/>
      </w:rPr>
    </w:lvl>
    <w:lvl w:ilvl="5" w:tplc="8AC2DD0C">
      <w:numFmt w:val="bullet"/>
      <w:lvlText w:val="•"/>
      <w:lvlJc w:val="left"/>
      <w:pPr>
        <w:ind w:left="2080" w:hanging="531"/>
      </w:pPr>
      <w:rPr>
        <w:rFonts w:hint="default"/>
        <w:lang w:val="ro-RO" w:eastAsia="en-US" w:bidi="ar-SA"/>
      </w:rPr>
    </w:lvl>
    <w:lvl w:ilvl="6" w:tplc="97E23ACA">
      <w:numFmt w:val="bullet"/>
      <w:lvlText w:val="•"/>
      <w:lvlJc w:val="left"/>
      <w:pPr>
        <w:ind w:left="2456" w:hanging="531"/>
      </w:pPr>
      <w:rPr>
        <w:rFonts w:hint="default"/>
        <w:lang w:val="ro-RO" w:eastAsia="en-US" w:bidi="ar-SA"/>
      </w:rPr>
    </w:lvl>
    <w:lvl w:ilvl="7" w:tplc="C5389358">
      <w:numFmt w:val="bullet"/>
      <w:lvlText w:val="•"/>
      <w:lvlJc w:val="left"/>
      <w:pPr>
        <w:ind w:left="2832" w:hanging="531"/>
      </w:pPr>
      <w:rPr>
        <w:rFonts w:hint="default"/>
        <w:lang w:val="ro-RO" w:eastAsia="en-US" w:bidi="ar-SA"/>
      </w:rPr>
    </w:lvl>
    <w:lvl w:ilvl="8" w:tplc="FEEE84E2">
      <w:numFmt w:val="bullet"/>
      <w:lvlText w:val="•"/>
      <w:lvlJc w:val="left"/>
      <w:pPr>
        <w:ind w:left="3208" w:hanging="531"/>
      </w:pPr>
      <w:rPr>
        <w:rFonts w:hint="default"/>
        <w:lang w:val="ro-RO" w:eastAsia="en-US" w:bidi="ar-SA"/>
      </w:rPr>
    </w:lvl>
  </w:abstractNum>
  <w:abstractNum w:abstractNumId="46"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47"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8"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42"/>
  </w:num>
  <w:num w:numId="2">
    <w:abstractNumId w:val="0"/>
  </w:num>
  <w:num w:numId="3">
    <w:abstractNumId w:val="41"/>
  </w:num>
  <w:num w:numId="4">
    <w:abstractNumId w:val="15"/>
  </w:num>
  <w:num w:numId="5">
    <w:abstractNumId w:val="29"/>
  </w:num>
  <w:num w:numId="6">
    <w:abstractNumId w:val="4"/>
  </w:num>
  <w:num w:numId="7">
    <w:abstractNumId w:val="10"/>
  </w:num>
  <w:num w:numId="8">
    <w:abstractNumId w:val="21"/>
  </w:num>
  <w:num w:numId="9">
    <w:abstractNumId w:val="27"/>
  </w:num>
  <w:num w:numId="10">
    <w:abstractNumId w:val="25"/>
  </w:num>
  <w:num w:numId="11">
    <w:abstractNumId w:val="6"/>
  </w:num>
  <w:num w:numId="12">
    <w:abstractNumId w:val="47"/>
  </w:num>
  <w:num w:numId="13">
    <w:abstractNumId w:val="7"/>
  </w:num>
  <w:num w:numId="14">
    <w:abstractNumId w:val="13"/>
  </w:num>
  <w:num w:numId="15">
    <w:abstractNumId w:val="1"/>
  </w:num>
  <w:num w:numId="16">
    <w:abstractNumId w:val="48"/>
  </w:num>
  <w:num w:numId="17">
    <w:abstractNumId w:val="11"/>
  </w:num>
  <w:num w:numId="18">
    <w:abstractNumId w:val="38"/>
  </w:num>
  <w:num w:numId="19">
    <w:abstractNumId w:val="19"/>
  </w:num>
  <w:num w:numId="20">
    <w:abstractNumId w:val="46"/>
  </w:num>
  <w:num w:numId="21">
    <w:abstractNumId w:val="32"/>
  </w:num>
  <w:num w:numId="22">
    <w:abstractNumId w:val="12"/>
  </w:num>
  <w:num w:numId="23">
    <w:abstractNumId w:val="22"/>
  </w:num>
  <w:num w:numId="24">
    <w:abstractNumId w:val="35"/>
  </w:num>
  <w:num w:numId="25">
    <w:abstractNumId w:val="30"/>
  </w:num>
  <w:num w:numId="26">
    <w:abstractNumId w:val="37"/>
  </w:num>
  <w:num w:numId="27">
    <w:abstractNumId w:val="31"/>
  </w:num>
  <w:num w:numId="28">
    <w:abstractNumId w:val="8"/>
  </w:num>
  <w:num w:numId="29">
    <w:abstractNumId w:val="3"/>
  </w:num>
  <w:num w:numId="30">
    <w:abstractNumId w:val="49"/>
  </w:num>
  <w:num w:numId="31">
    <w:abstractNumId w:val="17"/>
  </w:num>
  <w:num w:numId="32">
    <w:abstractNumId w:val="14"/>
  </w:num>
  <w:num w:numId="33">
    <w:abstractNumId w:val="33"/>
  </w:num>
  <w:num w:numId="34">
    <w:abstractNumId w:val="26"/>
  </w:num>
  <w:num w:numId="35">
    <w:abstractNumId w:val="2"/>
  </w:num>
  <w:num w:numId="36">
    <w:abstractNumId w:val="28"/>
  </w:num>
  <w:num w:numId="37">
    <w:abstractNumId w:val="18"/>
  </w:num>
  <w:num w:numId="38">
    <w:abstractNumId w:val="43"/>
  </w:num>
  <w:num w:numId="39">
    <w:abstractNumId w:val="5"/>
  </w:num>
  <w:num w:numId="40">
    <w:abstractNumId w:val="39"/>
  </w:num>
  <w:num w:numId="41">
    <w:abstractNumId w:val="44"/>
  </w:num>
  <w:num w:numId="42">
    <w:abstractNumId w:val="16"/>
  </w:num>
  <w:num w:numId="43">
    <w:abstractNumId w:val="9"/>
  </w:num>
  <w:num w:numId="44">
    <w:abstractNumId w:val="45"/>
  </w:num>
  <w:num w:numId="45">
    <w:abstractNumId w:val="40"/>
  </w:num>
  <w:num w:numId="46">
    <w:abstractNumId w:val="34"/>
  </w:num>
  <w:num w:numId="4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3"/>
  </w:num>
  <w:num w:numId="49">
    <w:abstractNumId w:val="20"/>
  </w:num>
  <w:num w:numId="50">
    <w:abstractNumId w:val="3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14201"/>
    <w:rsid w:val="00021007"/>
    <w:rsid w:val="0002100E"/>
    <w:rsid w:val="00043440"/>
    <w:rsid w:val="00051DB4"/>
    <w:rsid w:val="00055B36"/>
    <w:rsid w:val="00065482"/>
    <w:rsid w:val="0007031B"/>
    <w:rsid w:val="00080538"/>
    <w:rsid w:val="000954D4"/>
    <w:rsid w:val="000D7A02"/>
    <w:rsid w:val="000F7365"/>
    <w:rsid w:val="001255D0"/>
    <w:rsid w:val="001318E6"/>
    <w:rsid w:val="00133446"/>
    <w:rsid w:val="00136A16"/>
    <w:rsid w:val="001472EF"/>
    <w:rsid w:val="00160D1B"/>
    <w:rsid w:val="001615D2"/>
    <w:rsid w:val="00165949"/>
    <w:rsid w:val="001759CB"/>
    <w:rsid w:val="00190EF0"/>
    <w:rsid w:val="00192D4E"/>
    <w:rsid w:val="001954B2"/>
    <w:rsid w:val="001B393C"/>
    <w:rsid w:val="001C37CB"/>
    <w:rsid w:val="001D276D"/>
    <w:rsid w:val="001E64B0"/>
    <w:rsid w:val="001E6EEA"/>
    <w:rsid w:val="00220C86"/>
    <w:rsid w:val="00222878"/>
    <w:rsid w:val="00225F56"/>
    <w:rsid w:val="002865F5"/>
    <w:rsid w:val="002C3D8D"/>
    <w:rsid w:val="002E401D"/>
    <w:rsid w:val="002E6339"/>
    <w:rsid w:val="002E70E3"/>
    <w:rsid w:val="002F6C32"/>
    <w:rsid w:val="00307FEA"/>
    <w:rsid w:val="00314D62"/>
    <w:rsid w:val="003358CE"/>
    <w:rsid w:val="0034026C"/>
    <w:rsid w:val="00354026"/>
    <w:rsid w:val="00363EAE"/>
    <w:rsid w:val="00370BAC"/>
    <w:rsid w:val="003B3195"/>
    <w:rsid w:val="003B31B1"/>
    <w:rsid w:val="003C3479"/>
    <w:rsid w:val="003C38B2"/>
    <w:rsid w:val="003D12E3"/>
    <w:rsid w:val="003E3D1D"/>
    <w:rsid w:val="0040449C"/>
    <w:rsid w:val="00404FB6"/>
    <w:rsid w:val="00437FCE"/>
    <w:rsid w:val="00456029"/>
    <w:rsid w:val="00457813"/>
    <w:rsid w:val="00467320"/>
    <w:rsid w:val="00483F4D"/>
    <w:rsid w:val="00496F52"/>
    <w:rsid w:val="004B0615"/>
    <w:rsid w:val="004B3745"/>
    <w:rsid w:val="004C0AE7"/>
    <w:rsid w:val="004C7045"/>
    <w:rsid w:val="004D2733"/>
    <w:rsid w:val="004E0299"/>
    <w:rsid w:val="004E63A1"/>
    <w:rsid w:val="005058B2"/>
    <w:rsid w:val="00546C6F"/>
    <w:rsid w:val="00547C3E"/>
    <w:rsid w:val="005602CE"/>
    <w:rsid w:val="0056486E"/>
    <w:rsid w:val="005743DA"/>
    <w:rsid w:val="005779EC"/>
    <w:rsid w:val="00581C7E"/>
    <w:rsid w:val="00585744"/>
    <w:rsid w:val="005949AF"/>
    <w:rsid w:val="005A21EC"/>
    <w:rsid w:val="005A29FD"/>
    <w:rsid w:val="005A5686"/>
    <w:rsid w:val="005B5C54"/>
    <w:rsid w:val="005C721C"/>
    <w:rsid w:val="005D0D66"/>
    <w:rsid w:val="005D2555"/>
    <w:rsid w:val="005E2F30"/>
    <w:rsid w:val="0062472A"/>
    <w:rsid w:val="00634B99"/>
    <w:rsid w:val="00635628"/>
    <w:rsid w:val="00646D6F"/>
    <w:rsid w:val="0065261F"/>
    <w:rsid w:val="00652821"/>
    <w:rsid w:val="00664D08"/>
    <w:rsid w:val="00674908"/>
    <w:rsid w:val="006777E7"/>
    <w:rsid w:val="00683B4F"/>
    <w:rsid w:val="0069355F"/>
    <w:rsid w:val="006B2BBB"/>
    <w:rsid w:val="006B5CD0"/>
    <w:rsid w:val="006C744F"/>
    <w:rsid w:val="006D34D2"/>
    <w:rsid w:val="006D720B"/>
    <w:rsid w:val="006D7F63"/>
    <w:rsid w:val="006E1291"/>
    <w:rsid w:val="006F616D"/>
    <w:rsid w:val="0070161C"/>
    <w:rsid w:val="00704FE7"/>
    <w:rsid w:val="00720B02"/>
    <w:rsid w:val="00722338"/>
    <w:rsid w:val="0072599A"/>
    <w:rsid w:val="00726BC1"/>
    <w:rsid w:val="00733A48"/>
    <w:rsid w:val="007512D8"/>
    <w:rsid w:val="007551CC"/>
    <w:rsid w:val="00785A9E"/>
    <w:rsid w:val="007C0080"/>
    <w:rsid w:val="007C13FB"/>
    <w:rsid w:val="0080656F"/>
    <w:rsid w:val="008124F6"/>
    <w:rsid w:val="008206D6"/>
    <w:rsid w:val="00843608"/>
    <w:rsid w:val="008544F5"/>
    <w:rsid w:val="008566B6"/>
    <w:rsid w:val="00861511"/>
    <w:rsid w:val="0086601C"/>
    <w:rsid w:val="00881D26"/>
    <w:rsid w:val="00883397"/>
    <w:rsid w:val="008963BD"/>
    <w:rsid w:val="008A2121"/>
    <w:rsid w:val="008C1F14"/>
    <w:rsid w:val="008C3B7A"/>
    <w:rsid w:val="008E5374"/>
    <w:rsid w:val="008F466C"/>
    <w:rsid w:val="00911F5C"/>
    <w:rsid w:val="00921370"/>
    <w:rsid w:val="00926489"/>
    <w:rsid w:val="00940AFD"/>
    <w:rsid w:val="009501DE"/>
    <w:rsid w:val="00956644"/>
    <w:rsid w:val="00956806"/>
    <w:rsid w:val="00961EF5"/>
    <w:rsid w:val="00966044"/>
    <w:rsid w:val="0097266D"/>
    <w:rsid w:val="00974967"/>
    <w:rsid w:val="0099576A"/>
    <w:rsid w:val="009966CE"/>
    <w:rsid w:val="009A2422"/>
    <w:rsid w:val="009B20CC"/>
    <w:rsid w:val="009B3D49"/>
    <w:rsid w:val="009C3FF1"/>
    <w:rsid w:val="009C496B"/>
    <w:rsid w:val="009C673A"/>
    <w:rsid w:val="009D0822"/>
    <w:rsid w:val="009D37C1"/>
    <w:rsid w:val="009D6654"/>
    <w:rsid w:val="009D685A"/>
    <w:rsid w:val="00A0361A"/>
    <w:rsid w:val="00A067DD"/>
    <w:rsid w:val="00A35EE7"/>
    <w:rsid w:val="00A40F98"/>
    <w:rsid w:val="00A721AE"/>
    <w:rsid w:val="00A952C7"/>
    <w:rsid w:val="00AC470C"/>
    <w:rsid w:val="00AE09EA"/>
    <w:rsid w:val="00B10B9A"/>
    <w:rsid w:val="00B274A4"/>
    <w:rsid w:val="00B37BD2"/>
    <w:rsid w:val="00B43B29"/>
    <w:rsid w:val="00B46666"/>
    <w:rsid w:val="00B47846"/>
    <w:rsid w:val="00B7603D"/>
    <w:rsid w:val="00B77A3F"/>
    <w:rsid w:val="00B80475"/>
    <w:rsid w:val="00B846D0"/>
    <w:rsid w:val="00BA0802"/>
    <w:rsid w:val="00BA137C"/>
    <w:rsid w:val="00BB4A5F"/>
    <w:rsid w:val="00BD3FE0"/>
    <w:rsid w:val="00BD4BAD"/>
    <w:rsid w:val="00C14005"/>
    <w:rsid w:val="00C25711"/>
    <w:rsid w:val="00C31383"/>
    <w:rsid w:val="00C5533E"/>
    <w:rsid w:val="00C6470B"/>
    <w:rsid w:val="00C82D22"/>
    <w:rsid w:val="00C94BF9"/>
    <w:rsid w:val="00CA3102"/>
    <w:rsid w:val="00CD2555"/>
    <w:rsid w:val="00CD2C4B"/>
    <w:rsid w:val="00CE0C5F"/>
    <w:rsid w:val="00CF22EE"/>
    <w:rsid w:val="00D0774B"/>
    <w:rsid w:val="00D10238"/>
    <w:rsid w:val="00D27DDB"/>
    <w:rsid w:val="00D420FF"/>
    <w:rsid w:val="00D44AF9"/>
    <w:rsid w:val="00D762DA"/>
    <w:rsid w:val="00D87412"/>
    <w:rsid w:val="00D94D18"/>
    <w:rsid w:val="00DA4D35"/>
    <w:rsid w:val="00DB6EC0"/>
    <w:rsid w:val="00DD421E"/>
    <w:rsid w:val="00DD60B2"/>
    <w:rsid w:val="00DF2169"/>
    <w:rsid w:val="00E016AD"/>
    <w:rsid w:val="00E10A97"/>
    <w:rsid w:val="00E22F6E"/>
    <w:rsid w:val="00E42263"/>
    <w:rsid w:val="00E45970"/>
    <w:rsid w:val="00E51C1F"/>
    <w:rsid w:val="00E54321"/>
    <w:rsid w:val="00E714EA"/>
    <w:rsid w:val="00E779AA"/>
    <w:rsid w:val="00E80C57"/>
    <w:rsid w:val="00E8609B"/>
    <w:rsid w:val="00E87130"/>
    <w:rsid w:val="00E87235"/>
    <w:rsid w:val="00E96E29"/>
    <w:rsid w:val="00EC19A1"/>
    <w:rsid w:val="00EC4C91"/>
    <w:rsid w:val="00EC6DCA"/>
    <w:rsid w:val="00EC7F85"/>
    <w:rsid w:val="00EE4E96"/>
    <w:rsid w:val="00EE6D78"/>
    <w:rsid w:val="00EF3CD7"/>
    <w:rsid w:val="00F128BA"/>
    <w:rsid w:val="00F150DC"/>
    <w:rsid w:val="00F345C8"/>
    <w:rsid w:val="00F34F87"/>
    <w:rsid w:val="00F4778B"/>
    <w:rsid w:val="00F52C17"/>
    <w:rsid w:val="00F702DA"/>
    <w:rsid w:val="00F7119B"/>
    <w:rsid w:val="00F742AF"/>
    <w:rsid w:val="00FA581A"/>
    <w:rsid w:val="00FA6C06"/>
    <w:rsid w:val="00FB4137"/>
    <w:rsid w:val="00FC07EC"/>
    <w:rsid w:val="00FC3042"/>
    <w:rsid w:val="00FD0362"/>
    <w:rsid w:val="00FD03EE"/>
    <w:rsid w:val="00FD1414"/>
    <w:rsid w:val="00FD47EC"/>
    <w:rsid w:val="00FE287B"/>
    <w:rsid w:val="00FE5DB4"/>
    <w:rsid w:val="00FF1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FE33F525-D12E-4B88-9C77-61691048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3C38B2"/>
    <w:rPr>
      <w:rFonts w:ascii="Tahoma" w:hAnsi="Tahoma" w:cs="Tahoma"/>
      <w:sz w:val="16"/>
      <w:szCs w:val="16"/>
    </w:rPr>
  </w:style>
  <w:style w:type="character" w:customStyle="1" w:styleId="BalloonTextChar">
    <w:name w:val="Balloon Text Char"/>
    <w:basedOn w:val="DefaultParagraphFont"/>
    <w:link w:val="BalloonText"/>
    <w:uiPriority w:val="99"/>
    <w:semiHidden/>
    <w:rsid w:val="003C3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2BB56-2D2D-40A1-8A05-C9A129C0D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1018</TotalTime>
  <Pages>12</Pages>
  <Words>2996</Words>
  <Characters>17380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298</cp:revision>
  <dcterms:created xsi:type="dcterms:W3CDTF">2025-08-27T10:13:00Z</dcterms:created>
  <dcterms:modified xsi:type="dcterms:W3CDTF">2025-11-26T11:54:00Z</dcterms:modified>
</cp:coreProperties>
</file>