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9A719" w14:textId="1C5A6A89" w:rsidR="00E016AD" w:rsidRPr="0025274B" w:rsidRDefault="00D0774B">
      <w:pPr>
        <w:pStyle w:val="Title"/>
        <w:spacing w:before="120"/>
        <w:rPr>
          <w:rFonts w:eastAsia="Helvetica Neue"/>
          <w:color w:val="auto"/>
          <w:sz w:val="24"/>
          <w:szCs w:val="24"/>
        </w:rPr>
      </w:pPr>
      <w:r w:rsidRPr="0025274B">
        <w:rPr>
          <w:rFonts w:eastAsia="Helvetica Neue"/>
          <w:color w:val="auto"/>
          <w:sz w:val="24"/>
          <w:szCs w:val="24"/>
        </w:rPr>
        <w:t>FI</w:t>
      </w:r>
      <w:r w:rsidR="005A6437" w:rsidRPr="0025274B">
        <w:rPr>
          <w:rFonts w:eastAsia="Helvetica Neue"/>
          <w:color w:val="auto"/>
          <w:sz w:val="24"/>
          <w:szCs w:val="24"/>
        </w:rPr>
        <w:t>S</w:t>
      </w:r>
      <w:r w:rsidRPr="0025274B">
        <w:rPr>
          <w:rFonts w:eastAsia="Helvetica Neue"/>
          <w:color w:val="auto"/>
          <w:sz w:val="24"/>
          <w:szCs w:val="24"/>
        </w:rPr>
        <w:t>A DI</w:t>
      </w:r>
      <w:r w:rsidR="005A6437" w:rsidRPr="0025274B">
        <w:rPr>
          <w:rFonts w:eastAsia="Helvetica Neue"/>
          <w:color w:val="auto"/>
          <w:sz w:val="24"/>
          <w:szCs w:val="24"/>
        </w:rPr>
        <w:t>S</w:t>
      </w:r>
      <w:r w:rsidRPr="0025274B">
        <w:rPr>
          <w:rFonts w:eastAsia="Helvetica Neue"/>
          <w:color w:val="auto"/>
          <w:sz w:val="24"/>
          <w:szCs w:val="24"/>
        </w:rPr>
        <w:t>CIPLINEI</w:t>
      </w:r>
    </w:p>
    <w:p w14:paraId="658C5B26" w14:textId="539CFE23" w:rsidR="00E016AD" w:rsidRPr="0025274B" w:rsidRDefault="00D0774B">
      <w:pPr>
        <w:pStyle w:val="Title"/>
        <w:spacing w:before="120"/>
        <w:rPr>
          <w:rFonts w:eastAsia="Helvetica Neue"/>
          <w:b w:val="0"/>
          <w:i/>
          <w:color w:val="auto"/>
          <w:sz w:val="24"/>
          <w:szCs w:val="24"/>
        </w:rPr>
      </w:pPr>
      <w:r w:rsidRPr="0025274B">
        <w:rPr>
          <w:rFonts w:eastAsia="Helvetica Neue"/>
          <w:b w:val="0"/>
          <w:i/>
          <w:color w:val="auto"/>
          <w:sz w:val="24"/>
          <w:szCs w:val="24"/>
        </w:rPr>
        <w:t>Anul univer</w:t>
      </w:r>
      <w:r w:rsidR="005A6437" w:rsidRPr="0025274B">
        <w:rPr>
          <w:rFonts w:eastAsia="Helvetica Neue"/>
          <w:b w:val="0"/>
          <w:i/>
          <w:color w:val="auto"/>
          <w:sz w:val="24"/>
          <w:szCs w:val="24"/>
        </w:rPr>
        <w:t>s</w:t>
      </w:r>
      <w:r w:rsidRPr="0025274B">
        <w:rPr>
          <w:rFonts w:eastAsia="Helvetica Neue"/>
          <w:b w:val="0"/>
          <w:i/>
          <w:color w:val="auto"/>
          <w:sz w:val="24"/>
          <w:szCs w:val="24"/>
        </w:rPr>
        <w:t>itar 2025 - 2026</w:t>
      </w:r>
    </w:p>
    <w:p w14:paraId="54919E50" w14:textId="3113D37E" w:rsidR="00E016AD" w:rsidRPr="0025274B" w:rsidRDefault="00D0774B">
      <w:pPr>
        <w:pStyle w:val="Heading1"/>
        <w:numPr>
          <w:ilvl w:val="0"/>
          <w:numId w:val="2"/>
        </w:numPr>
        <w:rPr>
          <w:rFonts w:ascii="Times New Roman" w:hAnsi="Times New Roman" w:cs="Times New Roman"/>
        </w:rPr>
      </w:pPr>
      <w:r w:rsidRPr="0025274B">
        <w:rPr>
          <w:rFonts w:ascii="Times New Roman" w:hAnsi="Times New Roman" w:cs="Times New Roman"/>
        </w:rPr>
        <w:t>Date de</w:t>
      </w:r>
      <w:r w:rsidR="005A6437" w:rsidRPr="0025274B">
        <w:rPr>
          <w:rFonts w:ascii="Times New Roman" w:hAnsi="Times New Roman" w:cs="Times New Roman"/>
        </w:rPr>
        <w:t>s</w:t>
      </w:r>
      <w:r w:rsidRPr="0025274B">
        <w:rPr>
          <w:rFonts w:ascii="Times New Roman" w:hAnsi="Times New Roman" w:cs="Times New Roman"/>
        </w:rPr>
        <w:t>pre program</w:t>
      </w:r>
    </w:p>
    <w:tbl>
      <w:tblPr>
        <w:tblStyle w:val="a"/>
        <w:tblW w:w="962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6232"/>
      </w:tblGrid>
      <w:tr w:rsidR="004D2733" w:rsidRPr="0025274B" w14:paraId="117082E9" w14:textId="77777777">
        <w:trPr>
          <w:trHeight w:val="397"/>
        </w:trPr>
        <w:tc>
          <w:tcPr>
            <w:tcW w:w="3397" w:type="dxa"/>
            <w:vAlign w:val="center"/>
          </w:tcPr>
          <w:p w14:paraId="71735746" w14:textId="359E390F" w:rsidR="00E016AD" w:rsidRPr="0025274B" w:rsidRDefault="00D0774B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In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titu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ț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ia de învă</w:t>
            </w:r>
            <w:r w:rsidR="007F298D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ț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ământ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uperior</w:t>
            </w:r>
          </w:p>
        </w:tc>
        <w:tc>
          <w:tcPr>
            <w:tcW w:w="6232" w:type="dxa"/>
            <w:vAlign w:val="center"/>
          </w:tcPr>
          <w:p w14:paraId="70E80E11" w14:textId="78079D66" w:rsidR="00E016AD" w:rsidRPr="0025274B" w:rsidRDefault="00D0774B">
            <w:pPr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Univer</w:t>
            </w:r>
            <w:r w:rsidR="005A6437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 xml:space="preserve">itatea </w:t>
            </w:r>
            <w:r w:rsidR="00720B02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”Tibi</w:t>
            </w:r>
            <w:r w:rsidR="005A6437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s</w:t>
            </w:r>
            <w:r w:rsidR="00720B02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cu</w:t>
            </w:r>
            <w:r w:rsidR="005A6437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s</w:t>
            </w:r>
            <w:r w:rsidR="00720B02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” din Timi</w:t>
            </w:r>
            <w:r w:rsidR="005A6437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ș</w:t>
            </w:r>
            <w:r w:rsidR="00720B02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oara</w:t>
            </w:r>
          </w:p>
        </w:tc>
      </w:tr>
      <w:tr w:rsidR="004D2733" w:rsidRPr="0025274B" w14:paraId="1342043A" w14:textId="77777777">
        <w:trPr>
          <w:trHeight w:val="397"/>
        </w:trPr>
        <w:tc>
          <w:tcPr>
            <w:tcW w:w="3397" w:type="dxa"/>
            <w:vAlign w:val="center"/>
          </w:tcPr>
          <w:p w14:paraId="245AEB4E" w14:textId="77777777" w:rsidR="00D0774B" w:rsidRPr="0025274B" w:rsidRDefault="00D0774B" w:rsidP="00D0774B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Facultatea</w:t>
            </w:r>
          </w:p>
        </w:tc>
        <w:tc>
          <w:tcPr>
            <w:tcW w:w="6232" w:type="dxa"/>
            <w:vAlign w:val="center"/>
          </w:tcPr>
          <w:p w14:paraId="4F01CDD3" w14:textId="1E4E6B17" w:rsidR="00D0774B" w:rsidRPr="0025274B" w:rsidRDefault="00D0774B" w:rsidP="00D0774B">
            <w:pPr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 xml:space="preserve">de </w:t>
            </w:r>
            <w:r w:rsidR="00720B02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P</w:t>
            </w:r>
            <w:r w:rsidR="005A6437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s</w:t>
            </w:r>
            <w:r w:rsidR="00720B02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ihologie</w:t>
            </w:r>
          </w:p>
        </w:tc>
      </w:tr>
      <w:tr w:rsidR="004D2733" w:rsidRPr="0025274B" w14:paraId="6681B5C0" w14:textId="77777777">
        <w:trPr>
          <w:trHeight w:val="397"/>
        </w:trPr>
        <w:tc>
          <w:tcPr>
            <w:tcW w:w="3397" w:type="dxa"/>
            <w:vAlign w:val="center"/>
          </w:tcPr>
          <w:p w14:paraId="66A8E01D" w14:textId="77777777" w:rsidR="00D0774B" w:rsidRPr="0025274B" w:rsidRDefault="00D0774B" w:rsidP="00D0774B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Departament</w:t>
            </w:r>
          </w:p>
        </w:tc>
        <w:tc>
          <w:tcPr>
            <w:tcW w:w="6232" w:type="dxa"/>
            <w:vAlign w:val="center"/>
          </w:tcPr>
          <w:p w14:paraId="77AA9777" w14:textId="6026B6DA" w:rsidR="00D0774B" w:rsidRPr="0025274B" w:rsidRDefault="00D0774B" w:rsidP="00D0774B">
            <w:pPr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P</w:t>
            </w:r>
            <w:r w:rsidR="005A6437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ihologie</w:t>
            </w:r>
          </w:p>
        </w:tc>
      </w:tr>
      <w:tr w:rsidR="004D2733" w:rsidRPr="0025274B" w14:paraId="0EC077F3" w14:textId="77777777">
        <w:trPr>
          <w:trHeight w:val="397"/>
        </w:trPr>
        <w:tc>
          <w:tcPr>
            <w:tcW w:w="3397" w:type="dxa"/>
            <w:vAlign w:val="center"/>
          </w:tcPr>
          <w:p w14:paraId="19267AF7" w14:textId="1A377619" w:rsidR="00D0774B" w:rsidRPr="0025274B" w:rsidRDefault="00D0774B" w:rsidP="00D0774B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Domeniul de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tudiu</w:t>
            </w:r>
          </w:p>
        </w:tc>
        <w:tc>
          <w:tcPr>
            <w:tcW w:w="6232" w:type="dxa"/>
            <w:vAlign w:val="center"/>
          </w:tcPr>
          <w:p w14:paraId="74482500" w14:textId="1CD2B702" w:rsidR="00D0774B" w:rsidRPr="0025274B" w:rsidRDefault="00D0774B" w:rsidP="00D0774B">
            <w:pPr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P</w:t>
            </w:r>
            <w:r w:rsidR="005A6437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ihologie</w:t>
            </w:r>
          </w:p>
        </w:tc>
      </w:tr>
      <w:tr w:rsidR="004D2733" w:rsidRPr="0025274B" w14:paraId="4D56ADC1" w14:textId="77777777">
        <w:trPr>
          <w:trHeight w:val="397"/>
        </w:trPr>
        <w:tc>
          <w:tcPr>
            <w:tcW w:w="3397" w:type="dxa"/>
            <w:vAlign w:val="center"/>
          </w:tcPr>
          <w:p w14:paraId="08C65E00" w14:textId="73974546" w:rsidR="00D0774B" w:rsidRPr="0025274B" w:rsidRDefault="00D0774B" w:rsidP="00D0774B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Ciclul de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tudii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footnoteReference w:id="1"/>
            </w:r>
          </w:p>
        </w:tc>
        <w:tc>
          <w:tcPr>
            <w:tcW w:w="6232" w:type="dxa"/>
            <w:vAlign w:val="center"/>
          </w:tcPr>
          <w:p w14:paraId="3D10ECBC" w14:textId="71A57681" w:rsidR="00D0774B" w:rsidRPr="0025274B" w:rsidRDefault="00AF74E9" w:rsidP="00D0774B">
            <w:pPr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Licență</w:t>
            </w:r>
          </w:p>
        </w:tc>
      </w:tr>
      <w:tr w:rsidR="004D2733" w:rsidRPr="0025274B" w14:paraId="464E2722" w14:textId="77777777">
        <w:trPr>
          <w:trHeight w:val="397"/>
        </w:trPr>
        <w:tc>
          <w:tcPr>
            <w:tcW w:w="3397" w:type="dxa"/>
            <w:vAlign w:val="center"/>
          </w:tcPr>
          <w:p w14:paraId="1154AD91" w14:textId="567696B0" w:rsidR="00D0774B" w:rsidRPr="0025274B" w:rsidRDefault="005A6437" w:rsidP="00D0774B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="00D0774B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pecializarea</w:t>
            </w:r>
          </w:p>
        </w:tc>
        <w:tc>
          <w:tcPr>
            <w:tcW w:w="6232" w:type="dxa"/>
            <w:vAlign w:val="center"/>
          </w:tcPr>
          <w:p w14:paraId="78934F17" w14:textId="276EDFCD" w:rsidR="00D0774B" w:rsidRPr="0025274B" w:rsidRDefault="00D0774B" w:rsidP="00D0774B">
            <w:pPr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P</w:t>
            </w:r>
            <w:r w:rsidR="005A6437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ihologie</w:t>
            </w:r>
          </w:p>
        </w:tc>
      </w:tr>
    </w:tbl>
    <w:p w14:paraId="3F400DE8" w14:textId="7D1638AF" w:rsidR="00E016AD" w:rsidRPr="0025274B" w:rsidRDefault="00D0774B">
      <w:pPr>
        <w:pStyle w:val="Heading1"/>
        <w:numPr>
          <w:ilvl w:val="0"/>
          <w:numId w:val="2"/>
        </w:numPr>
        <w:spacing w:after="240"/>
        <w:rPr>
          <w:rFonts w:ascii="Times New Roman" w:hAnsi="Times New Roman" w:cs="Times New Roman"/>
        </w:rPr>
      </w:pPr>
      <w:r w:rsidRPr="0025274B">
        <w:rPr>
          <w:rFonts w:ascii="Times New Roman" w:hAnsi="Times New Roman" w:cs="Times New Roman"/>
        </w:rPr>
        <w:t>Date de</w:t>
      </w:r>
      <w:r w:rsidR="005A6437" w:rsidRPr="0025274B">
        <w:rPr>
          <w:rFonts w:ascii="Times New Roman" w:hAnsi="Times New Roman" w:cs="Times New Roman"/>
        </w:rPr>
        <w:t>s</w:t>
      </w:r>
      <w:r w:rsidRPr="0025274B">
        <w:rPr>
          <w:rFonts w:ascii="Times New Roman" w:hAnsi="Times New Roman" w:cs="Times New Roman"/>
        </w:rPr>
        <w:t>pre di</w:t>
      </w:r>
      <w:r w:rsidR="005A6437" w:rsidRPr="0025274B">
        <w:rPr>
          <w:rFonts w:ascii="Times New Roman" w:hAnsi="Times New Roman" w:cs="Times New Roman"/>
        </w:rPr>
        <w:t>s</w:t>
      </w:r>
      <w:r w:rsidRPr="0025274B">
        <w:rPr>
          <w:rFonts w:ascii="Times New Roman" w:hAnsi="Times New Roman" w:cs="Times New Roman"/>
        </w:rPr>
        <w:t>ciplină</w:t>
      </w:r>
    </w:p>
    <w:tbl>
      <w:tblPr>
        <w:tblStyle w:val="a0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83"/>
        <w:gridCol w:w="160"/>
        <w:gridCol w:w="402"/>
        <w:gridCol w:w="564"/>
        <w:gridCol w:w="568"/>
        <w:gridCol w:w="1570"/>
        <w:gridCol w:w="133"/>
        <w:gridCol w:w="426"/>
        <w:gridCol w:w="10"/>
        <w:gridCol w:w="2692"/>
        <w:gridCol w:w="420"/>
      </w:tblGrid>
      <w:tr w:rsidR="004D2733" w:rsidRPr="0025274B" w14:paraId="17F7A675" w14:textId="77777777" w:rsidTr="00F93914">
        <w:trPr>
          <w:trHeight w:val="964"/>
        </w:trPr>
        <w:tc>
          <w:tcPr>
            <w:tcW w:w="2843" w:type="dxa"/>
            <w:gridSpan w:val="2"/>
            <w:vAlign w:val="center"/>
          </w:tcPr>
          <w:p w14:paraId="17624CDC" w14:textId="30627459" w:rsidR="00E016AD" w:rsidRPr="0025274B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Denumirea di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ciplinei</w:t>
            </w:r>
          </w:p>
        </w:tc>
        <w:tc>
          <w:tcPr>
            <w:tcW w:w="3104" w:type="dxa"/>
            <w:gridSpan w:val="4"/>
            <w:vAlign w:val="center"/>
          </w:tcPr>
          <w:p w14:paraId="312B43A7" w14:textId="75164DBC" w:rsidR="00E016AD" w:rsidRPr="0025274B" w:rsidRDefault="00AF74E9">
            <w:pPr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Psihos</w:t>
            </w:r>
            <w:r w:rsidR="000A3A70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exologie</w:t>
            </w: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 xml:space="preserve"> clinică</w:t>
            </w:r>
          </w:p>
        </w:tc>
        <w:tc>
          <w:tcPr>
            <w:tcW w:w="569" w:type="dxa"/>
            <w:gridSpan w:val="3"/>
            <w:vAlign w:val="center"/>
          </w:tcPr>
          <w:p w14:paraId="63CF2C31" w14:textId="77777777" w:rsidR="00E016AD" w:rsidRPr="0025274B" w:rsidRDefault="00D0774B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Cod</w:t>
            </w:r>
          </w:p>
        </w:tc>
        <w:tc>
          <w:tcPr>
            <w:tcW w:w="3112" w:type="dxa"/>
            <w:gridSpan w:val="2"/>
            <w:vAlign w:val="center"/>
          </w:tcPr>
          <w:p w14:paraId="1DDF3B6E" w14:textId="13E1B290" w:rsidR="00E016AD" w:rsidRPr="0025274B" w:rsidRDefault="00AF74E9" w:rsidP="00DF2169">
            <w:pPr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PLS 341</w:t>
            </w:r>
          </w:p>
        </w:tc>
      </w:tr>
      <w:tr w:rsidR="004D2733" w:rsidRPr="0025274B" w14:paraId="7900597B" w14:textId="77777777" w:rsidTr="00F93914">
        <w:trPr>
          <w:trHeight w:val="340"/>
        </w:trPr>
        <w:tc>
          <w:tcPr>
            <w:tcW w:w="2843" w:type="dxa"/>
            <w:gridSpan w:val="2"/>
            <w:vAlign w:val="center"/>
          </w:tcPr>
          <w:p w14:paraId="12B99286" w14:textId="0FDE8B34" w:rsidR="00E016AD" w:rsidRPr="0025274B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Titular activită</w:t>
            </w:r>
            <w:r w:rsidR="007F298D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ț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i de cur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785" w:type="dxa"/>
            <w:gridSpan w:val="9"/>
            <w:vAlign w:val="center"/>
          </w:tcPr>
          <w:p w14:paraId="7436E51C" w14:textId="4FB4F163" w:rsidR="00E016AD" w:rsidRPr="0025274B" w:rsidRDefault="00A06B04">
            <w:pPr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Prof</w:t>
            </w:r>
            <w:r w:rsidR="009501DE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 xml:space="preserve">. Univ. Dr. </w:t>
            </w: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Habil. Delcea Cristian</w:t>
            </w:r>
          </w:p>
        </w:tc>
      </w:tr>
      <w:tr w:rsidR="00F93914" w:rsidRPr="0025274B" w14:paraId="23E21B79" w14:textId="77777777" w:rsidTr="00F93914">
        <w:trPr>
          <w:trHeight w:val="340"/>
        </w:trPr>
        <w:tc>
          <w:tcPr>
            <w:tcW w:w="2843" w:type="dxa"/>
            <w:gridSpan w:val="2"/>
            <w:vAlign w:val="center"/>
          </w:tcPr>
          <w:p w14:paraId="1D75BCB2" w14:textId="7D5994FE" w:rsidR="00F93914" w:rsidRPr="0025274B" w:rsidRDefault="00F93914" w:rsidP="00F93914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Titular activită</w:t>
            </w:r>
            <w:r w:rsidR="007F298D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ț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i practice</w:t>
            </w:r>
          </w:p>
        </w:tc>
        <w:tc>
          <w:tcPr>
            <w:tcW w:w="6785" w:type="dxa"/>
            <w:gridSpan w:val="9"/>
            <w:vAlign w:val="center"/>
          </w:tcPr>
          <w:p w14:paraId="48D4B9A0" w14:textId="5B2F9D36" w:rsidR="00F93914" w:rsidRPr="0025274B" w:rsidRDefault="00A06B04" w:rsidP="00F93914">
            <w:pPr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Prof. Univ. Dr. Habil. Delcea Cristian</w:t>
            </w:r>
          </w:p>
        </w:tc>
      </w:tr>
      <w:tr w:rsidR="00F93914" w:rsidRPr="0025274B" w14:paraId="02DEFAAE" w14:textId="77777777" w:rsidTr="00F93914">
        <w:trPr>
          <w:trHeight w:val="340"/>
        </w:trPr>
        <w:tc>
          <w:tcPr>
            <w:tcW w:w="2683" w:type="dxa"/>
            <w:vAlign w:val="center"/>
          </w:tcPr>
          <w:p w14:paraId="3444BD76" w14:textId="734D344F" w:rsidR="00F93914" w:rsidRPr="0025274B" w:rsidRDefault="00F93914" w:rsidP="00F93914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An de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tudiu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footnoteReference w:id="2"/>
            </w:r>
          </w:p>
        </w:tc>
        <w:tc>
          <w:tcPr>
            <w:tcW w:w="562" w:type="dxa"/>
            <w:gridSpan w:val="2"/>
            <w:vAlign w:val="center"/>
          </w:tcPr>
          <w:p w14:paraId="4C251CCD" w14:textId="7A692D3A" w:rsidR="00F93914" w:rsidRPr="0025274B" w:rsidRDefault="00F93914" w:rsidP="00F93914">
            <w:pPr>
              <w:jc w:val="center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2835" w:type="dxa"/>
            <w:gridSpan w:val="4"/>
            <w:vAlign w:val="center"/>
          </w:tcPr>
          <w:p w14:paraId="46CEC282" w14:textId="0C783249" w:rsidR="00F93914" w:rsidRPr="0025274B" w:rsidRDefault="005A6437" w:rsidP="00F93914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="00F93914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eme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="00F93914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trul</w:t>
            </w:r>
            <w:r w:rsidR="00F93914" w:rsidRPr="002527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footnoteReference w:id="3"/>
            </w:r>
          </w:p>
        </w:tc>
        <w:tc>
          <w:tcPr>
            <w:tcW w:w="426" w:type="dxa"/>
            <w:vAlign w:val="center"/>
          </w:tcPr>
          <w:p w14:paraId="0508CD7F" w14:textId="16F8AD5E" w:rsidR="00F93914" w:rsidRPr="0025274B" w:rsidRDefault="00AF74E9" w:rsidP="00F93914">
            <w:pPr>
              <w:jc w:val="center"/>
              <w:rPr>
                <w:rFonts w:ascii="Times New Roman" w:eastAsia="Helvetica Neue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02" w:type="dxa"/>
            <w:gridSpan w:val="2"/>
            <w:vAlign w:val="center"/>
          </w:tcPr>
          <w:p w14:paraId="3DC03390" w14:textId="77777777" w:rsidR="00F93914" w:rsidRPr="0025274B" w:rsidRDefault="00F93914" w:rsidP="00F93914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Tipul de evaluare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footnoteReference w:id="4"/>
            </w:r>
          </w:p>
        </w:tc>
        <w:tc>
          <w:tcPr>
            <w:tcW w:w="420" w:type="dxa"/>
            <w:vAlign w:val="center"/>
          </w:tcPr>
          <w:p w14:paraId="1186FE85" w14:textId="25D635F3" w:rsidR="00F93914" w:rsidRPr="0025274B" w:rsidRDefault="00F93914" w:rsidP="00F93914">
            <w:pPr>
              <w:jc w:val="center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E</w:t>
            </w:r>
            <w:r w:rsidR="00AF74E9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F93914" w:rsidRPr="0025274B" w14:paraId="520678CB" w14:textId="77777777" w:rsidTr="00F93914">
        <w:trPr>
          <w:trHeight w:val="340"/>
        </w:trPr>
        <w:tc>
          <w:tcPr>
            <w:tcW w:w="3809" w:type="dxa"/>
            <w:gridSpan w:val="4"/>
            <w:vAlign w:val="center"/>
          </w:tcPr>
          <w:p w14:paraId="3F4387D4" w14:textId="4A082406" w:rsidR="00F93914" w:rsidRPr="0025274B" w:rsidRDefault="00F93914" w:rsidP="00F93914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Regimul di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ciplinei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  <w:vertAlign w:val="superscript"/>
              </w:rPr>
              <w:footnoteReference w:id="5"/>
            </w:r>
          </w:p>
        </w:tc>
        <w:tc>
          <w:tcPr>
            <w:tcW w:w="568" w:type="dxa"/>
            <w:vAlign w:val="center"/>
          </w:tcPr>
          <w:p w14:paraId="1CBEA6B6" w14:textId="2D0453C0" w:rsidR="00F93914" w:rsidRPr="0025274B" w:rsidRDefault="00F93914" w:rsidP="00F93914">
            <w:pPr>
              <w:jc w:val="center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D</w:t>
            </w:r>
            <w:r w:rsidR="00AF74E9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4831" w:type="dxa"/>
            <w:gridSpan w:val="5"/>
            <w:vAlign w:val="center"/>
          </w:tcPr>
          <w:p w14:paraId="590E64AA" w14:textId="79EEC531" w:rsidR="00F93914" w:rsidRPr="0025274B" w:rsidRDefault="00F93914" w:rsidP="00F93914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Categoria formativă a di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ciplinei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  <w:vertAlign w:val="superscript"/>
              </w:rPr>
              <w:footnoteReference w:id="6"/>
            </w:r>
          </w:p>
        </w:tc>
        <w:tc>
          <w:tcPr>
            <w:tcW w:w="420" w:type="dxa"/>
            <w:vAlign w:val="center"/>
          </w:tcPr>
          <w:p w14:paraId="1838B1B7" w14:textId="7245C152" w:rsidR="00F93914" w:rsidRPr="0025274B" w:rsidRDefault="00F93914" w:rsidP="00F93914">
            <w:pPr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D</w:t>
            </w:r>
            <w:r w:rsidR="005A6437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</w:tr>
    </w:tbl>
    <w:p w14:paraId="5D54F03E" w14:textId="672741E2" w:rsidR="00E016AD" w:rsidRPr="0025274B" w:rsidRDefault="00D0774B">
      <w:pPr>
        <w:pStyle w:val="Heading1"/>
        <w:numPr>
          <w:ilvl w:val="0"/>
          <w:numId w:val="2"/>
        </w:numPr>
        <w:spacing w:after="240"/>
        <w:rPr>
          <w:rFonts w:ascii="Times New Roman" w:hAnsi="Times New Roman" w:cs="Times New Roman"/>
        </w:rPr>
      </w:pPr>
      <w:r w:rsidRPr="0025274B">
        <w:rPr>
          <w:rFonts w:ascii="Times New Roman" w:hAnsi="Times New Roman" w:cs="Times New Roman"/>
        </w:rPr>
        <w:t>Timpul total e</w:t>
      </w:r>
      <w:r w:rsidR="005A6437" w:rsidRPr="0025274B">
        <w:rPr>
          <w:rFonts w:ascii="Times New Roman" w:hAnsi="Times New Roman" w:cs="Times New Roman"/>
        </w:rPr>
        <w:t>s</w:t>
      </w:r>
      <w:r w:rsidRPr="0025274B">
        <w:rPr>
          <w:rFonts w:ascii="Times New Roman" w:hAnsi="Times New Roman" w:cs="Times New Roman"/>
        </w:rPr>
        <w:t>timat</w:t>
      </w:r>
    </w:p>
    <w:tbl>
      <w:tblPr>
        <w:tblStyle w:val="a1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50"/>
        <w:gridCol w:w="1627"/>
        <w:gridCol w:w="1728"/>
        <w:gridCol w:w="1765"/>
        <w:gridCol w:w="1558"/>
        <w:gridCol w:w="713"/>
        <w:gridCol w:w="987"/>
      </w:tblGrid>
      <w:tr w:rsidR="004D2733" w:rsidRPr="0025274B" w14:paraId="4875446C" w14:textId="77777777">
        <w:trPr>
          <w:trHeight w:val="340"/>
        </w:trPr>
        <w:tc>
          <w:tcPr>
            <w:tcW w:w="9629" w:type="dxa"/>
            <w:gridSpan w:val="7"/>
            <w:vAlign w:val="center"/>
          </w:tcPr>
          <w:p w14:paraId="1E9154F7" w14:textId="1823361E" w:rsidR="00E016AD" w:rsidRPr="0025274B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Extinderea di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ciplinei în planul de învă</w:t>
            </w:r>
            <w:r w:rsidR="007F298D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ț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ământ – număr de ore pe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ăptămână</w:t>
            </w:r>
          </w:p>
        </w:tc>
      </w:tr>
      <w:tr w:rsidR="004D2733" w:rsidRPr="0025274B" w14:paraId="2427C980" w14:textId="77777777">
        <w:trPr>
          <w:trHeight w:val="340"/>
        </w:trPr>
        <w:tc>
          <w:tcPr>
            <w:tcW w:w="1251" w:type="dxa"/>
            <w:vAlign w:val="center"/>
          </w:tcPr>
          <w:p w14:paraId="55CEC205" w14:textId="3B8BB610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3.1.a.</w:t>
            </w:r>
            <w:r w:rsidR="00B46666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 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Cur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627" w:type="dxa"/>
            <w:vAlign w:val="center"/>
          </w:tcPr>
          <w:p w14:paraId="77F60B09" w14:textId="62DA642F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3.1.b.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eminar</w:t>
            </w:r>
          </w:p>
        </w:tc>
        <w:tc>
          <w:tcPr>
            <w:tcW w:w="1728" w:type="dxa"/>
            <w:vAlign w:val="center"/>
          </w:tcPr>
          <w:p w14:paraId="35125494" w14:textId="77777777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3.1.c. Laborator</w:t>
            </w:r>
          </w:p>
        </w:tc>
        <w:tc>
          <w:tcPr>
            <w:tcW w:w="1765" w:type="dxa"/>
            <w:vAlign w:val="center"/>
          </w:tcPr>
          <w:p w14:paraId="1B43726E" w14:textId="77777777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3.1.d. Proiect</w:t>
            </w:r>
          </w:p>
        </w:tc>
        <w:tc>
          <w:tcPr>
            <w:tcW w:w="1558" w:type="dxa"/>
            <w:vAlign w:val="center"/>
          </w:tcPr>
          <w:p w14:paraId="0589B670" w14:textId="77777777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3.1.e Alte</w:t>
            </w:r>
          </w:p>
        </w:tc>
        <w:tc>
          <w:tcPr>
            <w:tcW w:w="1700" w:type="dxa"/>
            <w:gridSpan w:val="2"/>
            <w:vAlign w:val="center"/>
          </w:tcPr>
          <w:p w14:paraId="0F289D50" w14:textId="77777777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i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Total</w:t>
            </w:r>
          </w:p>
        </w:tc>
      </w:tr>
      <w:tr w:rsidR="004D2733" w:rsidRPr="0025274B" w14:paraId="69CB2C8C" w14:textId="77777777">
        <w:trPr>
          <w:trHeight w:val="340"/>
        </w:trPr>
        <w:tc>
          <w:tcPr>
            <w:tcW w:w="1251" w:type="dxa"/>
            <w:vAlign w:val="center"/>
          </w:tcPr>
          <w:p w14:paraId="2569F943" w14:textId="655A5B21" w:rsidR="00E016AD" w:rsidRPr="0025274B" w:rsidRDefault="005A29F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vAlign w:val="center"/>
          </w:tcPr>
          <w:p w14:paraId="6D8C36EF" w14:textId="302C4ABD" w:rsidR="00E016AD" w:rsidRPr="0025274B" w:rsidRDefault="00AF74E9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8" w:type="dxa"/>
            <w:vAlign w:val="center"/>
          </w:tcPr>
          <w:p w14:paraId="3724667C" w14:textId="77777777" w:rsidR="00E016AD" w:rsidRPr="0025274B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1765" w:type="dxa"/>
            <w:vAlign w:val="center"/>
          </w:tcPr>
          <w:p w14:paraId="0A7C8009" w14:textId="77777777" w:rsidR="00E016AD" w:rsidRPr="0025274B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14:paraId="65489CB4" w14:textId="77777777" w:rsidR="00E016AD" w:rsidRPr="0025274B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shd w:val="clear" w:color="auto" w:fill="D9D9D9"/>
            <w:vAlign w:val="center"/>
          </w:tcPr>
          <w:p w14:paraId="2DB09183" w14:textId="517AF0DE" w:rsidR="00E016AD" w:rsidRPr="0025274B" w:rsidRDefault="00AF74E9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4D2733" w:rsidRPr="0025274B" w14:paraId="6463413A" w14:textId="77777777">
        <w:trPr>
          <w:trHeight w:val="340"/>
        </w:trPr>
        <w:tc>
          <w:tcPr>
            <w:tcW w:w="9629" w:type="dxa"/>
            <w:gridSpan w:val="7"/>
            <w:vAlign w:val="center"/>
          </w:tcPr>
          <w:p w14:paraId="3278EE85" w14:textId="5C93A366" w:rsidR="00E016AD" w:rsidRPr="0025274B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Extinderea di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ciplinei în planul de învă</w:t>
            </w:r>
            <w:r w:rsidR="007F298D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ț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ământ – Total ore din planul de învă</w:t>
            </w:r>
            <w:r w:rsidR="007F298D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ț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ământ</w:t>
            </w:r>
          </w:p>
        </w:tc>
      </w:tr>
      <w:tr w:rsidR="004D2733" w:rsidRPr="0025274B" w14:paraId="37C55089" w14:textId="77777777">
        <w:trPr>
          <w:trHeight w:val="340"/>
        </w:trPr>
        <w:tc>
          <w:tcPr>
            <w:tcW w:w="1251" w:type="dxa"/>
            <w:vAlign w:val="center"/>
          </w:tcPr>
          <w:p w14:paraId="4ECA30E6" w14:textId="717B4C68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3.2.a.</w:t>
            </w:r>
            <w:r w:rsidR="00B46666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 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Cur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627" w:type="dxa"/>
            <w:vAlign w:val="center"/>
          </w:tcPr>
          <w:p w14:paraId="3DC2D7CC" w14:textId="07022948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3.2.b.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eminar</w:t>
            </w:r>
          </w:p>
        </w:tc>
        <w:tc>
          <w:tcPr>
            <w:tcW w:w="1728" w:type="dxa"/>
            <w:vAlign w:val="center"/>
          </w:tcPr>
          <w:p w14:paraId="76DD8AB1" w14:textId="77777777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3.2.c. Laborator</w:t>
            </w:r>
          </w:p>
        </w:tc>
        <w:tc>
          <w:tcPr>
            <w:tcW w:w="1765" w:type="dxa"/>
            <w:vAlign w:val="center"/>
          </w:tcPr>
          <w:p w14:paraId="2C1EA37C" w14:textId="77777777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3.2.d. Proiect</w:t>
            </w:r>
          </w:p>
        </w:tc>
        <w:tc>
          <w:tcPr>
            <w:tcW w:w="1558" w:type="dxa"/>
            <w:vAlign w:val="center"/>
          </w:tcPr>
          <w:p w14:paraId="2E729734" w14:textId="77777777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3.2.e Alte</w:t>
            </w:r>
          </w:p>
        </w:tc>
        <w:tc>
          <w:tcPr>
            <w:tcW w:w="1700" w:type="dxa"/>
            <w:gridSpan w:val="2"/>
            <w:vAlign w:val="center"/>
          </w:tcPr>
          <w:p w14:paraId="7D1F607B" w14:textId="77777777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Total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footnoteReference w:id="7"/>
            </w:r>
          </w:p>
        </w:tc>
      </w:tr>
      <w:tr w:rsidR="004D2733" w:rsidRPr="0025274B" w14:paraId="67F22345" w14:textId="77777777">
        <w:trPr>
          <w:trHeight w:val="340"/>
        </w:trPr>
        <w:tc>
          <w:tcPr>
            <w:tcW w:w="1251" w:type="dxa"/>
            <w:vAlign w:val="center"/>
          </w:tcPr>
          <w:p w14:paraId="27AF695E" w14:textId="1026C8AD" w:rsidR="00E016AD" w:rsidRPr="0025274B" w:rsidRDefault="005A29F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2</w:t>
            </w:r>
            <w:r w:rsidR="00AF74E9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7" w:type="dxa"/>
            <w:vAlign w:val="center"/>
          </w:tcPr>
          <w:p w14:paraId="0F6A0D93" w14:textId="3CD40020" w:rsidR="00E016AD" w:rsidRPr="0025274B" w:rsidRDefault="00AF74E9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28" w:type="dxa"/>
            <w:vAlign w:val="center"/>
          </w:tcPr>
          <w:p w14:paraId="72976C62" w14:textId="77777777" w:rsidR="00E016AD" w:rsidRPr="0025274B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1765" w:type="dxa"/>
            <w:vAlign w:val="center"/>
          </w:tcPr>
          <w:p w14:paraId="3625DD58" w14:textId="77777777" w:rsidR="00E016AD" w:rsidRPr="0025274B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14:paraId="65A9489E" w14:textId="77777777" w:rsidR="00E016AD" w:rsidRPr="0025274B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shd w:val="clear" w:color="auto" w:fill="D9D9D9"/>
            <w:vAlign w:val="center"/>
          </w:tcPr>
          <w:p w14:paraId="2A53B276" w14:textId="1D8477D4" w:rsidR="00E016AD" w:rsidRPr="0025274B" w:rsidRDefault="00AF74E9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48</w:t>
            </w:r>
          </w:p>
        </w:tc>
      </w:tr>
      <w:tr w:rsidR="004D2733" w:rsidRPr="0025274B" w14:paraId="354C175E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FF611" w14:textId="28854338" w:rsidR="00E016AD" w:rsidRPr="0025274B" w:rsidRDefault="00D0774B">
            <w:pPr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</w:pPr>
            <w:r w:rsidRPr="0025274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Di</w:t>
            </w:r>
            <w:r w:rsidR="005A6437" w:rsidRPr="0025274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tribu</w:t>
            </w:r>
            <w:r w:rsidR="007F298D" w:rsidRPr="0025274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ț</w:t>
            </w:r>
            <w:r w:rsidRPr="0025274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ia fondului de timp pentru </w:t>
            </w:r>
            <w:r w:rsidR="005A6437" w:rsidRPr="0025274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tudiu individual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footnoteReference w:id="8"/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FC882" w14:textId="77777777" w:rsidR="00E016AD" w:rsidRPr="0025274B" w:rsidRDefault="00D0774B">
            <w:pPr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Nr. ore</w:t>
            </w:r>
          </w:p>
        </w:tc>
      </w:tr>
      <w:tr w:rsidR="004D2733" w:rsidRPr="0025274B" w14:paraId="25036C1B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293974" w14:textId="23F8ED19" w:rsidR="00E016AD" w:rsidRPr="0025274B" w:rsidRDefault="005A6437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="00D0774B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tudiul după manual, 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="00D0774B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uport de cur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="00D0774B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, bibliografie 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="00D0774B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i noti</w:t>
            </w:r>
            <w:r w:rsidR="007F298D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ț</w:t>
            </w:r>
            <w:r w:rsidR="00D0774B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DFBD9" w14:textId="5AD06272" w:rsidR="00E016AD" w:rsidRPr="0025274B" w:rsidRDefault="00AF74E9" w:rsidP="00043440">
            <w:pPr>
              <w:jc w:val="right"/>
              <w:rPr>
                <w:rFonts w:ascii="Times New Roman" w:eastAsia="Helvetica Neue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1566E3" w:rsidRPr="0025274B">
              <w:rPr>
                <w:rFonts w:ascii="Times New Roman" w:eastAsia="Helvetica Neue" w:hAnsi="Times New Roman" w:cs="Times New Roman"/>
                <w:b/>
                <w:bCs/>
                <w:color w:val="000000" w:themeColor="text1"/>
                <w:sz w:val="24"/>
                <w:szCs w:val="24"/>
              </w:rPr>
              <w:t>0</w:t>
            </w:r>
          </w:p>
        </w:tc>
      </w:tr>
      <w:tr w:rsidR="004D2733" w:rsidRPr="0025274B" w14:paraId="6525051E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70B19" w14:textId="0BDBC323" w:rsidR="00E016AD" w:rsidRPr="0025274B" w:rsidRDefault="00D0774B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lastRenderedPageBreak/>
              <w:t xml:space="preserve">Documentare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uplimentară în bibliotecă, pe platformele electronice de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pecialitate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i pe teren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175E8" w14:textId="74363B3A" w:rsidR="00E016AD" w:rsidRPr="0025274B" w:rsidRDefault="00AF74E9" w:rsidP="00043440">
            <w:pPr>
              <w:jc w:val="right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4D2733" w:rsidRPr="0025274B" w14:paraId="725358D8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246CF" w14:textId="154C1B6B" w:rsidR="00E016AD" w:rsidRPr="0025274B" w:rsidRDefault="00D0774B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Pregătire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eminarii/laboratoare, teme, referate, portofolii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i e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euri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35728" w14:textId="2C65875A" w:rsidR="00E016AD" w:rsidRPr="0025274B" w:rsidRDefault="00AF74E9" w:rsidP="00043440">
            <w:pPr>
              <w:jc w:val="right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4D2733" w:rsidRPr="0025274B" w14:paraId="417178C3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442F8" w14:textId="77777777" w:rsidR="00E016AD" w:rsidRPr="0025274B" w:rsidRDefault="00D0774B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Tutoriat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footnoteReference w:id="9"/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9E3B6" w14:textId="275DC8C2" w:rsidR="00E016AD" w:rsidRPr="0025274B" w:rsidRDefault="00AF74E9" w:rsidP="00043440">
            <w:pPr>
              <w:jc w:val="right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4D2733" w:rsidRPr="0025274B" w14:paraId="5092511A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2B1CC" w14:textId="77777777" w:rsidR="00E016AD" w:rsidRPr="0025274B" w:rsidRDefault="00D0774B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Examinări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footnoteReference w:id="10"/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BBA98" w14:textId="0B13CDBD" w:rsidR="00E016AD" w:rsidRPr="0025274B" w:rsidRDefault="00AF74E9" w:rsidP="00043440">
            <w:pPr>
              <w:jc w:val="right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4D2733" w:rsidRPr="0025274B" w14:paraId="14D29435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83E4444" w14:textId="2CC05178" w:rsidR="00E016AD" w:rsidRPr="0025274B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 xml:space="preserve">Total ore alocate </w:t>
            </w:r>
            <w:r w:rsidR="005A6437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tudiului individual</w:t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  <w:vertAlign w:val="superscript"/>
              </w:rPr>
              <w:footnoteReference w:id="11"/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 xml:space="preserve"> (NO</w:t>
            </w:r>
            <w:r w:rsidR="005A6437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I</w:t>
            </w:r>
            <w:r w:rsidR="005A6437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 xml:space="preserve">em )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7CD94CF" w14:textId="54D96112" w:rsidR="00E016AD" w:rsidRPr="0025274B" w:rsidRDefault="00AF74E9" w:rsidP="00043440">
            <w:pPr>
              <w:jc w:val="right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</w:tr>
      <w:tr w:rsidR="004D2733" w:rsidRPr="0025274B" w14:paraId="19E232BA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D8C61E9" w14:textId="13239762" w:rsidR="00E016AD" w:rsidRPr="0025274B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Total ore din Planul de învă</w:t>
            </w:r>
            <w:r w:rsidR="007F298D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ț</w:t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ământ (NOAD</w:t>
            </w:r>
            <w:r w:rsidR="005A6437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em)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D950B60" w14:textId="3A9C6B59" w:rsidR="00E016AD" w:rsidRPr="0025274B" w:rsidRDefault="001566E3" w:rsidP="00043440">
            <w:pPr>
              <w:jc w:val="right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4</w:t>
            </w:r>
            <w:r w:rsidR="00AF74E9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4D2733" w:rsidRPr="0025274B" w14:paraId="564EC5D7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5C0BCAD" w14:textId="04E5B4E6" w:rsidR="00E016AD" w:rsidRPr="0025274B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 xml:space="preserve">Total ore pe </w:t>
            </w:r>
            <w:r w:rsidR="005A6437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eme</w:t>
            </w:r>
            <w:r w:rsidR="005A6437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tru</w:t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  <w:vertAlign w:val="superscript"/>
              </w:rPr>
              <w:footnoteReference w:id="12"/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 xml:space="preserve"> (NOAD</w:t>
            </w:r>
            <w:r w:rsidR="005A6437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em + NO</w:t>
            </w:r>
            <w:r w:rsidR="005A6437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I</w:t>
            </w:r>
            <w:r w:rsidR="005A6437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em )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E12E7AE" w14:textId="2A6BFC49" w:rsidR="00E016AD" w:rsidRPr="0025274B" w:rsidRDefault="00AF74E9" w:rsidP="00043440">
            <w:pPr>
              <w:jc w:val="right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75</w:t>
            </w:r>
          </w:p>
        </w:tc>
      </w:tr>
      <w:tr w:rsidR="004D2733" w:rsidRPr="0025274B" w14:paraId="2BC87A95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708BBD3" w14:textId="3369D341" w:rsidR="00E016AD" w:rsidRPr="0025274B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Nr ore / ECT</w:t>
            </w:r>
            <w:r w:rsidR="005A6437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51A44A7" w14:textId="58B92A80" w:rsidR="00E016AD" w:rsidRPr="0025274B" w:rsidRDefault="005A29FD" w:rsidP="00043440">
            <w:pPr>
              <w:jc w:val="right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2</w:t>
            </w:r>
            <w:r w:rsidR="005779EC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4D2733" w:rsidRPr="0025274B" w14:paraId="6F1F4BFB" w14:textId="77777777">
        <w:trPr>
          <w:trHeight w:val="340"/>
        </w:trPr>
        <w:tc>
          <w:tcPr>
            <w:tcW w:w="8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5137DA5" w14:textId="77777777" w:rsidR="00E016AD" w:rsidRPr="0025274B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Număr de credite</w:t>
            </w: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  <w:vertAlign w:val="superscript"/>
              </w:rPr>
              <w:footnoteReference w:id="13"/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7C802C7" w14:textId="2AFEC2BC" w:rsidR="00E016AD" w:rsidRPr="0025274B" w:rsidRDefault="00AF74E9" w:rsidP="00043440">
            <w:pPr>
              <w:jc w:val="right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</w:tbl>
    <w:p w14:paraId="27D3B135" w14:textId="77777777" w:rsidR="00E016AD" w:rsidRPr="0025274B" w:rsidRDefault="00E016AD">
      <w:pPr>
        <w:rPr>
          <w:rFonts w:ascii="Times New Roman" w:hAnsi="Times New Roman" w:cs="Times New Roman"/>
          <w:sz w:val="24"/>
          <w:szCs w:val="24"/>
        </w:rPr>
      </w:pPr>
    </w:p>
    <w:p w14:paraId="58400E9C" w14:textId="77777777" w:rsidR="008F466C" w:rsidRPr="0025274B" w:rsidRDefault="008F466C" w:rsidP="008F466C">
      <w:pPr>
        <w:rPr>
          <w:rFonts w:ascii="Times New Roman" w:hAnsi="Times New Roman" w:cs="Times New Roman"/>
          <w:sz w:val="24"/>
          <w:szCs w:val="24"/>
        </w:rPr>
      </w:pPr>
    </w:p>
    <w:p w14:paraId="1EB2C529" w14:textId="081DDF06" w:rsidR="008F466C" w:rsidRPr="0025274B" w:rsidRDefault="008F466C" w:rsidP="008F466C">
      <w:pPr>
        <w:rPr>
          <w:rFonts w:ascii="Times New Roman" w:hAnsi="Times New Roman" w:cs="Times New Roman"/>
          <w:sz w:val="24"/>
          <w:szCs w:val="24"/>
        </w:rPr>
        <w:sectPr w:rsidR="008F466C" w:rsidRPr="0025274B">
          <w:headerReference w:type="default" r:id="rId8"/>
          <w:footerReference w:type="default" r:id="rId9"/>
          <w:pgSz w:w="11907" w:h="16839"/>
          <w:pgMar w:top="1134" w:right="1134" w:bottom="1134" w:left="1134" w:header="284" w:footer="680" w:gutter="0"/>
          <w:pgNumType w:start="1"/>
          <w:cols w:space="720"/>
        </w:sectPr>
      </w:pPr>
    </w:p>
    <w:p w14:paraId="4B427BCD" w14:textId="38783B5D" w:rsidR="00E016AD" w:rsidRPr="0025274B" w:rsidRDefault="00D0774B">
      <w:pPr>
        <w:pStyle w:val="Heading1"/>
        <w:numPr>
          <w:ilvl w:val="0"/>
          <w:numId w:val="2"/>
        </w:numPr>
        <w:spacing w:before="120" w:after="120"/>
        <w:rPr>
          <w:rFonts w:ascii="Times New Roman" w:hAnsi="Times New Roman" w:cs="Times New Roman"/>
        </w:rPr>
      </w:pPr>
      <w:r w:rsidRPr="0025274B">
        <w:rPr>
          <w:rFonts w:ascii="Times New Roman" w:eastAsia="Arial" w:hAnsi="Times New Roman" w:cs="Times New Roman"/>
        </w:rPr>
        <w:lastRenderedPageBreak/>
        <w:t>Precondi</w:t>
      </w:r>
      <w:r w:rsidR="007F298D" w:rsidRPr="0025274B">
        <w:rPr>
          <w:rFonts w:ascii="Times New Roman" w:eastAsia="Arial" w:hAnsi="Times New Roman" w:cs="Times New Roman"/>
        </w:rPr>
        <w:t>ț</w:t>
      </w:r>
      <w:r w:rsidRPr="0025274B">
        <w:rPr>
          <w:rFonts w:ascii="Times New Roman" w:eastAsia="Arial" w:hAnsi="Times New Roman" w:cs="Times New Roman"/>
        </w:rPr>
        <w:t xml:space="preserve">ii </w:t>
      </w:r>
      <w:r w:rsidRPr="0025274B">
        <w:rPr>
          <w:rFonts w:ascii="Times New Roman" w:hAnsi="Times New Roman" w:cs="Times New Roman"/>
          <w:b w:val="0"/>
        </w:rPr>
        <w:t>(acolo unde e</w:t>
      </w:r>
      <w:r w:rsidR="005A6437" w:rsidRPr="0025274B">
        <w:rPr>
          <w:rFonts w:ascii="Times New Roman" w:hAnsi="Times New Roman" w:cs="Times New Roman"/>
          <w:b w:val="0"/>
        </w:rPr>
        <w:t>s</w:t>
      </w:r>
      <w:r w:rsidRPr="0025274B">
        <w:rPr>
          <w:rFonts w:ascii="Times New Roman" w:hAnsi="Times New Roman" w:cs="Times New Roman"/>
          <w:b w:val="0"/>
        </w:rPr>
        <w:t>te cazul)</w:t>
      </w:r>
    </w:p>
    <w:tbl>
      <w:tblPr>
        <w:tblStyle w:val="a2"/>
        <w:tblW w:w="96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89"/>
        <w:gridCol w:w="6945"/>
      </w:tblGrid>
      <w:tr w:rsidR="004D2733" w:rsidRPr="0025274B" w14:paraId="296D9456" w14:textId="77777777">
        <w:trPr>
          <w:trHeight w:val="624"/>
        </w:trPr>
        <w:tc>
          <w:tcPr>
            <w:tcW w:w="2689" w:type="dxa"/>
            <w:vAlign w:val="center"/>
          </w:tcPr>
          <w:p w14:paraId="5094535E" w14:textId="2EF033AB" w:rsidR="00E016AD" w:rsidRPr="0025274B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207297777"/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Di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cipline nece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ar a fi promovate anterior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br/>
              <w:t>(de curriculum)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bookmarkEnd w:id="0"/>
            <w:r w:rsidRPr="002527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footnoteReference w:id="14"/>
            </w:r>
          </w:p>
        </w:tc>
        <w:tc>
          <w:tcPr>
            <w:tcW w:w="6945" w:type="dxa"/>
          </w:tcPr>
          <w:p w14:paraId="654F2C91" w14:textId="05DCF258" w:rsidR="00E016AD" w:rsidRPr="0025274B" w:rsidRDefault="00F742AF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Nu e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te cazul</w:t>
            </w:r>
          </w:p>
        </w:tc>
      </w:tr>
      <w:tr w:rsidR="004D2733" w:rsidRPr="0025274B" w14:paraId="33382885" w14:textId="77777777">
        <w:trPr>
          <w:trHeight w:val="624"/>
        </w:trPr>
        <w:tc>
          <w:tcPr>
            <w:tcW w:w="2689" w:type="dxa"/>
            <w:vAlign w:val="center"/>
          </w:tcPr>
          <w:p w14:paraId="6BE08307" w14:textId="0F9E2C3D" w:rsidR="00E016AD" w:rsidRPr="0025274B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Competen</w:t>
            </w:r>
            <w:r w:rsidR="007F298D"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ț</w:t>
            </w: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6945" w:type="dxa"/>
          </w:tcPr>
          <w:p w14:paraId="197DE4FF" w14:textId="77777777" w:rsidR="00896DB9" w:rsidRPr="0025274B" w:rsidRDefault="00896DB9" w:rsidP="00896DB9">
            <w:pPr>
              <w:pStyle w:val="BodyTextIndent2"/>
              <w:tabs>
                <w:tab w:val="left" w:pos="600"/>
                <w:tab w:val="left" w:pos="840"/>
                <w:tab w:val="left" w:pos="1080"/>
                <w:tab w:val="left" w:pos="1440"/>
                <w:tab w:val="left" w:pos="1680"/>
                <w:tab w:val="left" w:pos="2280"/>
                <w:tab w:val="left" w:pos="2880"/>
                <w:tab w:val="left" w:pos="3360"/>
                <w:tab w:val="left" w:pos="3960"/>
                <w:tab w:val="left" w:pos="4560"/>
                <w:tab w:val="left" w:pos="5160"/>
              </w:tabs>
              <w:ind w:left="598" w:hanging="567"/>
              <w:contextualSpacing/>
              <w:rPr>
                <w:sz w:val="24"/>
                <w:szCs w:val="24"/>
              </w:rPr>
            </w:pPr>
            <w:r w:rsidRPr="0025274B">
              <w:rPr>
                <w:b/>
                <w:noProof/>
                <w:sz w:val="24"/>
                <w:szCs w:val="24"/>
              </w:rPr>
              <w:t xml:space="preserve">Competențe profesionale: </w:t>
            </w:r>
            <w:r w:rsidRPr="0025274B">
              <w:rPr>
                <w:sz w:val="24"/>
                <w:szCs w:val="24"/>
              </w:rPr>
              <w:t>(în concordanță cu grila 1 și 2 RNCIS)</w:t>
            </w:r>
          </w:p>
          <w:p w14:paraId="7E6F6B6F" w14:textId="77777777" w:rsidR="00896DB9" w:rsidRPr="0025274B" w:rsidRDefault="00896DB9" w:rsidP="00896DB9">
            <w:pPr>
              <w:pStyle w:val="BodyTextIndent2"/>
              <w:tabs>
                <w:tab w:val="left" w:pos="600"/>
                <w:tab w:val="left" w:pos="840"/>
                <w:tab w:val="left" w:pos="1080"/>
                <w:tab w:val="left" w:pos="1440"/>
                <w:tab w:val="left" w:pos="1680"/>
                <w:tab w:val="left" w:pos="2280"/>
                <w:tab w:val="left" w:pos="2880"/>
                <w:tab w:val="left" w:pos="3360"/>
                <w:tab w:val="left" w:pos="3960"/>
                <w:tab w:val="left" w:pos="4560"/>
                <w:tab w:val="left" w:pos="5160"/>
              </w:tabs>
              <w:ind w:left="598" w:hanging="567"/>
              <w:contextualSpacing/>
              <w:rPr>
                <w:spacing w:val="-4"/>
                <w:sz w:val="24"/>
                <w:szCs w:val="24"/>
              </w:rPr>
            </w:pPr>
            <w:r w:rsidRPr="0025274B">
              <w:rPr>
                <w:b/>
                <w:sz w:val="24"/>
                <w:szCs w:val="24"/>
              </w:rPr>
              <w:t xml:space="preserve">CP3. </w:t>
            </w:r>
            <w:r w:rsidRPr="0025274B">
              <w:rPr>
                <w:spacing w:val="-4"/>
                <w:sz w:val="24"/>
                <w:szCs w:val="24"/>
              </w:rPr>
              <w:t>Evaluarea critică a situaților problematice și a soluțiilor posibile în psihologie</w:t>
            </w:r>
          </w:p>
          <w:p w14:paraId="36821457" w14:textId="77777777" w:rsidR="00896DB9" w:rsidRPr="0025274B" w:rsidRDefault="00896DB9" w:rsidP="00896DB9">
            <w:pPr>
              <w:pStyle w:val="BodyTextIndent2"/>
              <w:tabs>
                <w:tab w:val="left" w:pos="600"/>
                <w:tab w:val="left" w:pos="840"/>
                <w:tab w:val="left" w:pos="1080"/>
                <w:tab w:val="left" w:pos="1440"/>
                <w:tab w:val="left" w:pos="1680"/>
                <w:tab w:val="left" w:pos="2280"/>
                <w:tab w:val="left" w:pos="2880"/>
                <w:tab w:val="left" w:pos="3360"/>
                <w:tab w:val="left" w:pos="3960"/>
                <w:tab w:val="left" w:pos="4560"/>
                <w:tab w:val="left" w:pos="5160"/>
              </w:tabs>
              <w:ind w:left="598" w:hanging="567"/>
              <w:contextualSpacing/>
              <w:rPr>
                <w:b/>
                <w:noProof/>
                <w:sz w:val="24"/>
                <w:szCs w:val="24"/>
              </w:rPr>
            </w:pPr>
            <w:r w:rsidRPr="0025274B">
              <w:rPr>
                <w:b/>
                <w:sz w:val="24"/>
                <w:szCs w:val="24"/>
              </w:rPr>
              <w:t xml:space="preserve">CP5. </w:t>
            </w:r>
            <w:r w:rsidRPr="0025274B">
              <w:rPr>
                <w:noProof/>
                <w:sz w:val="24"/>
                <w:szCs w:val="24"/>
              </w:rPr>
              <w:t>Proiectarea și realizarea intervențiilor psihologice</w:t>
            </w:r>
          </w:p>
          <w:p w14:paraId="0C6AAE99" w14:textId="77777777" w:rsidR="00896DB9" w:rsidRPr="0025274B" w:rsidRDefault="00896DB9" w:rsidP="00896DB9">
            <w:pPr>
              <w:pStyle w:val="BodyTextIndent2"/>
              <w:tabs>
                <w:tab w:val="left" w:pos="600"/>
                <w:tab w:val="left" w:pos="840"/>
                <w:tab w:val="left" w:pos="1080"/>
                <w:tab w:val="left" w:pos="1440"/>
                <w:tab w:val="left" w:pos="1680"/>
                <w:tab w:val="left" w:pos="2280"/>
                <w:tab w:val="left" w:pos="2880"/>
                <w:tab w:val="left" w:pos="3360"/>
                <w:tab w:val="left" w:pos="3960"/>
                <w:tab w:val="left" w:pos="4560"/>
                <w:tab w:val="left" w:pos="5160"/>
              </w:tabs>
              <w:ind w:left="598" w:hanging="567"/>
              <w:contextualSpacing/>
              <w:rPr>
                <w:sz w:val="24"/>
                <w:szCs w:val="24"/>
              </w:rPr>
            </w:pPr>
          </w:p>
          <w:p w14:paraId="73B8DA6D" w14:textId="77777777" w:rsidR="00896DB9" w:rsidRPr="0025274B" w:rsidRDefault="00896DB9" w:rsidP="00896DB9">
            <w:pPr>
              <w:ind w:left="598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Competențe transversale: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(în concordanță cu grila 1 și 2 RNCIS)</w:t>
            </w:r>
          </w:p>
          <w:p w14:paraId="1F0F90F1" w14:textId="0F239F02" w:rsidR="00E016AD" w:rsidRPr="0025274B" w:rsidRDefault="00896DB9" w:rsidP="00913E60">
            <w:pPr>
              <w:ind w:left="598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CT2.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 Aplicarea tehnicilor de muncă eficientă în echipă multidisciplinară pe diverse paliere ierarhice.</w:t>
            </w:r>
          </w:p>
        </w:tc>
      </w:tr>
    </w:tbl>
    <w:p w14:paraId="0C774E49" w14:textId="0AFD4358" w:rsidR="00E016AD" w:rsidRPr="0025274B" w:rsidRDefault="00D0774B">
      <w:pPr>
        <w:pStyle w:val="Heading1"/>
        <w:numPr>
          <w:ilvl w:val="0"/>
          <w:numId w:val="2"/>
        </w:numPr>
        <w:spacing w:before="120" w:after="120"/>
        <w:rPr>
          <w:rFonts w:ascii="Times New Roman" w:hAnsi="Times New Roman" w:cs="Times New Roman"/>
        </w:rPr>
      </w:pPr>
      <w:r w:rsidRPr="0025274B">
        <w:rPr>
          <w:rFonts w:ascii="Times New Roman" w:eastAsia="Arial" w:hAnsi="Times New Roman" w:cs="Times New Roman"/>
        </w:rPr>
        <w:t>Condi</w:t>
      </w:r>
      <w:r w:rsidR="007F298D" w:rsidRPr="0025274B">
        <w:rPr>
          <w:rFonts w:ascii="Times New Roman" w:eastAsia="Arial" w:hAnsi="Times New Roman" w:cs="Times New Roman"/>
        </w:rPr>
        <w:t>ț</w:t>
      </w:r>
      <w:r w:rsidRPr="0025274B">
        <w:rPr>
          <w:rFonts w:ascii="Times New Roman" w:eastAsia="Arial" w:hAnsi="Times New Roman" w:cs="Times New Roman"/>
        </w:rPr>
        <w:t xml:space="preserve">ii </w:t>
      </w:r>
      <w:r w:rsidRPr="0025274B">
        <w:rPr>
          <w:rFonts w:ascii="Times New Roman" w:hAnsi="Times New Roman" w:cs="Times New Roman"/>
          <w:b w:val="0"/>
        </w:rPr>
        <w:t>(acolo unde e</w:t>
      </w:r>
      <w:r w:rsidR="005A6437" w:rsidRPr="0025274B">
        <w:rPr>
          <w:rFonts w:ascii="Times New Roman" w:hAnsi="Times New Roman" w:cs="Times New Roman"/>
          <w:b w:val="0"/>
        </w:rPr>
        <w:t>s</w:t>
      </w:r>
      <w:r w:rsidRPr="0025274B">
        <w:rPr>
          <w:rFonts w:ascii="Times New Roman" w:hAnsi="Times New Roman" w:cs="Times New Roman"/>
          <w:b w:val="0"/>
        </w:rPr>
        <w:t>te cazul)</w:t>
      </w:r>
    </w:p>
    <w:tbl>
      <w:tblPr>
        <w:tblStyle w:val="a3"/>
        <w:tblW w:w="96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7087"/>
      </w:tblGrid>
      <w:tr w:rsidR="004D2733" w:rsidRPr="0025274B" w14:paraId="69A5374F" w14:textId="77777777">
        <w:trPr>
          <w:trHeight w:val="624"/>
        </w:trPr>
        <w:tc>
          <w:tcPr>
            <w:tcW w:w="2547" w:type="dxa"/>
            <w:vAlign w:val="center"/>
          </w:tcPr>
          <w:p w14:paraId="5803036F" w14:textId="7944FF20" w:rsidR="00E016AD" w:rsidRPr="0025274B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De de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fă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urare a cur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ului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footnoteReference w:id="15"/>
            </w:r>
          </w:p>
        </w:tc>
        <w:tc>
          <w:tcPr>
            <w:tcW w:w="7087" w:type="dxa"/>
          </w:tcPr>
          <w:p w14:paraId="06A7AD04" w14:textId="288F9E90" w:rsidR="00E016AD" w:rsidRPr="0025274B" w:rsidRDefault="005A29FD">
            <w:pPr>
              <w:jc w:val="both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Calculator, platformă online, proiector / tablă inteligentă, acce</w:t>
            </w:r>
            <w:r w:rsidR="005A6437" w:rsidRPr="0025274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 la internet, materiale didactice de </w:t>
            </w:r>
            <w:r w:rsidR="005A6437" w:rsidRPr="0025274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pecialitate</w:t>
            </w:r>
          </w:p>
        </w:tc>
      </w:tr>
      <w:tr w:rsidR="004D2733" w:rsidRPr="0025274B" w14:paraId="58EE4C9C" w14:textId="77777777">
        <w:trPr>
          <w:trHeight w:val="624"/>
        </w:trPr>
        <w:tc>
          <w:tcPr>
            <w:tcW w:w="2547" w:type="dxa"/>
            <w:vAlign w:val="center"/>
          </w:tcPr>
          <w:p w14:paraId="0247CF22" w14:textId="171BF990" w:rsidR="00E016AD" w:rsidRPr="0025274B" w:rsidRDefault="00D0774B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54" w:hanging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De de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fă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urare a activită</w:t>
            </w:r>
            <w:r w:rsidR="007F298D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ț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ilor practice</w:t>
            </w:r>
          </w:p>
          <w:p w14:paraId="17E20161" w14:textId="21DFECF1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(lab/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em/pr/aplic)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footnoteReference w:id="16"/>
            </w:r>
          </w:p>
        </w:tc>
        <w:tc>
          <w:tcPr>
            <w:tcW w:w="7087" w:type="dxa"/>
          </w:tcPr>
          <w:p w14:paraId="545B984B" w14:textId="7376C503" w:rsidR="00E016AD" w:rsidRPr="0025274B" w:rsidRDefault="005A29FD">
            <w:pPr>
              <w:jc w:val="both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Calculator, platformă online, proiector / tablă inteligentă, acce</w:t>
            </w:r>
            <w:r w:rsidR="005A6437" w:rsidRPr="0025274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 la internet, materiale didactice de </w:t>
            </w:r>
            <w:r w:rsidR="005A6437" w:rsidRPr="0025274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pecia</w:t>
            </w:r>
            <w:r w:rsidR="00081BB6" w:rsidRPr="0025274B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itate</w:t>
            </w:r>
          </w:p>
        </w:tc>
      </w:tr>
    </w:tbl>
    <w:p w14:paraId="48FDF4EE" w14:textId="75BA21EB" w:rsidR="00E016AD" w:rsidRPr="0025274B" w:rsidRDefault="00D0774B">
      <w:pPr>
        <w:pStyle w:val="Heading1"/>
        <w:numPr>
          <w:ilvl w:val="0"/>
          <w:numId w:val="2"/>
        </w:numPr>
        <w:spacing w:before="120" w:after="120"/>
        <w:rPr>
          <w:rFonts w:ascii="Times New Roman" w:hAnsi="Times New Roman" w:cs="Times New Roman"/>
        </w:rPr>
      </w:pPr>
      <w:r w:rsidRPr="0025274B">
        <w:rPr>
          <w:rFonts w:ascii="Times New Roman" w:hAnsi="Times New Roman" w:cs="Times New Roman"/>
        </w:rPr>
        <w:t>Rezultate ale învă</w:t>
      </w:r>
      <w:r w:rsidR="007F298D" w:rsidRPr="0025274B">
        <w:rPr>
          <w:rFonts w:ascii="Times New Roman" w:hAnsi="Times New Roman" w:cs="Times New Roman"/>
        </w:rPr>
        <w:t>ț</w:t>
      </w:r>
      <w:r w:rsidRPr="0025274B">
        <w:rPr>
          <w:rFonts w:ascii="Times New Roman" w:hAnsi="Times New Roman" w:cs="Times New Roman"/>
        </w:rPr>
        <w:t>ării</w:t>
      </w:r>
      <w:r w:rsidRPr="0025274B">
        <w:rPr>
          <w:rFonts w:ascii="Times New Roman" w:hAnsi="Times New Roman" w:cs="Times New Roman"/>
          <w:vertAlign w:val="superscript"/>
        </w:rPr>
        <w:footnoteReference w:id="17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4"/>
        <w:gridCol w:w="1803"/>
        <w:gridCol w:w="5690"/>
        <w:gridCol w:w="1322"/>
      </w:tblGrid>
      <w:tr w:rsidR="00896DB9" w:rsidRPr="0025274B" w14:paraId="790590F8" w14:textId="77777777" w:rsidTr="00D33FBC">
        <w:tc>
          <w:tcPr>
            <w:tcW w:w="814" w:type="dxa"/>
          </w:tcPr>
          <w:p w14:paraId="0C7AC776" w14:textId="77777777" w:rsidR="00896DB9" w:rsidRPr="0025274B" w:rsidRDefault="00896DB9" w:rsidP="00D33F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Nr. Ctr.</w:t>
            </w:r>
          </w:p>
        </w:tc>
        <w:tc>
          <w:tcPr>
            <w:tcW w:w="7493" w:type="dxa"/>
            <w:gridSpan w:val="2"/>
            <w:vAlign w:val="center"/>
          </w:tcPr>
          <w:p w14:paraId="5D42B6EF" w14:textId="77777777" w:rsidR="00896DB9" w:rsidRPr="0025274B" w:rsidRDefault="00896DB9" w:rsidP="00D33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Rezultate ale învățării</w:t>
            </w:r>
          </w:p>
        </w:tc>
        <w:tc>
          <w:tcPr>
            <w:tcW w:w="1322" w:type="dxa"/>
          </w:tcPr>
          <w:p w14:paraId="6370CA16" w14:textId="77777777" w:rsidR="00896DB9" w:rsidRPr="0025274B" w:rsidRDefault="00896DB9" w:rsidP="00D33F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207384427"/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Repartizare credite pe rezultatele învățării</w:t>
            </w:r>
            <w:bookmarkEnd w:id="2"/>
          </w:p>
        </w:tc>
      </w:tr>
      <w:tr w:rsidR="00896DB9" w:rsidRPr="0025274B" w14:paraId="4DF11B42" w14:textId="77777777" w:rsidTr="00D33FBC">
        <w:tc>
          <w:tcPr>
            <w:tcW w:w="814" w:type="dxa"/>
            <w:vMerge w:val="restart"/>
          </w:tcPr>
          <w:p w14:paraId="65977845" w14:textId="77777777" w:rsidR="00896DB9" w:rsidRPr="0025274B" w:rsidRDefault="00896DB9" w:rsidP="00D33F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Cfct1</w:t>
            </w:r>
          </w:p>
        </w:tc>
        <w:tc>
          <w:tcPr>
            <w:tcW w:w="1803" w:type="dxa"/>
          </w:tcPr>
          <w:p w14:paraId="7EEDEAC5" w14:textId="77777777" w:rsidR="00896DB9" w:rsidRPr="0025274B" w:rsidRDefault="00896DB9" w:rsidP="00D33F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Cunoștințe</w:t>
            </w:r>
          </w:p>
        </w:tc>
        <w:tc>
          <w:tcPr>
            <w:tcW w:w="5690" w:type="dxa"/>
            <w:vAlign w:val="center"/>
          </w:tcPr>
          <w:p w14:paraId="08548380" w14:textId="77777777" w:rsidR="00896DB9" w:rsidRPr="0025274B" w:rsidRDefault="00896DB9" w:rsidP="00D33FBC">
            <w:pPr>
              <w:pStyle w:val="TableParagraph"/>
              <w:spacing w:before="9"/>
              <w:ind w:hanging="10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2D4589C3" w14:textId="77777777" w:rsidR="00896DB9" w:rsidRPr="0025274B" w:rsidRDefault="00896DB9">
            <w:pPr>
              <w:pStyle w:val="ListParagraph"/>
              <w:numPr>
                <w:ilvl w:val="0"/>
                <w:numId w:val="16"/>
              </w:numPr>
              <w:ind w:left="248" w:hanging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descrie logic și articulat principiile de bază care stau la baza științei psihologiei, în cadrul practicii profesionale curente.</w:t>
            </w:r>
          </w:p>
          <w:p w14:paraId="5FC2C386" w14:textId="77777777" w:rsidR="00896DB9" w:rsidRPr="0025274B" w:rsidRDefault="00896DB9">
            <w:pPr>
              <w:pStyle w:val="TableParagraph"/>
              <w:numPr>
                <w:ilvl w:val="0"/>
                <w:numId w:val="16"/>
              </w:numPr>
              <w:tabs>
                <w:tab w:val="left" w:pos="826"/>
              </w:tabs>
              <w:spacing w:line="252" w:lineRule="auto"/>
              <w:ind w:left="248" w:right="99" w:hanging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identifică pertinent principalele caracteristici asociate sănătății mentale și bunăstării psihologice, funcționării și dezvoltării normotipice și atipice, precum și condițiile lor prealabile, în cadrul interacțiunii cu beneficiarii serviciilor psihologice.</w:t>
            </w:r>
          </w:p>
          <w:p w14:paraId="4DD3C2AC" w14:textId="77777777" w:rsidR="00896DB9" w:rsidRPr="0025274B" w:rsidRDefault="00896DB9">
            <w:pPr>
              <w:pStyle w:val="TableParagraph"/>
              <w:numPr>
                <w:ilvl w:val="0"/>
                <w:numId w:val="16"/>
              </w:numPr>
              <w:tabs>
                <w:tab w:val="left" w:pos="826"/>
              </w:tabs>
              <w:spacing w:before="4" w:line="254" w:lineRule="auto"/>
              <w:ind w:left="248" w:right="100" w:hanging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explică principalele trăsături proprii simptomatologiilor psihopatologice și/sau comportamentului disfuncțional/maladaptativ (incluzând mediile clinice, ocupaționale, educaționale, etc) în diagnoza/intervenția psihologică.</w:t>
            </w:r>
          </w:p>
          <w:p w14:paraId="4FE015E7" w14:textId="77777777" w:rsidR="00896DB9" w:rsidRPr="0025274B" w:rsidRDefault="00896DB9">
            <w:pPr>
              <w:pStyle w:val="TableParagraph"/>
              <w:numPr>
                <w:ilvl w:val="0"/>
                <w:numId w:val="16"/>
              </w:numPr>
              <w:tabs>
                <w:tab w:val="left" w:pos="826"/>
              </w:tabs>
              <w:spacing w:line="252" w:lineRule="auto"/>
              <w:ind w:left="248" w:right="100" w:hanging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diferențiază principalele metodologii utilizate în cercetarea și practica psihologică;</w:t>
            </w:r>
          </w:p>
          <w:p w14:paraId="62B51B74" w14:textId="77777777" w:rsidR="00896DB9" w:rsidRPr="0025274B" w:rsidRDefault="00896DB9">
            <w:pPr>
              <w:pStyle w:val="ListParagraph"/>
              <w:numPr>
                <w:ilvl w:val="0"/>
                <w:numId w:val="16"/>
              </w:numPr>
              <w:ind w:left="248" w:hanging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localizează adecvat principalele teorii psihologice în paradigmele dominante ale disciplinei, atunci când realizează o analiză a literaturii de specialitate.</w:t>
            </w:r>
          </w:p>
        </w:tc>
        <w:tc>
          <w:tcPr>
            <w:tcW w:w="1322" w:type="dxa"/>
            <w:vMerge w:val="restart"/>
          </w:tcPr>
          <w:p w14:paraId="58EB177E" w14:textId="77777777" w:rsidR="00896DB9" w:rsidRPr="0025274B" w:rsidRDefault="00896DB9" w:rsidP="00D33FBC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896DB9" w:rsidRPr="0025274B" w14:paraId="49C4DE11" w14:textId="77777777" w:rsidTr="00D33FBC">
        <w:tc>
          <w:tcPr>
            <w:tcW w:w="814" w:type="dxa"/>
            <w:vMerge/>
          </w:tcPr>
          <w:p w14:paraId="35AF8EB1" w14:textId="77777777" w:rsidR="00896DB9" w:rsidRPr="0025274B" w:rsidRDefault="00896DB9" w:rsidP="00D33F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2B01DC5E" w14:textId="77777777" w:rsidR="00896DB9" w:rsidRPr="0025274B" w:rsidRDefault="00896DB9" w:rsidP="00D33F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Aptitudini</w:t>
            </w:r>
          </w:p>
        </w:tc>
        <w:tc>
          <w:tcPr>
            <w:tcW w:w="5690" w:type="dxa"/>
            <w:vAlign w:val="center"/>
          </w:tcPr>
          <w:p w14:paraId="016FC13E" w14:textId="77777777" w:rsidR="00896DB9" w:rsidRPr="0025274B" w:rsidRDefault="00896DB9" w:rsidP="00D33FBC">
            <w:pPr>
              <w:pStyle w:val="TableParagraph"/>
              <w:spacing w:before="9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375518C1" w14:textId="77777777" w:rsidR="00896DB9" w:rsidRPr="0025274B" w:rsidRDefault="00896DB9">
            <w:pPr>
              <w:pStyle w:val="ListParagraph"/>
              <w:numPr>
                <w:ilvl w:val="0"/>
                <w:numId w:val="17"/>
              </w:numPr>
              <w:ind w:left="248" w:hanging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adaptează terminologia psihologică în comunicarea cu diferite categoriile socio- profesionale vizate ca și clienți, precum și de tipul de diagnoză si intervenție.</w:t>
            </w:r>
          </w:p>
          <w:p w14:paraId="56A3648D" w14:textId="77777777" w:rsidR="00896DB9" w:rsidRPr="0025274B" w:rsidRDefault="00896DB9">
            <w:pPr>
              <w:pStyle w:val="TableParagraph"/>
              <w:numPr>
                <w:ilvl w:val="0"/>
                <w:numId w:val="17"/>
              </w:numPr>
              <w:tabs>
                <w:tab w:val="left" w:pos="107"/>
                <w:tab w:val="left" w:pos="827"/>
              </w:tabs>
              <w:spacing w:line="254" w:lineRule="auto"/>
              <w:ind w:left="248" w:right="99" w:hanging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își calibrează adecvat comportamentul în contactul cu clienți aflați în diferite stări emoționale .</w:t>
            </w:r>
          </w:p>
          <w:p w14:paraId="5555629E" w14:textId="77777777" w:rsidR="00896DB9" w:rsidRPr="0025274B" w:rsidRDefault="00896DB9">
            <w:pPr>
              <w:pStyle w:val="TableParagraph"/>
              <w:numPr>
                <w:ilvl w:val="0"/>
                <w:numId w:val="17"/>
              </w:numPr>
              <w:tabs>
                <w:tab w:val="left" w:pos="107"/>
                <w:tab w:val="left" w:pos="827"/>
              </w:tabs>
              <w:spacing w:line="252" w:lineRule="auto"/>
              <w:ind w:left="248" w:right="100" w:hanging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realizează demersurile necesare în vederea intervievării, ascultării și observării clientului în cadrul interacțiunii cu aceștia.</w:t>
            </w:r>
          </w:p>
          <w:p w14:paraId="47B528BB" w14:textId="77777777" w:rsidR="00896DB9" w:rsidRPr="0025274B" w:rsidRDefault="00896DB9">
            <w:pPr>
              <w:pStyle w:val="TableParagraph"/>
              <w:numPr>
                <w:ilvl w:val="0"/>
                <w:numId w:val="17"/>
              </w:numPr>
              <w:tabs>
                <w:tab w:val="left" w:pos="107"/>
                <w:tab w:val="left" w:pos="827"/>
              </w:tabs>
              <w:spacing w:line="252" w:lineRule="auto"/>
              <w:ind w:left="248" w:right="99" w:hanging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analizează critic informațiile din literatura științifică, documente medicale / educaționale / organizaționale, analiza părților interesate și alte surse disponibile, atunci când furnizează servicii psihologice clienților.</w:t>
            </w:r>
          </w:p>
          <w:p w14:paraId="0BE865E7" w14:textId="77777777" w:rsidR="00896DB9" w:rsidRPr="0025274B" w:rsidRDefault="00896DB9">
            <w:pPr>
              <w:pStyle w:val="ListParagraph"/>
              <w:numPr>
                <w:ilvl w:val="0"/>
                <w:numId w:val="17"/>
              </w:numPr>
              <w:ind w:left="248" w:hanging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negociază sarcinile/obiectivele și resursele necesare cu clienții și alte persoane importante în cadrul furnizării serviciilor psihologice, sub supervizare.</w:t>
            </w:r>
          </w:p>
        </w:tc>
        <w:tc>
          <w:tcPr>
            <w:tcW w:w="1322" w:type="dxa"/>
            <w:vMerge/>
          </w:tcPr>
          <w:p w14:paraId="6D9A0BD5" w14:textId="77777777" w:rsidR="00896DB9" w:rsidRPr="0025274B" w:rsidRDefault="00896DB9" w:rsidP="00D33FBC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</w:tr>
      <w:tr w:rsidR="00896DB9" w:rsidRPr="0025274B" w14:paraId="420BE0ED" w14:textId="77777777" w:rsidTr="00D33FBC">
        <w:tc>
          <w:tcPr>
            <w:tcW w:w="814" w:type="dxa"/>
            <w:vMerge/>
          </w:tcPr>
          <w:p w14:paraId="20881D67" w14:textId="77777777" w:rsidR="00896DB9" w:rsidRPr="0025274B" w:rsidRDefault="00896DB9" w:rsidP="00D33F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20DCA920" w14:textId="77777777" w:rsidR="00896DB9" w:rsidRPr="0025274B" w:rsidRDefault="00896DB9" w:rsidP="00D33F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Responsabilitate și autonomie</w:t>
            </w:r>
          </w:p>
        </w:tc>
        <w:tc>
          <w:tcPr>
            <w:tcW w:w="5690" w:type="dxa"/>
            <w:vAlign w:val="center"/>
          </w:tcPr>
          <w:p w14:paraId="4C50E6A6" w14:textId="77777777" w:rsidR="00896DB9" w:rsidRPr="0025274B" w:rsidRDefault="00896DB9" w:rsidP="00D33FBC">
            <w:pPr>
              <w:pStyle w:val="TableParagraph"/>
              <w:spacing w:before="9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56AD46B8" w14:textId="77777777" w:rsidR="00896DB9" w:rsidRPr="0025274B" w:rsidRDefault="00896DB9" w:rsidP="00D33FBC">
            <w:pPr>
              <w:pStyle w:val="TableParagraph"/>
              <w:spacing w:line="254" w:lineRule="auto"/>
              <w:ind w:left="248" w:right="101" w:hanging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a)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ab/>
              <w:t>utilizează coerent norme, standarde și metodologii specifice în  proiectarea  demersurilor  de diagnoză psihologică, sub supervizare.</w:t>
            </w:r>
          </w:p>
          <w:p w14:paraId="507EE792" w14:textId="77777777" w:rsidR="00896DB9" w:rsidRPr="0025274B" w:rsidRDefault="00896DB9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</w:tabs>
              <w:spacing w:line="252" w:lineRule="auto"/>
              <w:ind w:left="248" w:right="99" w:hanging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manifestă profesionalism prin formularea pertinentă de întrebări pentru a înțelege cauzele comportamentului clientului și interpretarea evenimentelor în care este implicat, atunci când interacționează cu acesta.</w:t>
            </w:r>
          </w:p>
          <w:p w14:paraId="2F86A701" w14:textId="77777777" w:rsidR="00896DB9" w:rsidRPr="0025274B" w:rsidRDefault="00896DB9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</w:tabs>
              <w:spacing w:before="1" w:line="252" w:lineRule="auto"/>
              <w:ind w:left="248" w:right="100" w:hanging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manifestă deschidere interpersonală prin disponibilitatea de a răspunde nevoilor și obiectivelor clientului în relația cu acesta.</w:t>
            </w:r>
          </w:p>
          <w:p w14:paraId="5BC19878" w14:textId="77777777" w:rsidR="00896DB9" w:rsidRPr="0025274B" w:rsidRDefault="00896DB9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</w:tabs>
              <w:spacing w:before="5" w:line="252" w:lineRule="auto"/>
              <w:ind w:left="248" w:right="100" w:hanging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empatizează cu clientul, prin dorința de a înțelege situația sa și de a împărtăși sentimentele experimentate de acesta în cadrul relației psiholog-client.</w:t>
            </w:r>
          </w:p>
          <w:p w14:paraId="2D031BE5" w14:textId="77777777" w:rsidR="00896DB9" w:rsidRPr="0025274B" w:rsidRDefault="00896DB9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</w:tabs>
              <w:spacing w:before="5" w:line="254" w:lineRule="auto"/>
              <w:ind w:left="248" w:right="100" w:hanging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activează o deschidere colaborativă în lucrul cu clienții și alte persoane, într-un manieră de relaționare bazată pe respectul „celuilalt”.</w:t>
            </w:r>
          </w:p>
        </w:tc>
        <w:tc>
          <w:tcPr>
            <w:tcW w:w="1322" w:type="dxa"/>
            <w:vMerge/>
          </w:tcPr>
          <w:p w14:paraId="6B51F409" w14:textId="77777777" w:rsidR="00896DB9" w:rsidRPr="0025274B" w:rsidRDefault="00896DB9" w:rsidP="00D33FBC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</w:tr>
      <w:tr w:rsidR="00896DB9" w:rsidRPr="0025274B" w14:paraId="6290EAED" w14:textId="77777777" w:rsidTr="00D33FBC">
        <w:tc>
          <w:tcPr>
            <w:tcW w:w="814" w:type="dxa"/>
            <w:vMerge w:val="restart"/>
          </w:tcPr>
          <w:p w14:paraId="3FFD3560" w14:textId="77777777" w:rsidR="00896DB9" w:rsidRPr="0025274B" w:rsidRDefault="00896DB9" w:rsidP="00D33F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Cfct4</w:t>
            </w:r>
          </w:p>
        </w:tc>
        <w:tc>
          <w:tcPr>
            <w:tcW w:w="1803" w:type="dxa"/>
          </w:tcPr>
          <w:p w14:paraId="6FF58A13" w14:textId="77777777" w:rsidR="00896DB9" w:rsidRPr="0025274B" w:rsidRDefault="00896DB9" w:rsidP="00D33FBC">
            <w:pPr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Cunoștințe</w:t>
            </w:r>
          </w:p>
        </w:tc>
        <w:tc>
          <w:tcPr>
            <w:tcW w:w="5690" w:type="dxa"/>
          </w:tcPr>
          <w:p w14:paraId="39BEF1D0" w14:textId="77777777" w:rsidR="00896DB9" w:rsidRPr="0025274B" w:rsidRDefault="00896DB9" w:rsidP="00D33FBC">
            <w:pPr>
              <w:pStyle w:val="TableParagraph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6D4F9C97" w14:textId="77777777" w:rsidR="00896DB9" w:rsidRPr="0025274B" w:rsidRDefault="00896DB9">
            <w:pPr>
              <w:pStyle w:val="TableParagraph"/>
              <w:numPr>
                <w:ilvl w:val="0"/>
                <w:numId w:val="8"/>
              </w:numPr>
              <w:tabs>
                <w:tab w:val="left" w:pos="226"/>
              </w:tabs>
              <w:ind w:left="226" w:right="297" w:hanging="226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operează cu constructe teoretice, care sunt clar delimitate de cunoașterea de simț comun, ce sunt valorificate în măsuri psihologice cu caracteristici psihometrice robuste (validitate, fidelitate, sensibilitate, validitate de fațadă s.a.).</w:t>
            </w:r>
          </w:p>
          <w:p w14:paraId="22373981" w14:textId="77777777" w:rsidR="00896DB9" w:rsidRPr="0025274B" w:rsidRDefault="00896DB9">
            <w:pPr>
              <w:pStyle w:val="TableParagraph"/>
              <w:numPr>
                <w:ilvl w:val="0"/>
                <w:numId w:val="8"/>
              </w:numPr>
              <w:tabs>
                <w:tab w:val="left" w:pos="226"/>
              </w:tabs>
              <w:ind w:left="226" w:right="297" w:hanging="226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identifică principalele metode de cercetare cantitativă și calitativă pentru colectarea, analiza și interpretarea datelor în evaluarea și intervenția psihologică.</w:t>
            </w:r>
          </w:p>
        </w:tc>
        <w:tc>
          <w:tcPr>
            <w:tcW w:w="1322" w:type="dxa"/>
            <w:vMerge w:val="restart"/>
          </w:tcPr>
          <w:p w14:paraId="3BA5CC07" w14:textId="77777777" w:rsidR="00896DB9" w:rsidRPr="0025274B" w:rsidRDefault="00896DB9" w:rsidP="00D33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6DB9" w:rsidRPr="0025274B" w14:paraId="312F75C9" w14:textId="77777777" w:rsidTr="00D33FBC">
        <w:tc>
          <w:tcPr>
            <w:tcW w:w="814" w:type="dxa"/>
            <w:vMerge/>
          </w:tcPr>
          <w:p w14:paraId="6C9183C0" w14:textId="77777777" w:rsidR="00896DB9" w:rsidRPr="0025274B" w:rsidRDefault="00896DB9" w:rsidP="00D33F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25784E0B" w14:textId="77777777" w:rsidR="00896DB9" w:rsidRPr="0025274B" w:rsidRDefault="00896DB9" w:rsidP="00D33FBC">
            <w:pPr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Aptitudini</w:t>
            </w:r>
          </w:p>
        </w:tc>
        <w:tc>
          <w:tcPr>
            <w:tcW w:w="5690" w:type="dxa"/>
          </w:tcPr>
          <w:p w14:paraId="1356C80D" w14:textId="77777777" w:rsidR="00896DB9" w:rsidRPr="0025274B" w:rsidRDefault="00896DB9" w:rsidP="00D33FBC">
            <w:pPr>
              <w:pStyle w:val="TableParagraph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03455C37" w14:textId="77777777" w:rsidR="00896DB9" w:rsidRPr="0025274B" w:rsidRDefault="00896DB9">
            <w:pPr>
              <w:pStyle w:val="TableParagraph"/>
              <w:numPr>
                <w:ilvl w:val="0"/>
                <w:numId w:val="9"/>
              </w:numPr>
              <w:tabs>
                <w:tab w:val="left" w:pos="226"/>
              </w:tabs>
              <w:ind w:left="226" w:right="97" w:hanging="226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dezvoltă si aplică proceduri de evaluare psihologica si intervenție adecvate, sub supervizare.</w:t>
            </w:r>
          </w:p>
          <w:p w14:paraId="16EF5405" w14:textId="77777777" w:rsidR="00896DB9" w:rsidRPr="0025274B" w:rsidRDefault="00896DB9">
            <w:pPr>
              <w:pStyle w:val="TableParagraph"/>
              <w:numPr>
                <w:ilvl w:val="0"/>
                <w:numId w:val="9"/>
              </w:numPr>
              <w:tabs>
                <w:tab w:val="left" w:pos="226"/>
              </w:tabs>
              <w:ind w:left="226" w:right="97" w:hanging="226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colectează și interpretează pertinent datele de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evaluare în raport cu criteriile de calitate, etică și obiectivele evaluării, ținând cont de competențele culturale.</w:t>
            </w:r>
          </w:p>
          <w:p w14:paraId="7676F378" w14:textId="77777777" w:rsidR="00896DB9" w:rsidRPr="0025274B" w:rsidRDefault="00896DB9">
            <w:pPr>
              <w:pStyle w:val="TableParagraph"/>
              <w:numPr>
                <w:ilvl w:val="0"/>
                <w:numId w:val="9"/>
              </w:numPr>
              <w:tabs>
                <w:tab w:val="left" w:pos="226"/>
              </w:tabs>
              <w:ind w:left="226" w:right="97" w:hanging="226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detectează/analizează detaliile notabile, realizează reflecția critică și adaptarea evaluării pentru a asigura calitatea procesului.</w:t>
            </w:r>
          </w:p>
        </w:tc>
        <w:tc>
          <w:tcPr>
            <w:tcW w:w="1322" w:type="dxa"/>
            <w:vMerge/>
          </w:tcPr>
          <w:p w14:paraId="4C674784" w14:textId="77777777" w:rsidR="00896DB9" w:rsidRPr="0025274B" w:rsidRDefault="00896DB9" w:rsidP="00D33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DB9" w:rsidRPr="0025274B" w14:paraId="0CC3D65C" w14:textId="77777777" w:rsidTr="00D33FBC">
        <w:tc>
          <w:tcPr>
            <w:tcW w:w="814" w:type="dxa"/>
            <w:vMerge/>
          </w:tcPr>
          <w:p w14:paraId="04C669E7" w14:textId="77777777" w:rsidR="00896DB9" w:rsidRPr="0025274B" w:rsidRDefault="00896DB9" w:rsidP="00D33F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4AD97A24" w14:textId="77777777" w:rsidR="00896DB9" w:rsidRPr="0025274B" w:rsidRDefault="00896DB9" w:rsidP="00D33FBC">
            <w:pPr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Responsabilitate și autonomie</w:t>
            </w:r>
          </w:p>
        </w:tc>
        <w:tc>
          <w:tcPr>
            <w:tcW w:w="5690" w:type="dxa"/>
          </w:tcPr>
          <w:p w14:paraId="142F8BE6" w14:textId="77777777" w:rsidR="00896DB9" w:rsidRPr="0025274B" w:rsidRDefault="00896DB9" w:rsidP="00D33FBC">
            <w:pPr>
              <w:pStyle w:val="TableParagraph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7F16C1B4" w14:textId="77777777" w:rsidR="00896DB9" w:rsidRPr="0025274B" w:rsidRDefault="00896DB9">
            <w:pPr>
              <w:pStyle w:val="TableParagraph"/>
              <w:numPr>
                <w:ilvl w:val="0"/>
                <w:numId w:val="10"/>
              </w:numPr>
              <w:tabs>
                <w:tab w:val="left" w:pos="2125"/>
              </w:tabs>
              <w:ind w:left="226" w:right="300" w:hanging="283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planifică adecvat resursele în vederea realizării unui demers validat științific de evaluare psihologică și intervenție</w:t>
            </w:r>
          </w:p>
          <w:p w14:paraId="27121DB7" w14:textId="77777777" w:rsidR="00896DB9" w:rsidRPr="0025274B" w:rsidRDefault="00896DB9">
            <w:pPr>
              <w:pStyle w:val="TableParagraph"/>
              <w:numPr>
                <w:ilvl w:val="0"/>
                <w:numId w:val="10"/>
              </w:numPr>
              <w:ind w:left="226" w:hanging="283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demonstrează disponibilitate de a accepta rezultatele evaluării care nu sunt așteptate și de a acționa cu integritate in situațiile problematice intervenite în evaluarea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ab/>
              <w:t>si diagnoza psihologică.</w:t>
            </w:r>
          </w:p>
          <w:p w14:paraId="7D0AAAC0" w14:textId="77777777" w:rsidR="00896DB9" w:rsidRPr="0025274B" w:rsidRDefault="00896DB9">
            <w:pPr>
              <w:pStyle w:val="TableParagraph"/>
              <w:numPr>
                <w:ilvl w:val="0"/>
                <w:numId w:val="10"/>
              </w:numPr>
              <w:ind w:left="226" w:right="298" w:hanging="283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se raportează empatic la client, prin dorința de a înțelege și împărtăși sentimentele clienților și ale altora, precum și propriile reacții, reflectând   asupra consecințelor acestora în raport cu evaluarea și intervenția aplicată (posibile biasari subiective), sub supervizare.</w:t>
            </w:r>
          </w:p>
          <w:p w14:paraId="1D458D93" w14:textId="77777777" w:rsidR="00896DB9" w:rsidRPr="0025274B" w:rsidRDefault="00896DB9">
            <w:pPr>
              <w:pStyle w:val="TableParagraph"/>
              <w:numPr>
                <w:ilvl w:val="0"/>
                <w:numId w:val="10"/>
              </w:numPr>
              <w:tabs>
                <w:tab w:val="left" w:pos="1144"/>
                <w:tab w:val="left" w:pos="2556"/>
              </w:tabs>
              <w:ind w:left="226" w:right="298" w:hanging="283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manifestă flexibilitate prin disponibilitatea de a explora diferite interpretări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ab/>
              <w:t>ale rezultatelor evaluării și de a analiza și propriile prejudecăți.</w:t>
            </w:r>
          </w:p>
          <w:p w14:paraId="105503C4" w14:textId="77777777" w:rsidR="00896DB9" w:rsidRPr="0025274B" w:rsidRDefault="00896DB9">
            <w:pPr>
              <w:pStyle w:val="TableParagraph"/>
              <w:numPr>
                <w:ilvl w:val="0"/>
                <w:numId w:val="10"/>
              </w:numPr>
              <w:tabs>
                <w:tab w:val="left" w:pos="1144"/>
                <w:tab w:val="left" w:pos="2556"/>
              </w:tabs>
              <w:ind w:left="226" w:right="298" w:hanging="283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alege orientarea spre calitate, prin îmbunătățirea continuă a capacității de rezolvare a problemelor cu care se confruntă în sarcinile de evaluare și intervenție psihologice.</w:t>
            </w:r>
          </w:p>
        </w:tc>
        <w:tc>
          <w:tcPr>
            <w:tcW w:w="1322" w:type="dxa"/>
            <w:vMerge/>
          </w:tcPr>
          <w:p w14:paraId="287E34FF" w14:textId="77777777" w:rsidR="00896DB9" w:rsidRPr="0025274B" w:rsidRDefault="00896DB9" w:rsidP="00D33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DB9" w:rsidRPr="0025274B" w14:paraId="5A1AC0EA" w14:textId="77777777" w:rsidTr="00D33FBC">
        <w:tc>
          <w:tcPr>
            <w:tcW w:w="814" w:type="dxa"/>
            <w:vMerge w:val="restart"/>
          </w:tcPr>
          <w:p w14:paraId="62ABA7BF" w14:textId="77777777" w:rsidR="00896DB9" w:rsidRPr="0025274B" w:rsidRDefault="00896DB9" w:rsidP="00D33F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CF2</w:t>
            </w:r>
          </w:p>
        </w:tc>
        <w:tc>
          <w:tcPr>
            <w:tcW w:w="1803" w:type="dxa"/>
          </w:tcPr>
          <w:p w14:paraId="6E4F2C04" w14:textId="77777777" w:rsidR="00896DB9" w:rsidRPr="0025274B" w:rsidRDefault="00896DB9" w:rsidP="00D33FBC">
            <w:pPr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Cunoștințe</w:t>
            </w:r>
          </w:p>
        </w:tc>
        <w:tc>
          <w:tcPr>
            <w:tcW w:w="5690" w:type="dxa"/>
          </w:tcPr>
          <w:p w14:paraId="6E58894A" w14:textId="77777777" w:rsidR="00896DB9" w:rsidRPr="0025274B" w:rsidRDefault="00896DB9" w:rsidP="00D33FBC">
            <w:pPr>
              <w:pStyle w:val="TableParagraph"/>
              <w:spacing w:line="227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5597D531" w14:textId="77777777" w:rsidR="00896DB9" w:rsidRPr="0025274B" w:rsidRDefault="00896DB9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</w:tabs>
              <w:spacing w:before="13" w:line="254" w:lineRule="auto"/>
              <w:ind w:left="248" w:right="299" w:hanging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distinge principalele teorii și modele de comunicare, necesare în relația cu clientul.</w:t>
            </w:r>
          </w:p>
          <w:p w14:paraId="3CDA95A3" w14:textId="77777777" w:rsidR="00896DB9" w:rsidRPr="0025274B" w:rsidRDefault="00896DB9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</w:tabs>
              <w:spacing w:line="252" w:lineRule="auto"/>
              <w:ind w:left="248" w:right="299" w:hanging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raportează principalele teorii despre relații sociale/interacțiuni, necesare în interacțiunea cu clientul.</w:t>
            </w:r>
          </w:p>
          <w:p w14:paraId="28AB6A14" w14:textId="77777777" w:rsidR="00896DB9" w:rsidRPr="0025274B" w:rsidRDefault="00896DB9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</w:tabs>
              <w:spacing w:line="252" w:lineRule="auto"/>
              <w:ind w:left="248" w:right="299" w:hanging="24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operează pertinent cu limbajul și terminologia specifice domeniului, în interacțiunea cu beneficiarul serviciilor psihologice, astfel încât acesta sa înțeleagă mesajul transmis.</w:t>
            </w:r>
          </w:p>
        </w:tc>
        <w:tc>
          <w:tcPr>
            <w:tcW w:w="1322" w:type="dxa"/>
            <w:vMerge w:val="restart"/>
          </w:tcPr>
          <w:p w14:paraId="53114F44" w14:textId="77777777" w:rsidR="00896DB9" w:rsidRPr="0025274B" w:rsidRDefault="00896DB9" w:rsidP="00D33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6DB9" w:rsidRPr="0025274B" w14:paraId="7F829EA4" w14:textId="77777777" w:rsidTr="00D33FBC">
        <w:tc>
          <w:tcPr>
            <w:tcW w:w="814" w:type="dxa"/>
            <w:vMerge/>
          </w:tcPr>
          <w:p w14:paraId="4F67A959" w14:textId="77777777" w:rsidR="00896DB9" w:rsidRPr="0025274B" w:rsidRDefault="00896DB9" w:rsidP="00D33F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56D89B17" w14:textId="77777777" w:rsidR="00896DB9" w:rsidRPr="0025274B" w:rsidRDefault="00896DB9" w:rsidP="00D33FBC">
            <w:pPr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Aptitudini</w:t>
            </w:r>
          </w:p>
        </w:tc>
        <w:tc>
          <w:tcPr>
            <w:tcW w:w="5690" w:type="dxa"/>
          </w:tcPr>
          <w:p w14:paraId="4EC2A070" w14:textId="77777777" w:rsidR="00896DB9" w:rsidRPr="0025274B" w:rsidRDefault="00896DB9" w:rsidP="00D33FBC">
            <w:pPr>
              <w:pStyle w:val="TableParagraph"/>
              <w:spacing w:line="227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1B91D5C9" w14:textId="77777777" w:rsidR="00896DB9" w:rsidRPr="0025274B" w:rsidRDefault="00896DB9">
            <w:pPr>
              <w:pStyle w:val="TableParagraph"/>
              <w:numPr>
                <w:ilvl w:val="0"/>
                <w:numId w:val="12"/>
              </w:numPr>
              <w:tabs>
                <w:tab w:val="left" w:pos="106"/>
                <w:tab w:val="left" w:pos="248"/>
                <w:tab w:val="left" w:pos="2036"/>
                <w:tab w:val="left" w:pos="2309"/>
                <w:tab w:val="left" w:pos="3190"/>
                <w:tab w:val="left" w:pos="3545"/>
              </w:tabs>
              <w:spacing w:before="13" w:line="252" w:lineRule="auto"/>
              <w:ind w:left="248" w:right="98" w:hanging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exprimă o serie de abilități interpersonale (ex.: fluență verbală, expresivitate moțională/afectivă, persuasiune, căldură/acceptarea celuilalt, empatie, perspectivare, consistență comportamentală) în relația cu clientul.</w:t>
            </w:r>
          </w:p>
          <w:p w14:paraId="44C3457A" w14:textId="77777777" w:rsidR="00896DB9" w:rsidRPr="0025274B" w:rsidRDefault="00896DB9">
            <w:pPr>
              <w:pStyle w:val="TableParagraph"/>
              <w:numPr>
                <w:ilvl w:val="0"/>
                <w:numId w:val="12"/>
              </w:numPr>
              <w:tabs>
                <w:tab w:val="left" w:pos="106"/>
                <w:tab w:val="left" w:pos="248"/>
              </w:tabs>
              <w:spacing w:before="6" w:line="252" w:lineRule="auto"/>
              <w:ind w:left="248" w:right="100" w:hanging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obține consimțământul informat în împărtășirea informațiilor și contribuțiilor profesionale cu clienții și persoane relevante, ținând cont de statutul/condiția acestora (ex.: părinți).</w:t>
            </w:r>
          </w:p>
          <w:p w14:paraId="124D41C6" w14:textId="77777777" w:rsidR="00896DB9" w:rsidRPr="0025274B" w:rsidRDefault="00896DB9">
            <w:pPr>
              <w:pStyle w:val="TableParagraph"/>
              <w:numPr>
                <w:ilvl w:val="0"/>
                <w:numId w:val="12"/>
              </w:numPr>
              <w:tabs>
                <w:tab w:val="left" w:pos="106"/>
                <w:tab w:val="left" w:pos="248"/>
              </w:tabs>
              <w:spacing w:before="5" w:line="252" w:lineRule="auto"/>
              <w:ind w:left="248" w:right="100" w:hanging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negociază adecvat nevoile, obiectivele, procesul și rezultatele evaluării/intervenției realizate asupra clientului, sub supervizare.</w:t>
            </w:r>
          </w:p>
          <w:p w14:paraId="38E10459" w14:textId="77777777" w:rsidR="00896DB9" w:rsidRPr="0025274B" w:rsidRDefault="00896DB9">
            <w:pPr>
              <w:pStyle w:val="TableParagraph"/>
              <w:numPr>
                <w:ilvl w:val="0"/>
                <w:numId w:val="12"/>
              </w:numPr>
              <w:tabs>
                <w:tab w:val="left" w:pos="106"/>
                <w:tab w:val="left" w:pos="248"/>
              </w:tabs>
              <w:spacing w:before="2" w:line="254" w:lineRule="auto"/>
              <w:ind w:left="248" w:right="102" w:hanging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rezolvă conflictele cu clienții în cadrul interacțiunii cu aceștia, sub supervizare.</w:t>
            </w:r>
          </w:p>
          <w:p w14:paraId="2B70A5BF" w14:textId="77777777" w:rsidR="00896DB9" w:rsidRPr="0025274B" w:rsidRDefault="00896DB9">
            <w:pPr>
              <w:pStyle w:val="TableParagraph"/>
              <w:numPr>
                <w:ilvl w:val="0"/>
                <w:numId w:val="12"/>
              </w:numPr>
              <w:tabs>
                <w:tab w:val="left" w:pos="106"/>
                <w:tab w:val="left" w:pos="248"/>
              </w:tabs>
              <w:spacing w:before="2" w:line="254" w:lineRule="auto"/>
              <w:ind w:left="248" w:right="102" w:hanging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formulează și comunică informații cu caracter profesional într-o manieră adaptată specificului interlocutorului, sub supervizare.</w:t>
            </w:r>
          </w:p>
          <w:p w14:paraId="1B935AF1" w14:textId="77777777" w:rsidR="00896DB9" w:rsidRPr="0025274B" w:rsidRDefault="00896DB9">
            <w:pPr>
              <w:pStyle w:val="TableParagraph"/>
              <w:numPr>
                <w:ilvl w:val="0"/>
                <w:numId w:val="12"/>
              </w:numPr>
              <w:tabs>
                <w:tab w:val="left" w:pos="106"/>
                <w:tab w:val="left" w:pos="248"/>
              </w:tabs>
              <w:spacing w:before="2" w:line="254" w:lineRule="auto"/>
              <w:ind w:left="248" w:right="102" w:hanging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prezintă coerent informațiile, folosind un limbaj clar și materiale scrise adecvate, făcând ajustări rezonabile pentru a optimiza înțelegerea în fața unei audiențe, sub supervizare.</w:t>
            </w:r>
          </w:p>
          <w:p w14:paraId="7F149F1F" w14:textId="77777777" w:rsidR="00896DB9" w:rsidRPr="0025274B" w:rsidRDefault="00896DB9">
            <w:pPr>
              <w:pStyle w:val="TableParagraph"/>
              <w:numPr>
                <w:ilvl w:val="0"/>
                <w:numId w:val="12"/>
              </w:numPr>
              <w:tabs>
                <w:tab w:val="left" w:pos="106"/>
                <w:tab w:val="left" w:pos="248"/>
              </w:tabs>
              <w:spacing w:line="254" w:lineRule="auto"/>
              <w:ind w:left="248" w:right="99" w:hanging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demonstrează asimilarea tehnicilor de relaționare în grup, a capacităților empatice de comunicare interpersonală și de asumare de roluri specifice în cadrul muncii în echipă.</w:t>
            </w:r>
          </w:p>
          <w:p w14:paraId="552964B7" w14:textId="77777777" w:rsidR="00896DB9" w:rsidRPr="0025274B" w:rsidRDefault="00896DB9">
            <w:pPr>
              <w:pStyle w:val="TableParagraph"/>
              <w:numPr>
                <w:ilvl w:val="0"/>
                <w:numId w:val="12"/>
              </w:numPr>
              <w:tabs>
                <w:tab w:val="left" w:pos="106"/>
                <w:tab w:val="left" w:pos="248"/>
              </w:tabs>
              <w:spacing w:line="252" w:lineRule="auto"/>
              <w:ind w:left="248" w:right="97" w:hanging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prezintă și clarifică relevanța contribuțiilor profesionale ale psihologului într-o muncă  derulată în cadrului unei echipe interdisciplinare, sub supervizare.</w:t>
            </w:r>
          </w:p>
        </w:tc>
        <w:tc>
          <w:tcPr>
            <w:tcW w:w="1322" w:type="dxa"/>
            <w:vMerge/>
          </w:tcPr>
          <w:p w14:paraId="3009B572" w14:textId="77777777" w:rsidR="00896DB9" w:rsidRPr="0025274B" w:rsidRDefault="00896DB9" w:rsidP="00D33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DB9" w:rsidRPr="0025274B" w14:paraId="6686FA28" w14:textId="77777777" w:rsidTr="00D33FBC">
        <w:tc>
          <w:tcPr>
            <w:tcW w:w="814" w:type="dxa"/>
            <w:vMerge/>
          </w:tcPr>
          <w:p w14:paraId="510CFDAD" w14:textId="77777777" w:rsidR="00896DB9" w:rsidRPr="0025274B" w:rsidRDefault="00896DB9" w:rsidP="00D33F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7A6CB8AD" w14:textId="77777777" w:rsidR="00896DB9" w:rsidRPr="0025274B" w:rsidRDefault="00896DB9" w:rsidP="00D33FBC">
            <w:pPr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Responsabilitate și autonomie</w:t>
            </w:r>
          </w:p>
        </w:tc>
        <w:tc>
          <w:tcPr>
            <w:tcW w:w="5690" w:type="dxa"/>
          </w:tcPr>
          <w:p w14:paraId="37F5B517" w14:textId="77777777" w:rsidR="00896DB9" w:rsidRPr="0025274B" w:rsidRDefault="00896DB9" w:rsidP="00D33FBC">
            <w:pPr>
              <w:pStyle w:val="TableParagraph"/>
              <w:spacing w:line="227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Studentul/Absolventul:</w:t>
            </w:r>
          </w:p>
          <w:p w14:paraId="68311117" w14:textId="77777777" w:rsidR="00896DB9" w:rsidRPr="0025274B" w:rsidRDefault="00896DB9">
            <w:pPr>
              <w:pStyle w:val="TableParagraph"/>
              <w:numPr>
                <w:ilvl w:val="0"/>
                <w:numId w:val="13"/>
              </w:numPr>
              <w:tabs>
                <w:tab w:val="left" w:pos="248"/>
              </w:tabs>
              <w:spacing w:before="13" w:line="254" w:lineRule="auto"/>
              <w:ind w:left="248" w:right="299" w:hanging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demonstrează deschidere interpersonală în construirea comunicării și relațiilor cu clientul.</w:t>
            </w:r>
          </w:p>
          <w:p w14:paraId="3D69821D" w14:textId="77777777" w:rsidR="00896DB9" w:rsidRPr="0025274B" w:rsidRDefault="00896DB9">
            <w:pPr>
              <w:pStyle w:val="TableParagraph"/>
              <w:numPr>
                <w:ilvl w:val="0"/>
                <w:numId w:val="13"/>
              </w:numPr>
              <w:tabs>
                <w:tab w:val="left" w:pos="248"/>
              </w:tabs>
              <w:spacing w:line="252" w:lineRule="auto"/>
              <w:ind w:left="248" w:right="298" w:hanging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comunică concluzii și recomandări psihologice într-o manieră clară și etică, adaptată audienței, fie că este vorba de profesioniști, clienți sau publicul larg, sub supervizare.</w:t>
            </w:r>
          </w:p>
          <w:p w14:paraId="13B15573" w14:textId="77777777" w:rsidR="00896DB9" w:rsidRPr="0025274B" w:rsidRDefault="00896DB9">
            <w:pPr>
              <w:pStyle w:val="TableParagraph"/>
              <w:numPr>
                <w:ilvl w:val="0"/>
                <w:numId w:val="13"/>
              </w:numPr>
              <w:tabs>
                <w:tab w:val="left" w:pos="248"/>
                <w:tab w:val="left" w:pos="1803"/>
              </w:tabs>
              <w:spacing w:before="1" w:line="252" w:lineRule="auto"/>
              <w:ind w:left="248" w:right="298" w:hanging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manifestă onestitate relațională, prin obținerea consimțământului informat, dezvoltarea contractului psihologic, raportarea rezultatelor.</w:t>
            </w:r>
          </w:p>
          <w:p w14:paraId="1527D820" w14:textId="77777777" w:rsidR="00896DB9" w:rsidRPr="0025274B" w:rsidRDefault="00896DB9">
            <w:pPr>
              <w:pStyle w:val="TableParagraph"/>
              <w:numPr>
                <w:ilvl w:val="0"/>
                <w:numId w:val="13"/>
              </w:numPr>
              <w:tabs>
                <w:tab w:val="left" w:pos="248"/>
                <w:tab w:val="left" w:pos="1403"/>
                <w:tab w:val="left" w:pos="2662"/>
              </w:tabs>
              <w:spacing w:line="252" w:lineRule="auto"/>
              <w:ind w:left="248" w:right="298" w:hanging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exprimă o atitudine suportivă, prin furnizarea de feedback relevant, în comunicarea cu clientul.</w:t>
            </w:r>
          </w:p>
          <w:p w14:paraId="349AF1B5" w14:textId="77777777" w:rsidR="00896DB9" w:rsidRPr="0025274B" w:rsidRDefault="00896DB9">
            <w:pPr>
              <w:pStyle w:val="TableParagraph"/>
              <w:numPr>
                <w:ilvl w:val="0"/>
                <w:numId w:val="13"/>
              </w:numPr>
              <w:tabs>
                <w:tab w:val="left" w:pos="248"/>
              </w:tabs>
              <w:ind w:left="248" w:hanging="283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acționează cu respect în relația cu ceilalți colaboratori când participă la o activitate profesională de echipă.</w:t>
            </w:r>
          </w:p>
        </w:tc>
        <w:tc>
          <w:tcPr>
            <w:tcW w:w="1322" w:type="dxa"/>
            <w:vMerge/>
          </w:tcPr>
          <w:p w14:paraId="37377B6E" w14:textId="77777777" w:rsidR="00896DB9" w:rsidRPr="0025274B" w:rsidRDefault="00896DB9" w:rsidP="00D33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DB9" w:rsidRPr="0025274B" w14:paraId="6201D666" w14:textId="77777777" w:rsidTr="00D33FBC">
        <w:tc>
          <w:tcPr>
            <w:tcW w:w="8307" w:type="dxa"/>
            <w:gridSpan w:val="3"/>
          </w:tcPr>
          <w:p w14:paraId="3166D234" w14:textId="77777777" w:rsidR="00896DB9" w:rsidRPr="0025274B" w:rsidRDefault="00896DB9" w:rsidP="00D33FB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Total credite</w:t>
            </w:r>
          </w:p>
        </w:tc>
        <w:tc>
          <w:tcPr>
            <w:tcW w:w="1322" w:type="dxa"/>
            <w:vAlign w:val="center"/>
          </w:tcPr>
          <w:p w14:paraId="509AE9A2" w14:textId="3720BC52" w:rsidR="00896DB9" w:rsidRPr="0025274B" w:rsidRDefault="00913E60" w:rsidP="00D33F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</w:tbl>
    <w:p w14:paraId="1ECA192C" w14:textId="77777777" w:rsidR="00896DB9" w:rsidRPr="0025274B" w:rsidRDefault="00896DB9" w:rsidP="00896DB9"/>
    <w:p w14:paraId="5A92B06E" w14:textId="77777777" w:rsidR="00896DB9" w:rsidRPr="0025274B" w:rsidRDefault="00896DB9" w:rsidP="00896DB9"/>
    <w:p w14:paraId="0F92D12C" w14:textId="77777777" w:rsidR="0083722D" w:rsidRPr="0025274B" w:rsidRDefault="0083722D" w:rsidP="0083722D">
      <w:pPr>
        <w:pStyle w:val="Heading1"/>
        <w:numPr>
          <w:ilvl w:val="0"/>
          <w:numId w:val="2"/>
        </w:numPr>
        <w:spacing w:before="120" w:after="120"/>
        <w:rPr>
          <w:rFonts w:ascii="Times New Roman" w:eastAsia="Arial" w:hAnsi="Times New Roman" w:cs="Times New Roman"/>
          <w:b w:val="0"/>
        </w:rPr>
      </w:pPr>
      <w:r w:rsidRPr="0025274B">
        <w:rPr>
          <w:rFonts w:ascii="Times New Roman" w:hAnsi="Times New Roman" w:cs="Times New Roman"/>
        </w:rPr>
        <w:t xml:space="preserve">Obiectivele disciplinei </w:t>
      </w:r>
      <w:r w:rsidRPr="0025274B">
        <w:rPr>
          <w:rFonts w:ascii="Times New Roman" w:eastAsia="Arial" w:hAnsi="Times New Roman" w:cs="Times New Roman"/>
          <w:b w:val="0"/>
        </w:rPr>
        <w:t>(reieșind din grila competențelor specifice acumulate)</w:t>
      </w:r>
    </w:p>
    <w:tbl>
      <w:tblPr>
        <w:tblW w:w="17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7513"/>
        <w:gridCol w:w="7513"/>
      </w:tblGrid>
      <w:tr w:rsidR="00913E60" w:rsidRPr="0025274B" w14:paraId="5D02D6C3" w14:textId="77777777" w:rsidTr="00913E60">
        <w:tc>
          <w:tcPr>
            <w:tcW w:w="2660" w:type="dxa"/>
          </w:tcPr>
          <w:p w14:paraId="0E6F4294" w14:textId="77777777" w:rsidR="00913E60" w:rsidRPr="0025274B" w:rsidRDefault="00913E60" w:rsidP="00913E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7.1. Obiectivul general al disciplinei</w:t>
            </w:r>
          </w:p>
        </w:tc>
        <w:tc>
          <w:tcPr>
            <w:tcW w:w="7513" w:type="dxa"/>
          </w:tcPr>
          <w:p w14:paraId="2E30A29F" w14:textId="03B65B28" w:rsidR="00913E60" w:rsidRPr="0025274B" w:rsidRDefault="00913E60">
            <w:pPr>
              <w:pStyle w:val="Default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lang w:val="ro-RO"/>
              </w:rPr>
            </w:pPr>
            <w:r w:rsidRPr="0025274B">
              <w:rPr>
                <w:rFonts w:ascii="Times New Roman" w:hAnsi="Times New Roman" w:cs="Times New Roman"/>
                <w:color w:val="auto"/>
                <w:lang w:val="ro-RO" w:eastAsia="ro-RO"/>
              </w:rPr>
              <w:t>Dezvoltarea competenţelor specifice în domeniul psihosexologiei clinice</w:t>
            </w:r>
          </w:p>
        </w:tc>
        <w:tc>
          <w:tcPr>
            <w:tcW w:w="7513" w:type="dxa"/>
          </w:tcPr>
          <w:p w14:paraId="5D59E714" w14:textId="1079DD6F" w:rsidR="00913E60" w:rsidRPr="0025274B" w:rsidRDefault="00913E60" w:rsidP="00913E60">
            <w:pPr>
              <w:pStyle w:val="Default"/>
              <w:ind w:left="203"/>
              <w:jc w:val="both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913E60" w:rsidRPr="0025274B" w14:paraId="6BEB2A9D" w14:textId="77777777" w:rsidTr="00913E60">
        <w:tc>
          <w:tcPr>
            <w:tcW w:w="2660" w:type="dxa"/>
          </w:tcPr>
          <w:p w14:paraId="50F5D147" w14:textId="77777777" w:rsidR="00913E60" w:rsidRPr="0025274B" w:rsidRDefault="00913E60" w:rsidP="00913E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7.2. Obiectivele specifice</w:t>
            </w:r>
          </w:p>
        </w:tc>
        <w:tc>
          <w:tcPr>
            <w:tcW w:w="7513" w:type="dxa"/>
          </w:tcPr>
          <w:p w14:paraId="1FBDE2A8" w14:textId="40CE3F96" w:rsidR="00913E60" w:rsidRPr="0025274B" w:rsidRDefault="00913E60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ro-RO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  <w:lang w:eastAsia="ro-RO"/>
              </w:rPr>
              <w:t xml:space="preserve">Prezentarea şi exemplificarea principalelor aspecte legate de sănătate şi boală cu relevanţă în </w:t>
            </w:r>
            <w:r w:rsidR="00BA0B02" w:rsidRPr="0025274B">
              <w:rPr>
                <w:rFonts w:ascii="Times New Roman" w:hAnsi="Times New Roman" w:cs="Times New Roman"/>
                <w:sz w:val="24"/>
                <w:szCs w:val="24"/>
                <w:lang w:eastAsia="ro-RO"/>
              </w:rPr>
              <w:t>psiho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lang w:eastAsia="ro-RO"/>
              </w:rPr>
              <w:t>sexologie</w:t>
            </w:r>
            <w:r w:rsidR="00BA0B02" w:rsidRPr="0025274B">
              <w:rPr>
                <w:rFonts w:ascii="Times New Roman" w:hAnsi="Times New Roman" w:cs="Times New Roman"/>
                <w:sz w:val="24"/>
                <w:szCs w:val="24"/>
                <w:lang w:eastAsia="ro-RO"/>
              </w:rPr>
              <w:t xml:space="preserve"> clinică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lang w:eastAsia="ro-RO"/>
              </w:rPr>
              <w:t>;</w:t>
            </w:r>
          </w:p>
          <w:p w14:paraId="52AD1781" w14:textId="5D2160C0" w:rsidR="00913E60" w:rsidRPr="0025274B" w:rsidRDefault="00913E60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ro-RO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  <w:lang w:eastAsia="ro-RO"/>
              </w:rPr>
              <w:t xml:space="preserve">Ilustrarea principalelor mecanisme implicate în </w:t>
            </w:r>
            <w:r w:rsidR="00BA0B02" w:rsidRPr="0025274B">
              <w:rPr>
                <w:rFonts w:ascii="Times New Roman" w:hAnsi="Times New Roman" w:cs="Times New Roman"/>
                <w:sz w:val="24"/>
                <w:szCs w:val="24"/>
                <w:lang w:eastAsia="ro-RO"/>
              </w:rPr>
              <w:t>psiho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lang w:eastAsia="ro-RO"/>
              </w:rPr>
              <w:t>sexologie</w:t>
            </w:r>
            <w:r w:rsidR="00BA0B02" w:rsidRPr="0025274B">
              <w:rPr>
                <w:rFonts w:ascii="Times New Roman" w:hAnsi="Times New Roman" w:cs="Times New Roman"/>
                <w:sz w:val="24"/>
                <w:szCs w:val="24"/>
                <w:lang w:eastAsia="ro-RO"/>
              </w:rPr>
              <w:t xml:space="preserve"> clinică</w:t>
            </w:r>
            <w:r w:rsidRPr="0025274B">
              <w:rPr>
                <w:rFonts w:ascii="Times New Roman" w:hAnsi="Times New Roman" w:cs="Times New Roman"/>
                <w:sz w:val="24"/>
                <w:szCs w:val="24"/>
                <w:lang w:eastAsia="ro-RO"/>
              </w:rPr>
              <w:t>;</w:t>
            </w:r>
          </w:p>
          <w:p w14:paraId="7338AD40" w14:textId="556B8CD9" w:rsidR="00913E60" w:rsidRPr="0025274B" w:rsidRDefault="00913E60">
            <w:pPr>
              <w:pStyle w:val="Default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lang w:val="ro-RO"/>
              </w:rPr>
            </w:pPr>
            <w:r w:rsidRPr="0025274B">
              <w:rPr>
                <w:rFonts w:ascii="Times New Roman" w:hAnsi="Times New Roman" w:cs="Times New Roman"/>
                <w:color w:val="auto"/>
                <w:lang w:val="ro-RO" w:eastAsia="ro-RO"/>
              </w:rPr>
              <w:t>Ilustrarea principiilor de etică şi deontologie în domeniu.</w:t>
            </w:r>
          </w:p>
        </w:tc>
        <w:tc>
          <w:tcPr>
            <w:tcW w:w="7513" w:type="dxa"/>
          </w:tcPr>
          <w:p w14:paraId="016A73DA" w14:textId="1ADB898D" w:rsidR="00913E60" w:rsidRPr="0025274B" w:rsidRDefault="00913E60" w:rsidP="00913E60">
            <w:pPr>
              <w:pStyle w:val="Default"/>
              <w:ind w:left="203"/>
              <w:jc w:val="both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18713087" w14:textId="77777777" w:rsidR="0083722D" w:rsidRPr="0025274B" w:rsidRDefault="0083722D" w:rsidP="0083722D">
      <w:pPr>
        <w:pStyle w:val="Heading1"/>
        <w:spacing w:before="120" w:after="120"/>
        <w:ind w:left="360"/>
        <w:rPr>
          <w:rFonts w:ascii="Times New Roman" w:eastAsia="Arial" w:hAnsi="Times New Roman" w:cs="Times New Roman"/>
        </w:rPr>
      </w:pPr>
    </w:p>
    <w:p w14:paraId="6FAF7A0B" w14:textId="625CAD4C" w:rsidR="00E016AD" w:rsidRPr="0025274B" w:rsidRDefault="00D0774B">
      <w:pPr>
        <w:pStyle w:val="Heading1"/>
        <w:numPr>
          <w:ilvl w:val="0"/>
          <w:numId w:val="2"/>
        </w:numPr>
        <w:spacing w:before="120" w:after="120"/>
        <w:rPr>
          <w:rFonts w:ascii="Times New Roman" w:eastAsia="Arial" w:hAnsi="Times New Roman" w:cs="Times New Roman"/>
        </w:rPr>
      </w:pPr>
      <w:r w:rsidRPr="0025274B">
        <w:rPr>
          <w:rFonts w:ascii="Times New Roman" w:eastAsia="Arial" w:hAnsi="Times New Roman" w:cs="Times New Roman"/>
        </w:rPr>
        <w:t>Con</w:t>
      </w:r>
      <w:r w:rsidR="007F298D" w:rsidRPr="0025274B">
        <w:rPr>
          <w:rFonts w:ascii="Times New Roman" w:eastAsia="Arial" w:hAnsi="Times New Roman" w:cs="Times New Roman"/>
        </w:rPr>
        <w:t>ț</w:t>
      </w:r>
      <w:r w:rsidRPr="0025274B">
        <w:rPr>
          <w:rFonts w:ascii="Times New Roman" w:eastAsia="Arial" w:hAnsi="Times New Roman" w:cs="Times New Roman"/>
        </w:rPr>
        <w:t>inuturi</w:t>
      </w:r>
    </w:p>
    <w:p w14:paraId="08914980" w14:textId="7646E1C3" w:rsidR="00133446" w:rsidRPr="0025274B" w:rsidRDefault="00133446" w:rsidP="0013344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2268"/>
        <w:gridCol w:w="5429"/>
      </w:tblGrid>
      <w:tr w:rsidR="00133446" w:rsidRPr="0025274B" w14:paraId="6007CE89" w14:textId="77777777" w:rsidTr="00184EF5">
        <w:trPr>
          <w:trHeight w:val="228"/>
        </w:trPr>
        <w:tc>
          <w:tcPr>
            <w:tcW w:w="2518" w:type="dxa"/>
          </w:tcPr>
          <w:p w14:paraId="48BD78BC" w14:textId="634463E9" w:rsidR="00133446" w:rsidRPr="0025274B" w:rsidRDefault="00133446" w:rsidP="00184E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8.1. Cur</w:t>
            </w:r>
            <w:r w:rsidR="005A6437"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2268" w:type="dxa"/>
          </w:tcPr>
          <w:p w14:paraId="27CD97D8" w14:textId="77777777" w:rsidR="00133446" w:rsidRPr="0025274B" w:rsidRDefault="00133446" w:rsidP="00184E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Metode de predare</w:t>
            </w:r>
          </w:p>
        </w:tc>
        <w:tc>
          <w:tcPr>
            <w:tcW w:w="5429" w:type="dxa"/>
          </w:tcPr>
          <w:p w14:paraId="15470141" w14:textId="62A158EF" w:rsidR="00133446" w:rsidRPr="0025274B" w:rsidRDefault="00133446" w:rsidP="00184E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Ob</w:t>
            </w:r>
            <w:r w:rsidR="005A6437"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erva</w:t>
            </w:r>
            <w:r w:rsidR="007F298D"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ț</w:t>
            </w:r>
            <w:r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</w:tr>
      <w:tr w:rsidR="005908E2" w:rsidRPr="0025274B" w14:paraId="2C78596B" w14:textId="77777777" w:rsidTr="004B0615">
        <w:trPr>
          <w:trHeight w:val="826"/>
        </w:trPr>
        <w:tc>
          <w:tcPr>
            <w:tcW w:w="2518" w:type="dxa"/>
          </w:tcPr>
          <w:p w14:paraId="4AEBD347" w14:textId="2F4D6EE7" w:rsidR="005908E2" w:rsidRPr="0025274B" w:rsidRDefault="005908E2" w:rsidP="005908E2">
            <w:pPr>
              <w:ind w:left="306" w:hanging="306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Fundamentele sexologiei</w:t>
            </w:r>
          </w:p>
        </w:tc>
        <w:tc>
          <w:tcPr>
            <w:tcW w:w="2268" w:type="dxa"/>
          </w:tcPr>
          <w:p w14:paraId="54151B44" w14:textId="48A45781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Expunere, materiale video, discuții </w:t>
            </w:r>
          </w:p>
        </w:tc>
        <w:tc>
          <w:tcPr>
            <w:tcW w:w="5429" w:type="dxa"/>
          </w:tcPr>
          <w:p w14:paraId="694B9E5A" w14:textId="78AEF1FA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63BDDA8F" w14:textId="15A4AB48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Lehmiller J.(2017).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The Psychology of Human Sexuality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. Wiley-Blackwell. Pp. 1-300</w:t>
            </w:r>
          </w:p>
          <w:p w14:paraId="1CF635BD" w14:textId="68295B69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08E2" w:rsidRPr="0025274B" w14:paraId="66549059" w14:textId="77777777" w:rsidTr="004B0615">
        <w:trPr>
          <w:trHeight w:val="943"/>
        </w:trPr>
        <w:tc>
          <w:tcPr>
            <w:tcW w:w="2518" w:type="dxa"/>
          </w:tcPr>
          <w:p w14:paraId="6A032BAD" w14:textId="30F0E09A" w:rsidR="005908E2" w:rsidRPr="0025274B" w:rsidRDefault="005908E2" w:rsidP="005908E2">
            <w:pPr>
              <w:ind w:left="306" w:hanging="306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Tulburările de ejaculare </w:t>
            </w:r>
          </w:p>
        </w:tc>
        <w:tc>
          <w:tcPr>
            <w:tcW w:w="2268" w:type="dxa"/>
          </w:tcPr>
          <w:p w14:paraId="16AF68C3" w14:textId="23E549BE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Expunere, materiale video, discuții</w:t>
            </w:r>
          </w:p>
        </w:tc>
        <w:tc>
          <w:tcPr>
            <w:tcW w:w="5429" w:type="dxa"/>
          </w:tcPr>
          <w:p w14:paraId="209A0237" w14:textId="77777777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1B354995" w14:textId="53FCB434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Estenson J. (2015).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Ejaculation Disorders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. Capitol Hill Press. Pp. 3-69</w:t>
            </w:r>
          </w:p>
        </w:tc>
      </w:tr>
      <w:tr w:rsidR="005908E2" w:rsidRPr="0025274B" w14:paraId="76E73B1A" w14:textId="77777777" w:rsidTr="004B0615">
        <w:trPr>
          <w:trHeight w:val="283"/>
        </w:trPr>
        <w:tc>
          <w:tcPr>
            <w:tcW w:w="2518" w:type="dxa"/>
          </w:tcPr>
          <w:p w14:paraId="04FEDD95" w14:textId="77777777" w:rsidR="005908E2" w:rsidRPr="0025274B" w:rsidRDefault="005908E2" w:rsidP="005908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3. Disfuncția erectilă</w:t>
            </w:r>
          </w:p>
          <w:p w14:paraId="126B101C" w14:textId="73158FB7" w:rsidR="005908E2" w:rsidRPr="0025274B" w:rsidRDefault="005908E2" w:rsidP="005908E2">
            <w:pPr>
              <w:ind w:left="306" w:hanging="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055BCC4" w14:textId="408740DF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Expunere, materiale video, discuții</w:t>
            </w:r>
          </w:p>
        </w:tc>
        <w:tc>
          <w:tcPr>
            <w:tcW w:w="5429" w:type="dxa"/>
          </w:tcPr>
          <w:p w14:paraId="3B023B61" w14:textId="77777777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413705D3" w14:textId="15D4C5E7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Estenson J. (2015).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Ejaculation Disorders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. Capitol Hill Press. Pp. 3-69</w:t>
            </w:r>
          </w:p>
        </w:tc>
      </w:tr>
      <w:tr w:rsidR="005908E2" w:rsidRPr="0025274B" w14:paraId="084726A3" w14:textId="77777777" w:rsidTr="004B0615">
        <w:trPr>
          <w:trHeight w:val="283"/>
        </w:trPr>
        <w:tc>
          <w:tcPr>
            <w:tcW w:w="2518" w:type="dxa"/>
          </w:tcPr>
          <w:p w14:paraId="7F99374A" w14:textId="77777777" w:rsidR="005908E2" w:rsidRPr="0025274B" w:rsidRDefault="005908E2" w:rsidP="005908E2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4.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Tulburarea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orgasm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la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femei</w:t>
            </w:r>
            <w:proofErr w:type="spellEnd"/>
          </w:p>
          <w:p w14:paraId="08E1DBF3" w14:textId="16A898AB" w:rsidR="005908E2" w:rsidRPr="0025274B" w:rsidRDefault="005908E2" w:rsidP="005908E2">
            <w:pPr>
              <w:ind w:left="306" w:hanging="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BBFB3DF" w14:textId="33EB0B45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Expunere, materiale video, discuții</w:t>
            </w:r>
          </w:p>
        </w:tc>
        <w:tc>
          <w:tcPr>
            <w:tcW w:w="5429" w:type="dxa"/>
          </w:tcPr>
          <w:p w14:paraId="5FACDCB7" w14:textId="77777777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76FDF905" w14:textId="679406CE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Goldstein I. et al. (2018).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Textbook of Female Sexual Function and Dysfunction: Diagnosis and Treatment.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Wiley-Blackwell. Pp. 175-239</w:t>
            </w:r>
          </w:p>
        </w:tc>
      </w:tr>
      <w:tr w:rsidR="005908E2" w:rsidRPr="0025274B" w14:paraId="564A6AFC" w14:textId="77777777" w:rsidTr="004B0615">
        <w:trPr>
          <w:trHeight w:val="992"/>
        </w:trPr>
        <w:tc>
          <w:tcPr>
            <w:tcW w:w="2518" w:type="dxa"/>
          </w:tcPr>
          <w:p w14:paraId="43E74394" w14:textId="77777777" w:rsidR="005908E2" w:rsidRPr="0025274B" w:rsidRDefault="005908E2" w:rsidP="005908E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5.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Tulburarea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de orgasm la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bărbați</w:t>
            </w:r>
            <w:proofErr w:type="spellEnd"/>
          </w:p>
          <w:p w14:paraId="5AD053A9" w14:textId="1D0B9AA3" w:rsidR="005908E2" w:rsidRPr="0025274B" w:rsidRDefault="005908E2" w:rsidP="005908E2">
            <w:pPr>
              <w:ind w:left="306" w:hanging="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5266FA9" w14:textId="1A185E15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Expunere, materiale video, discuții</w:t>
            </w:r>
          </w:p>
        </w:tc>
        <w:tc>
          <w:tcPr>
            <w:tcW w:w="5429" w:type="dxa"/>
          </w:tcPr>
          <w:p w14:paraId="059C4894" w14:textId="77777777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5A8C5FF7" w14:textId="47F8C85D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Lipshultz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L.I., et al.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(2016).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Management of Sexual Dysfunction in Men and Women: An Interdisciplinary Approach.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Springer-Verlag New York. Pp. 33-42</w:t>
            </w:r>
          </w:p>
        </w:tc>
      </w:tr>
      <w:tr w:rsidR="005908E2" w:rsidRPr="0025274B" w14:paraId="5FAB6BF9" w14:textId="77777777" w:rsidTr="003E75AF">
        <w:trPr>
          <w:trHeight w:val="617"/>
        </w:trPr>
        <w:tc>
          <w:tcPr>
            <w:tcW w:w="2518" w:type="dxa"/>
          </w:tcPr>
          <w:p w14:paraId="093AFB36" w14:textId="77777777" w:rsidR="005908E2" w:rsidRPr="0025274B" w:rsidRDefault="005908E2" w:rsidP="005908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6. Dyspareunia la femei  </w:t>
            </w:r>
          </w:p>
          <w:p w14:paraId="46AFA84F" w14:textId="7D4C75EE" w:rsidR="005908E2" w:rsidRPr="0025274B" w:rsidRDefault="005908E2" w:rsidP="005908E2">
            <w:pPr>
              <w:ind w:left="306" w:hanging="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BD8BAA3" w14:textId="36C404A9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Expunere, materiale video, discuții</w:t>
            </w:r>
          </w:p>
        </w:tc>
        <w:tc>
          <w:tcPr>
            <w:tcW w:w="5429" w:type="dxa"/>
          </w:tcPr>
          <w:p w14:paraId="5798FF0D" w14:textId="77777777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63E4E829" w14:textId="3AFF779A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Irwin Goldstein et al. (2018).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Textbook of Female Sexual Function and Dysfunction: Diagnosis and Treatment.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 Wiley-Blackwell. Pp. 245-319</w:t>
            </w:r>
          </w:p>
        </w:tc>
      </w:tr>
      <w:tr w:rsidR="005908E2" w:rsidRPr="0025274B" w14:paraId="1E412743" w14:textId="77777777" w:rsidTr="004B0615">
        <w:trPr>
          <w:trHeight w:val="818"/>
        </w:trPr>
        <w:tc>
          <w:tcPr>
            <w:tcW w:w="2518" w:type="dxa"/>
          </w:tcPr>
          <w:p w14:paraId="16340AA9" w14:textId="77777777" w:rsidR="005908E2" w:rsidRPr="0025274B" w:rsidRDefault="005908E2" w:rsidP="005908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7. Dyspareunia la bărbați</w:t>
            </w:r>
          </w:p>
          <w:p w14:paraId="6F7F7624" w14:textId="1E6B55A1" w:rsidR="005908E2" w:rsidRPr="0025274B" w:rsidRDefault="005908E2" w:rsidP="005908E2">
            <w:pPr>
              <w:ind w:left="306" w:hanging="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7E4320D" w14:textId="6589C351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Expunere, materiale video, discuții</w:t>
            </w:r>
          </w:p>
        </w:tc>
        <w:tc>
          <w:tcPr>
            <w:tcW w:w="5429" w:type="dxa"/>
          </w:tcPr>
          <w:p w14:paraId="237D72C9" w14:textId="77777777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1531456D" w14:textId="70DEE15B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Lipshultz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L.I., et al.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(2016).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Management of Sexual Dysfunction in Men and Women: An Interdisciplinary Approach.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Springer-Verlag New York Pp. 87-95</w:t>
            </w:r>
          </w:p>
        </w:tc>
      </w:tr>
      <w:tr w:rsidR="005908E2" w:rsidRPr="0025274B" w14:paraId="00FF0C35" w14:textId="77777777" w:rsidTr="004B0615">
        <w:trPr>
          <w:trHeight w:val="850"/>
        </w:trPr>
        <w:tc>
          <w:tcPr>
            <w:tcW w:w="2518" w:type="dxa"/>
          </w:tcPr>
          <w:p w14:paraId="0DD357AF" w14:textId="77777777" w:rsidR="005908E2" w:rsidRPr="0025274B" w:rsidRDefault="005908E2" w:rsidP="005908E2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8.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Tulburarea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excitație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la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femei</w:t>
            </w:r>
            <w:proofErr w:type="spellEnd"/>
          </w:p>
          <w:p w14:paraId="448C05D0" w14:textId="26043540" w:rsidR="005908E2" w:rsidRPr="0025274B" w:rsidRDefault="005908E2" w:rsidP="005908E2">
            <w:pPr>
              <w:ind w:left="306" w:hanging="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AC7D98C" w14:textId="7FD79EC0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Expunere, materiale video, discuții</w:t>
            </w:r>
          </w:p>
        </w:tc>
        <w:tc>
          <w:tcPr>
            <w:tcW w:w="5429" w:type="dxa"/>
          </w:tcPr>
          <w:p w14:paraId="1EA9536D" w14:textId="038599F2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276C4E28" w14:textId="777ABA96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Goldstein I. et al. (2018).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Textbook of Female Sexual Function and Dysfunction: Diagnosis and Treatment.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Wiley-Blackwell Pp. 101-145</w:t>
            </w:r>
          </w:p>
        </w:tc>
      </w:tr>
      <w:tr w:rsidR="005908E2" w:rsidRPr="0025274B" w14:paraId="216C681E" w14:textId="77777777" w:rsidTr="004B0615">
        <w:trPr>
          <w:trHeight w:val="1028"/>
        </w:trPr>
        <w:tc>
          <w:tcPr>
            <w:tcW w:w="2518" w:type="dxa"/>
          </w:tcPr>
          <w:p w14:paraId="09E07A53" w14:textId="5DB9D929" w:rsidR="005908E2" w:rsidRPr="0025274B" w:rsidRDefault="005908E2" w:rsidP="005908E2">
            <w:pPr>
              <w:ind w:left="306" w:hanging="306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9.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Tulburarea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excitație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la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bărbați</w:t>
            </w:r>
            <w:proofErr w:type="spellEnd"/>
          </w:p>
        </w:tc>
        <w:tc>
          <w:tcPr>
            <w:tcW w:w="2268" w:type="dxa"/>
          </w:tcPr>
          <w:p w14:paraId="03C18A76" w14:textId="3DCCEF02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Expunere, materiale video, discuții</w:t>
            </w:r>
          </w:p>
        </w:tc>
        <w:tc>
          <w:tcPr>
            <w:tcW w:w="5429" w:type="dxa"/>
          </w:tcPr>
          <w:p w14:paraId="60F23E3C" w14:textId="77777777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4527C2E3" w14:textId="691A4B79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Lipshultz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L.I., et al.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(2016).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Management of Sexual Dysfunction in Men and Women: An Interdisciplinary Approach.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Springer-Verlag New York Pp. 33-42</w:t>
            </w:r>
          </w:p>
        </w:tc>
      </w:tr>
      <w:tr w:rsidR="005908E2" w:rsidRPr="0025274B" w14:paraId="5ED02279" w14:textId="77777777" w:rsidTr="004B0615">
        <w:trPr>
          <w:trHeight w:val="1151"/>
        </w:trPr>
        <w:tc>
          <w:tcPr>
            <w:tcW w:w="2518" w:type="dxa"/>
          </w:tcPr>
          <w:p w14:paraId="56E2FEB8" w14:textId="7F41641F" w:rsidR="005908E2" w:rsidRPr="0025274B" w:rsidRDefault="005908E2" w:rsidP="005908E2">
            <w:pPr>
              <w:ind w:left="306" w:hanging="306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10.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Tulburarea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dorință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la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femei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 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și t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ulburarea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dorință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la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bărbați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5D52BF0B" w14:textId="5FF2E95E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Expunere, materiale video, discuții</w:t>
            </w:r>
          </w:p>
        </w:tc>
        <w:tc>
          <w:tcPr>
            <w:tcW w:w="5429" w:type="dxa"/>
          </w:tcPr>
          <w:p w14:paraId="484A6222" w14:textId="77777777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04EF95E4" w14:textId="77777777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Goldstein I. et al. (2018).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Textbook of Female Sexual Function and Dysfunction: Diagnosis and Treatment.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Wiley-Blackwell. Pp. 17-59</w:t>
            </w:r>
          </w:p>
          <w:p w14:paraId="78A14B3C" w14:textId="29665562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Lipshultz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L.I., et al.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(2016).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Management of Sexual Dysfunction in Men and Women: An Interdisciplinary Approach.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Springer-Verlag New York. Pp. 33-42</w:t>
            </w:r>
          </w:p>
        </w:tc>
      </w:tr>
      <w:tr w:rsidR="005908E2" w:rsidRPr="0025274B" w14:paraId="3BE4BB0F" w14:textId="77777777" w:rsidTr="004B0615">
        <w:trPr>
          <w:trHeight w:val="829"/>
        </w:trPr>
        <w:tc>
          <w:tcPr>
            <w:tcW w:w="2518" w:type="dxa"/>
          </w:tcPr>
          <w:p w14:paraId="121309EB" w14:textId="32EA916B" w:rsidR="005908E2" w:rsidRPr="0025274B" w:rsidRDefault="005908E2" w:rsidP="005908E2">
            <w:pPr>
              <w:ind w:left="306" w:hanging="306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11. Psihosexologie clinică</w:t>
            </w:r>
          </w:p>
        </w:tc>
        <w:tc>
          <w:tcPr>
            <w:tcW w:w="2268" w:type="dxa"/>
          </w:tcPr>
          <w:p w14:paraId="10CE0824" w14:textId="3F6E6B9B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Expunere, materiale video, discuții</w:t>
            </w:r>
          </w:p>
        </w:tc>
        <w:tc>
          <w:tcPr>
            <w:tcW w:w="5429" w:type="dxa"/>
          </w:tcPr>
          <w:p w14:paraId="68A38020" w14:textId="77777777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67838726" w14:textId="2188CD26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Patterson C. and D'Augelli A.(2015).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Handbook of Psychology and Sexual Orientation.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Oxford University Press. Pp. 1-388</w:t>
            </w:r>
          </w:p>
        </w:tc>
      </w:tr>
      <w:tr w:rsidR="005908E2" w:rsidRPr="0025274B" w14:paraId="69E59C49" w14:textId="77777777" w:rsidTr="004B0615">
        <w:trPr>
          <w:trHeight w:val="696"/>
        </w:trPr>
        <w:tc>
          <w:tcPr>
            <w:tcW w:w="2518" w:type="dxa"/>
          </w:tcPr>
          <w:p w14:paraId="50E90AC3" w14:textId="15230284" w:rsidR="005908E2" w:rsidRPr="0025274B" w:rsidRDefault="005908E2" w:rsidP="005908E2">
            <w:pPr>
              <w:ind w:left="306" w:hanging="306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12. Sexologie clinică și Biosexologie clinică</w:t>
            </w:r>
          </w:p>
        </w:tc>
        <w:tc>
          <w:tcPr>
            <w:tcW w:w="2268" w:type="dxa"/>
          </w:tcPr>
          <w:p w14:paraId="174EAC4A" w14:textId="5D8408AC" w:rsidR="005908E2" w:rsidRPr="0025274B" w:rsidRDefault="005908E2" w:rsidP="005908E2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Expunere, materiale video, discuții</w:t>
            </w:r>
          </w:p>
        </w:tc>
        <w:tc>
          <w:tcPr>
            <w:tcW w:w="5429" w:type="dxa"/>
          </w:tcPr>
          <w:p w14:paraId="63773A4B" w14:textId="77777777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2 ore</w:t>
            </w:r>
          </w:p>
          <w:p w14:paraId="2D4D8973" w14:textId="77777777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Bland B. and Doan S.(1999).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Sexology Uncensored: The Documents of Sexual Science.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University of Chicago Press. Pp. 1-259</w:t>
            </w:r>
          </w:p>
          <w:p w14:paraId="33088BBD" w14:textId="2BE04DD9" w:rsidR="005908E2" w:rsidRPr="0025274B" w:rsidRDefault="005908E2" w:rsidP="005908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Levine S, Risen C, Althof S. (2003).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Handbook of Clinical Sexuality for Mental Health Professionals</w:t>
            </w:r>
          </w:p>
        </w:tc>
      </w:tr>
    </w:tbl>
    <w:p w14:paraId="53983DDF" w14:textId="77777777" w:rsidR="00133446" w:rsidRPr="0025274B" w:rsidRDefault="00133446" w:rsidP="00133446">
      <w:pPr>
        <w:rPr>
          <w:rFonts w:ascii="Times New Roman" w:hAnsi="Times New Roman" w:cs="Times New Roman"/>
          <w:b/>
          <w:sz w:val="24"/>
          <w:szCs w:val="24"/>
        </w:rPr>
      </w:pPr>
    </w:p>
    <w:p w14:paraId="128A6576" w14:textId="77777777" w:rsidR="00133446" w:rsidRPr="0025274B" w:rsidRDefault="00133446" w:rsidP="001334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1843"/>
        <w:gridCol w:w="5840"/>
      </w:tblGrid>
      <w:tr w:rsidR="00133446" w:rsidRPr="0025274B" w14:paraId="276C7A59" w14:textId="77777777" w:rsidTr="001954B2">
        <w:tc>
          <w:tcPr>
            <w:tcW w:w="2518" w:type="dxa"/>
          </w:tcPr>
          <w:p w14:paraId="6263245A" w14:textId="5C6F308D" w:rsidR="00133446" w:rsidRPr="0025274B" w:rsidRDefault="00133446" w:rsidP="00184E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8.2. </w:t>
            </w:r>
            <w:r w:rsidR="005A6437"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eminar/laborator</w:t>
            </w:r>
          </w:p>
        </w:tc>
        <w:tc>
          <w:tcPr>
            <w:tcW w:w="1843" w:type="dxa"/>
          </w:tcPr>
          <w:p w14:paraId="10766B49" w14:textId="77777777" w:rsidR="00133446" w:rsidRPr="0025274B" w:rsidRDefault="00133446" w:rsidP="00184E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Metode de predare</w:t>
            </w:r>
          </w:p>
        </w:tc>
        <w:tc>
          <w:tcPr>
            <w:tcW w:w="5840" w:type="dxa"/>
          </w:tcPr>
          <w:p w14:paraId="29FE9A26" w14:textId="7C070F3D" w:rsidR="00133446" w:rsidRPr="0025274B" w:rsidRDefault="00133446" w:rsidP="00184E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Ob</w:t>
            </w:r>
            <w:r w:rsidR="005A6437"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erva</w:t>
            </w:r>
            <w:r w:rsidR="0032798D"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ț</w:t>
            </w:r>
            <w:r w:rsidRPr="0025274B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</w:tr>
      <w:tr w:rsidR="009B50FE" w:rsidRPr="0025274B" w14:paraId="46A95690" w14:textId="77777777" w:rsidTr="005A7297">
        <w:tc>
          <w:tcPr>
            <w:tcW w:w="2518" w:type="dxa"/>
          </w:tcPr>
          <w:p w14:paraId="6CD5F350" w14:textId="13B64566" w:rsidR="009B50FE" w:rsidRPr="0025274B" w:rsidRDefault="009B50FE">
            <w:pPr>
              <w:pStyle w:val="ListParagraph"/>
              <w:numPr>
                <w:ilvl w:val="0"/>
                <w:numId w:val="20"/>
              </w:numPr>
              <w:spacing w:after="160" w:line="259" w:lineRule="auto"/>
              <w:ind w:left="164" w:hanging="28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3" w:name="_Hlk211884234"/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Adolescenţa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şi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sexualitatea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Educatia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sexuală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  <w:p w14:paraId="65C6D13C" w14:textId="1C4787D5" w:rsidR="009B50FE" w:rsidRPr="0025274B" w:rsidRDefault="009B50FE" w:rsidP="009B50FE">
            <w:pPr>
              <w:pStyle w:val="ListParagraph"/>
              <w:ind w:left="306" w:right="14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1755CEE7" w14:textId="66E43FD8" w:rsidR="009B50FE" w:rsidRPr="0025274B" w:rsidRDefault="009B50FE" w:rsidP="009B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Prelegerea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interactivă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echipă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brainstorming,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dezbaterea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studiul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de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caz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5840" w:type="dxa"/>
          </w:tcPr>
          <w:p w14:paraId="485408D6" w14:textId="77777777" w:rsidR="00200009" w:rsidRPr="0025274B" w:rsidRDefault="00200009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>2 ore</w:t>
            </w:r>
          </w:p>
          <w:p w14:paraId="1979F584" w14:textId="77777777" w:rsidR="00020217" w:rsidRPr="0025274B" w:rsidRDefault="009B50FE" w:rsidP="00020217">
            <w:pPr>
              <w:pStyle w:val="Default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5274B">
              <w:rPr>
                <w:rFonts w:ascii="Times New Roman" w:hAnsi="Times New Roman" w:cs="Times New Roman"/>
              </w:rPr>
              <w:t xml:space="preserve">Tolman, D.L. &amp; McClelland, S.I. (2011). Normative Sexuality Development in Adolescence: A Decade in Review.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Journal of Research on Adolescence, 21(1), </w:t>
            </w:r>
          </w:p>
          <w:p w14:paraId="082B4512" w14:textId="62F2D8F4" w:rsidR="009B50FE" w:rsidRPr="0025274B" w:rsidRDefault="00020217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5274B">
              <w:rPr>
                <w:rFonts w:ascii="Times New Roman" w:hAnsi="Times New Roman" w:cs="Times New Roman"/>
              </w:rPr>
              <w:t>pag</w:t>
            </w:r>
            <w:proofErr w:type="spellEnd"/>
            <w:r w:rsidRPr="0025274B">
              <w:rPr>
                <w:rFonts w:ascii="Times New Roman" w:hAnsi="Times New Roman" w:cs="Times New Roman"/>
              </w:rPr>
              <w:t>.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9B50FE" w:rsidRPr="0025274B">
              <w:rPr>
                <w:rFonts w:ascii="Times New Roman" w:hAnsi="Times New Roman" w:cs="Times New Roman"/>
              </w:rPr>
              <w:t>242 – 255</w:t>
            </w:r>
          </w:p>
          <w:p w14:paraId="62A3F2E0" w14:textId="76CC7981" w:rsidR="009B50FE" w:rsidRPr="0025274B" w:rsidRDefault="009B50FE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>Morrison-</w:t>
            </w:r>
            <w:proofErr w:type="spellStart"/>
            <w:r w:rsidRPr="0025274B">
              <w:rPr>
                <w:rFonts w:ascii="Times New Roman" w:hAnsi="Times New Roman" w:cs="Times New Roman"/>
              </w:rPr>
              <w:t>Beedy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, D. (2013). Reducing Sexual Risk Behavior in Adolescent Girls: Results </w:t>
            </w:r>
            <w:proofErr w:type="gramStart"/>
            <w:r w:rsidRPr="0025274B">
              <w:rPr>
                <w:rFonts w:ascii="Times New Roman" w:hAnsi="Times New Roman" w:cs="Times New Roman"/>
              </w:rPr>
              <w:t>From</w:t>
            </w:r>
            <w:proofErr w:type="gramEnd"/>
            <w:r w:rsidRPr="0025274B">
              <w:rPr>
                <w:rFonts w:ascii="Times New Roman" w:hAnsi="Times New Roman" w:cs="Times New Roman"/>
              </w:rPr>
              <w:t xml:space="preserve"> a Randomized Controlled Trial.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>Journal of Adolescent Health, 52</w:t>
            </w:r>
            <w:r w:rsidRPr="0025274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020217" w:rsidRPr="0025274B">
              <w:rPr>
                <w:rFonts w:ascii="Times New Roman" w:hAnsi="Times New Roman" w:cs="Times New Roman"/>
              </w:rPr>
              <w:t>pag</w:t>
            </w:r>
            <w:proofErr w:type="spellEnd"/>
            <w:r w:rsidR="00020217" w:rsidRPr="0025274B">
              <w:rPr>
                <w:rFonts w:ascii="Times New Roman" w:hAnsi="Times New Roman" w:cs="Times New Roman"/>
              </w:rPr>
              <w:t>.</w:t>
            </w:r>
            <w:r w:rsidR="00020217"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25274B">
              <w:rPr>
                <w:rFonts w:ascii="Times New Roman" w:hAnsi="Times New Roman" w:cs="Times New Roman"/>
              </w:rPr>
              <w:t>314–321</w:t>
            </w:r>
          </w:p>
        </w:tc>
      </w:tr>
      <w:tr w:rsidR="009B50FE" w:rsidRPr="0025274B" w14:paraId="18BA4C89" w14:textId="77777777" w:rsidTr="005A7297">
        <w:tc>
          <w:tcPr>
            <w:tcW w:w="2518" w:type="dxa"/>
          </w:tcPr>
          <w:p w14:paraId="696AAE52" w14:textId="2E721D94" w:rsidR="009B50FE" w:rsidRPr="0025274B" w:rsidRDefault="009B50FE">
            <w:pPr>
              <w:pStyle w:val="ListParagraph"/>
              <w:numPr>
                <w:ilvl w:val="0"/>
                <w:numId w:val="20"/>
              </w:numPr>
              <w:spacing w:after="160" w:line="259" w:lineRule="auto"/>
              <w:ind w:left="164" w:hanging="28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Comportament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şi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contracepţie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Consilierea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comportamentului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de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prevenire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sarcinilor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nedorite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1843" w:type="dxa"/>
          </w:tcPr>
          <w:p w14:paraId="0DC18154" w14:textId="3B386428" w:rsidR="009B50FE" w:rsidRPr="0025274B" w:rsidRDefault="009B50FE" w:rsidP="009B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echipă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expunerea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brainstorming,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descoperire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5840" w:type="dxa"/>
          </w:tcPr>
          <w:p w14:paraId="6ECBE8BC" w14:textId="77777777" w:rsidR="00200009" w:rsidRPr="0025274B" w:rsidRDefault="00200009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>2 ore</w:t>
            </w:r>
          </w:p>
          <w:p w14:paraId="1F6E41B7" w14:textId="77777777" w:rsidR="00020217" w:rsidRPr="0025274B" w:rsidRDefault="00200009" w:rsidP="0002021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Gregorova, P. et al. (2011). Contraceptive behaviour of Czech and Romanian women: comparison of representative national samples.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European Journal of Obstetrics &amp; Gynecology and Reproductive Biology, </w:t>
            </w:r>
          </w:p>
          <w:p w14:paraId="68A18D65" w14:textId="43975395" w:rsidR="009B50FE" w:rsidRPr="0025274B" w:rsidRDefault="00020217" w:rsidP="00020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</w:rPr>
              <w:t>pag.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200009"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154</w:t>
            </w:r>
            <w:r w:rsidR="00200009" w:rsidRPr="0025274B">
              <w:rPr>
                <w:rFonts w:ascii="Times New Roman" w:hAnsi="Times New Roman" w:cs="Times New Roman"/>
                <w:sz w:val="24"/>
                <w:szCs w:val="24"/>
              </w:rPr>
              <w:t>,163–166</w:t>
            </w:r>
          </w:p>
        </w:tc>
      </w:tr>
      <w:tr w:rsidR="009B50FE" w:rsidRPr="0025274B" w14:paraId="6787E8F4" w14:textId="77777777" w:rsidTr="005A7297">
        <w:tc>
          <w:tcPr>
            <w:tcW w:w="2518" w:type="dxa"/>
          </w:tcPr>
          <w:p w14:paraId="7D6716CA" w14:textId="22A9AC98" w:rsidR="009B50FE" w:rsidRPr="0025274B" w:rsidRDefault="009B50FE">
            <w:pPr>
              <w:pStyle w:val="ListParagraph"/>
              <w:numPr>
                <w:ilvl w:val="0"/>
                <w:numId w:val="20"/>
              </w:numPr>
              <w:spacing w:after="160" w:line="259" w:lineRule="auto"/>
              <w:ind w:left="164" w:hanging="28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Sarcina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şi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naşterea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Consiliere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pre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şi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postnatală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  <w:p w14:paraId="3E16EC60" w14:textId="015EDB11" w:rsidR="009B50FE" w:rsidRPr="0025274B" w:rsidRDefault="009B50FE" w:rsidP="00200009">
            <w:pPr>
              <w:pStyle w:val="ListParagraph"/>
              <w:spacing w:after="160" w:line="259" w:lineRule="auto"/>
              <w:ind w:left="16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</w:tcPr>
          <w:p w14:paraId="3F3EB582" w14:textId="76E22F6D" w:rsidR="009B50FE" w:rsidRPr="0025274B" w:rsidRDefault="009B50FE" w:rsidP="009B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Prelegerea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interactivă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echipă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expunerea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brainstorming,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descoperire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5840" w:type="dxa"/>
          </w:tcPr>
          <w:p w14:paraId="1FAC557B" w14:textId="77777777" w:rsidR="00200009" w:rsidRPr="0025274B" w:rsidRDefault="00200009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>2 ore</w:t>
            </w:r>
          </w:p>
          <w:p w14:paraId="00880DB2" w14:textId="1F325A6B" w:rsidR="00020217" w:rsidRPr="0025274B" w:rsidRDefault="00200009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5274B">
              <w:rPr>
                <w:rFonts w:ascii="Times New Roman" w:hAnsi="Times New Roman" w:cs="Times New Roman"/>
              </w:rPr>
              <w:t>Elsinga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, J. et al. (2008). The effect of preconception counselling on lifestyle and other </w:t>
            </w:r>
            <w:proofErr w:type="spellStart"/>
            <w:r w:rsidRPr="0025274B">
              <w:rPr>
                <w:rFonts w:ascii="Times New Roman" w:hAnsi="Times New Roman" w:cs="Times New Roman"/>
              </w:rPr>
              <w:t>behaviour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before and during pregnancy.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Women’s Health Issues, </w:t>
            </w:r>
          </w:p>
          <w:p w14:paraId="1622A291" w14:textId="611F3F56" w:rsidR="00200009" w:rsidRPr="0025274B" w:rsidRDefault="00020217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5274B">
              <w:rPr>
                <w:rFonts w:ascii="Times New Roman" w:hAnsi="Times New Roman" w:cs="Times New Roman"/>
              </w:rPr>
              <w:t>pag</w:t>
            </w:r>
            <w:proofErr w:type="spellEnd"/>
            <w:r w:rsidRPr="0025274B">
              <w:rPr>
                <w:rFonts w:ascii="Times New Roman" w:hAnsi="Times New Roman" w:cs="Times New Roman"/>
              </w:rPr>
              <w:t>.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200009" w:rsidRPr="0025274B">
              <w:rPr>
                <w:rFonts w:ascii="Times New Roman" w:hAnsi="Times New Roman" w:cs="Times New Roman"/>
              </w:rPr>
              <w:t>117–S125.</w:t>
            </w:r>
          </w:p>
          <w:p w14:paraId="2B0B31F2" w14:textId="6E0D37DD" w:rsidR="009B50FE" w:rsidRPr="0025274B" w:rsidRDefault="009B50FE" w:rsidP="00020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50FE" w:rsidRPr="0025274B" w14:paraId="098FC816" w14:textId="77777777" w:rsidTr="005A7297">
        <w:tc>
          <w:tcPr>
            <w:tcW w:w="2518" w:type="dxa"/>
          </w:tcPr>
          <w:p w14:paraId="5E42661A" w14:textId="34ED23EC" w:rsidR="009B50FE" w:rsidRPr="0025274B" w:rsidRDefault="009B50FE">
            <w:pPr>
              <w:pStyle w:val="ListParagraph"/>
              <w:numPr>
                <w:ilvl w:val="0"/>
                <w:numId w:val="20"/>
              </w:numPr>
              <w:spacing w:after="160" w:line="259" w:lineRule="auto"/>
              <w:ind w:left="164" w:hanging="28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Avortul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Decizie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implicaţii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Asistare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psihologică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  <w:p w14:paraId="6400C2E3" w14:textId="3CD99A18" w:rsidR="009B50FE" w:rsidRPr="0025274B" w:rsidRDefault="009B50FE" w:rsidP="00200009">
            <w:pPr>
              <w:pStyle w:val="ListParagraph"/>
              <w:spacing w:after="160" w:line="259" w:lineRule="auto"/>
              <w:ind w:left="16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</w:tcPr>
          <w:p w14:paraId="45271481" w14:textId="3453D6E0" w:rsidR="009B50FE" w:rsidRPr="0025274B" w:rsidRDefault="009B50FE" w:rsidP="009B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Dezbaterea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echipă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expunerea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brainstorming,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studiul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de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caz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5840" w:type="dxa"/>
          </w:tcPr>
          <w:p w14:paraId="315819CA" w14:textId="77777777" w:rsidR="00200009" w:rsidRPr="0025274B" w:rsidRDefault="00200009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>2 ore</w:t>
            </w:r>
          </w:p>
          <w:p w14:paraId="0D0D0B92" w14:textId="69C37191" w:rsidR="00200009" w:rsidRPr="0025274B" w:rsidRDefault="00200009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 xml:space="preserve">Major, B. et al. (2009). Abortion and Mental Health. Evaluating the Evidence.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American Psychologist, 64(9), </w:t>
            </w:r>
            <w:proofErr w:type="spellStart"/>
            <w:r w:rsidR="00020217" w:rsidRPr="0025274B">
              <w:rPr>
                <w:rFonts w:ascii="Times New Roman" w:hAnsi="Times New Roman" w:cs="Times New Roman"/>
              </w:rPr>
              <w:t>pag</w:t>
            </w:r>
            <w:proofErr w:type="spellEnd"/>
            <w:r w:rsidR="00020217" w:rsidRPr="0025274B">
              <w:rPr>
                <w:rFonts w:ascii="Times New Roman" w:hAnsi="Times New Roman" w:cs="Times New Roman"/>
              </w:rPr>
              <w:t>.</w:t>
            </w:r>
            <w:r w:rsidR="00020217"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25274B">
              <w:rPr>
                <w:rFonts w:ascii="Times New Roman" w:hAnsi="Times New Roman" w:cs="Times New Roman"/>
              </w:rPr>
              <w:t>863–890.</w:t>
            </w:r>
          </w:p>
          <w:p w14:paraId="6F28C162" w14:textId="2F06B900" w:rsidR="009B50FE" w:rsidRPr="0025274B" w:rsidRDefault="009B50FE" w:rsidP="00020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50FE" w:rsidRPr="0025274B" w14:paraId="7C588CC1" w14:textId="77777777" w:rsidTr="005A7297">
        <w:tc>
          <w:tcPr>
            <w:tcW w:w="2518" w:type="dxa"/>
          </w:tcPr>
          <w:p w14:paraId="6BFBB4A7" w14:textId="15F9DA04" w:rsidR="009B50FE" w:rsidRPr="0025274B" w:rsidRDefault="009B50FE">
            <w:pPr>
              <w:pStyle w:val="ListParagraph"/>
              <w:numPr>
                <w:ilvl w:val="0"/>
                <w:numId w:val="20"/>
              </w:numPr>
              <w:spacing w:after="160" w:line="259" w:lineRule="auto"/>
              <w:ind w:left="164" w:hanging="28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Infertilitatea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Fertilizare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asistată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tehnologic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Consilierea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cuplurilor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persoanelor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cu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infertilitate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1843" w:type="dxa"/>
          </w:tcPr>
          <w:p w14:paraId="7952245E" w14:textId="03DB9233" w:rsidR="009B50FE" w:rsidRPr="0025274B" w:rsidRDefault="009B50FE" w:rsidP="009B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Prelegerea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interactivă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echipă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expunerea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brainstorming,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descoperire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5840" w:type="dxa"/>
          </w:tcPr>
          <w:p w14:paraId="1BE22683" w14:textId="77777777" w:rsidR="00200009" w:rsidRPr="0025274B" w:rsidRDefault="00200009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>2 ore</w:t>
            </w:r>
          </w:p>
          <w:p w14:paraId="3316967A" w14:textId="09E8B872" w:rsidR="00200009" w:rsidRPr="0025274B" w:rsidRDefault="00200009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 xml:space="preserve">Van den </w:t>
            </w:r>
            <w:proofErr w:type="spellStart"/>
            <w:r w:rsidRPr="0025274B">
              <w:rPr>
                <w:rFonts w:ascii="Times New Roman" w:hAnsi="Times New Roman" w:cs="Times New Roman"/>
              </w:rPr>
              <w:t>Broeck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et al. (2010). Counselling in infertility: Individual, couple and group interventions.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>Patient Education and Counseling, 81</w:t>
            </w:r>
            <w:r w:rsidRPr="0025274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020217" w:rsidRPr="0025274B">
              <w:rPr>
                <w:rFonts w:ascii="Times New Roman" w:hAnsi="Times New Roman" w:cs="Times New Roman"/>
              </w:rPr>
              <w:t>pag</w:t>
            </w:r>
            <w:proofErr w:type="spellEnd"/>
            <w:r w:rsidR="00020217" w:rsidRPr="0025274B">
              <w:rPr>
                <w:rFonts w:ascii="Times New Roman" w:hAnsi="Times New Roman" w:cs="Times New Roman"/>
              </w:rPr>
              <w:t>.</w:t>
            </w:r>
            <w:r w:rsidR="00020217"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25274B">
              <w:rPr>
                <w:rFonts w:ascii="Times New Roman" w:hAnsi="Times New Roman" w:cs="Times New Roman"/>
              </w:rPr>
              <w:t>422–428.</w:t>
            </w:r>
          </w:p>
          <w:p w14:paraId="3CC8BF1D" w14:textId="02F96E6A" w:rsidR="009B50FE" w:rsidRPr="0025274B" w:rsidRDefault="009B50FE" w:rsidP="00020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50FE" w:rsidRPr="0025274B" w14:paraId="0A497A67" w14:textId="77777777" w:rsidTr="005A7297">
        <w:tc>
          <w:tcPr>
            <w:tcW w:w="2518" w:type="dxa"/>
          </w:tcPr>
          <w:p w14:paraId="19845FFC" w14:textId="35BEF8AE" w:rsidR="009B50FE" w:rsidRPr="0025274B" w:rsidRDefault="009B50FE">
            <w:pPr>
              <w:pStyle w:val="ListParagraph"/>
              <w:numPr>
                <w:ilvl w:val="0"/>
                <w:numId w:val="20"/>
              </w:numPr>
              <w:spacing w:after="160" w:line="259" w:lineRule="auto"/>
              <w:ind w:left="164" w:hanging="28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Infecţiile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cu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transmitere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sexuală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(STI); HIV/SIDA.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Consilierea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persoanelor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sero-pozitive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  <w:p w14:paraId="26A823E6" w14:textId="5E91D7B4" w:rsidR="009B50FE" w:rsidRPr="0025274B" w:rsidRDefault="009B50FE" w:rsidP="00200009">
            <w:pPr>
              <w:pStyle w:val="ListParagraph"/>
              <w:spacing w:after="160" w:line="259" w:lineRule="auto"/>
              <w:ind w:left="16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</w:tcPr>
          <w:p w14:paraId="18C86C67" w14:textId="0662F588" w:rsidR="009B50FE" w:rsidRPr="0025274B" w:rsidRDefault="009B50FE" w:rsidP="009B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Prelegerea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interactivă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echipă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expunerea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brainstorming,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descoperire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5840" w:type="dxa"/>
          </w:tcPr>
          <w:p w14:paraId="4DEC380C" w14:textId="77777777" w:rsidR="00200009" w:rsidRPr="0025274B" w:rsidRDefault="00200009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>2 ore</w:t>
            </w:r>
          </w:p>
          <w:p w14:paraId="74F7932A" w14:textId="3FF8AF0D" w:rsidR="00200009" w:rsidRPr="0025274B" w:rsidRDefault="00200009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 xml:space="preserve">Lightfoot, M. (2012). HIV Prevention for Adolescents: Where Do We Go </w:t>
            </w:r>
            <w:proofErr w:type="gramStart"/>
            <w:r w:rsidRPr="0025274B">
              <w:rPr>
                <w:rFonts w:ascii="Times New Roman" w:hAnsi="Times New Roman" w:cs="Times New Roman"/>
              </w:rPr>
              <w:t>From</w:t>
            </w:r>
            <w:proofErr w:type="gramEnd"/>
            <w:r w:rsidRPr="0025274B">
              <w:rPr>
                <w:rFonts w:ascii="Times New Roman" w:hAnsi="Times New Roman" w:cs="Times New Roman"/>
              </w:rPr>
              <w:t xml:space="preserve"> Here?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American Psychologist, </w:t>
            </w:r>
            <w:proofErr w:type="spellStart"/>
            <w:r w:rsidR="00020217" w:rsidRPr="0025274B">
              <w:rPr>
                <w:rFonts w:ascii="Times New Roman" w:hAnsi="Times New Roman" w:cs="Times New Roman"/>
              </w:rPr>
              <w:t>pag</w:t>
            </w:r>
            <w:proofErr w:type="spellEnd"/>
            <w:r w:rsidR="00020217" w:rsidRPr="0025274B">
              <w:rPr>
                <w:rFonts w:ascii="Times New Roman" w:hAnsi="Times New Roman" w:cs="Times New Roman"/>
              </w:rPr>
              <w:t>.</w:t>
            </w:r>
            <w:r w:rsidR="00020217"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25274B">
              <w:rPr>
                <w:rFonts w:ascii="Times New Roman" w:hAnsi="Times New Roman" w:cs="Times New Roman"/>
              </w:rPr>
              <w:t>661-671.</w:t>
            </w:r>
          </w:p>
          <w:p w14:paraId="199C45A6" w14:textId="4260640F" w:rsidR="00200009" w:rsidRPr="0025274B" w:rsidRDefault="00200009" w:rsidP="000202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Low, N. et al. (2006). Global control of sexually transmitted infections. </w:t>
            </w:r>
            <w:r w:rsidRPr="0025274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The Lancet, 368</w:t>
            </w:r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r w:rsidR="00020217" w:rsidRPr="0025274B">
              <w:rPr>
                <w:rFonts w:ascii="Times New Roman" w:hAnsi="Times New Roman" w:cs="Times New Roman"/>
              </w:rPr>
              <w:t>pag.</w:t>
            </w:r>
            <w:r w:rsidR="00020217"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2001-2016.</w:t>
            </w:r>
          </w:p>
          <w:p w14:paraId="2452746F" w14:textId="7A4F6901" w:rsidR="009B50FE" w:rsidRPr="0025274B" w:rsidRDefault="009B50FE" w:rsidP="00020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50FE" w:rsidRPr="0025274B" w14:paraId="606080D7" w14:textId="77777777" w:rsidTr="005A7297">
        <w:tc>
          <w:tcPr>
            <w:tcW w:w="2518" w:type="dxa"/>
          </w:tcPr>
          <w:p w14:paraId="1D72119D" w14:textId="1126DADC" w:rsidR="009B50FE" w:rsidRPr="0025274B" w:rsidRDefault="009B50FE">
            <w:pPr>
              <w:pStyle w:val="ListParagraph"/>
              <w:numPr>
                <w:ilvl w:val="0"/>
                <w:numId w:val="20"/>
              </w:numPr>
              <w:spacing w:after="160" w:line="259" w:lineRule="auto"/>
              <w:ind w:left="164" w:hanging="28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Screening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şi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vaccinare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HPV;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informare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decizie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implementare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  <w:p w14:paraId="107FB142" w14:textId="77777777" w:rsidR="009B50FE" w:rsidRPr="0025274B" w:rsidRDefault="009B50FE" w:rsidP="00200009">
            <w:pPr>
              <w:pStyle w:val="ListParagraph"/>
              <w:spacing w:after="160" w:line="259" w:lineRule="auto"/>
              <w:ind w:left="16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</w:tcPr>
          <w:p w14:paraId="0DBFDFBC" w14:textId="3C1A7825" w:rsidR="009B50FE" w:rsidRPr="0025274B" w:rsidRDefault="009B50FE" w:rsidP="009B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Prelegerea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interactivă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echipă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expunerea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brainstorming,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descoperire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5840" w:type="dxa"/>
          </w:tcPr>
          <w:p w14:paraId="565EB222" w14:textId="77777777" w:rsidR="00020217" w:rsidRPr="0025274B" w:rsidRDefault="00020217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lastRenderedPageBreak/>
              <w:t>2 ore</w:t>
            </w:r>
          </w:p>
          <w:p w14:paraId="17BDA490" w14:textId="364A6594" w:rsidR="00200009" w:rsidRPr="0025274B" w:rsidRDefault="00200009" w:rsidP="000202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Craciun</w:t>
            </w:r>
            <w:proofErr w:type="spellEnd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C. &amp; </w:t>
            </w:r>
            <w:proofErr w:type="spellStart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Baban</w:t>
            </w:r>
            <w:proofErr w:type="spellEnd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A. (2012). "Who will take the blame?": Understanding the reasons why Romanian mothers decline HPV vaccination for their daughters. </w:t>
            </w:r>
            <w:r w:rsidRPr="0025274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 xml:space="preserve">Vaccine, 6, 30 (48), </w:t>
            </w:r>
            <w:r w:rsidR="00020217" w:rsidRPr="0025274B">
              <w:rPr>
                <w:rFonts w:ascii="Times New Roman" w:hAnsi="Times New Roman" w:cs="Times New Roman"/>
              </w:rPr>
              <w:t>pag.</w:t>
            </w:r>
            <w:r w:rsidR="00020217"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689-</w:t>
            </w:r>
            <w:r w:rsidR="00020217"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93.</w:t>
            </w:r>
          </w:p>
          <w:p w14:paraId="14F6EFF7" w14:textId="77777777" w:rsidR="009B50FE" w:rsidRPr="0025274B" w:rsidRDefault="009B50FE" w:rsidP="00020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50FE" w:rsidRPr="0025274B" w14:paraId="7492BC2A" w14:textId="77777777" w:rsidTr="005A7297">
        <w:tc>
          <w:tcPr>
            <w:tcW w:w="2518" w:type="dxa"/>
          </w:tcPr>
          <w:p w14:paraId="4C8FC254" w14:textId="666EED8F" w:rsidR="009B50FE" w:rsidRPr="0025274B" w:rsidRDefault="009B50FE">
            <w:pPr>
              <w:pStyle w:val="ListParagraph"/>
              <w:numPr>
                <w:ilvl w:val="0"/>
                <w:numId w:val="20"/>
              </w:numPr>
              <w:spacing w:after="160" w:line="259" w:lineRule="auto"/>
              <w:ind w:left="164" w:hanging="28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Violenţa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sexuală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;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prevenire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şi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consilierea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victimelor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  <w:p w14:paraId="38BF7D59" w14:textId="77777777" w:rsidR="009B50FE" w:rsidRPr="0025274B" w:rsidRDefault="009B50FE" w:rsidP="00200009">
            <w:pPr>
              <w:pStyle w:val="ListParagraph"/>
              <w:spacing w:after="160" w:line="259" w:lineRule="auto"/>
              <w:ind w:left="16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</w:tcPr>
          <w:p w14:paraId="25388E62" w14:textId="421EE9FB" w:rsidR="009B50FE" w:rsidRPr="0025274B" w:rsidRDefault="009B50FE" w:rsidP="009B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Prelegerea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interactivă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echipă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expunerea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brainstorming,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descoperire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5840" w:type="dxa"/>
          </w:tcPr>
          <w:p w14:paraId="09E49993" w14:textId="77777777" w:rsidR="00020217" w:rsidRPr="0025274B" w:rsidRDefault="00020217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>2 ore</w:t>
            </w:r>
          </w:p>
          <w:p w14:paraId="338E6694" w14:textId="77777777" w:rsidR="00020217" w:rsidRPr="0025274B" w:rsidRDefault="00200009" w:rsidP="000202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</w:pPr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Campbell, R. (2008). The Psychological Impact of Rape Victims’ Experiences </w:t>
            </w:r>
            <w:proofErr w:type="gramStart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With</w:t>
            </w:r>
            <w:proofErr w:type="gramEnd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the Legal, Medical, and Mental Health Systems. </w:t>
            </w:r>
            <w:r w:rsidRPr="0025274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 xml:space="preserve">American Psychologist, </w:t>
            </w:r>
          </w:p>
          <w:p w14:paraId="3A9FD2A1" w14:textId="1299DBB5" w:rsidR="00200009" w:rsidRPr="0025274B" w:rsidRDefault="00020217" w:rsidP="000202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25274B">
              <w:rPr>
                <w:rFonts w:ascii="Times New Roman" w:hAnsi="Times New Roman" w:cs="Times New Roman"/>
              </w:rPr>
              <w:t>pag.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200009"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702-717.</w:t>
            </w:r>
          </w:p>
          <w:p w14:paraId="05BB1148" w14:textId="77777777" w:rsidR="009B50FE" w:rsidRPr="0025274B" w:rsidRDefault="009B50FE" w:rsidP="00020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50FE" w:rsidRPr="0025274B" w14:paraId="28CD37C7" w14:textId="77777777" w:rsidTr="005A7297">
        <w:tc>
          <w:tcPr>
            <w:tcW w:w="2518" w:type="dxa"/>
          </w:tcPr>
          <w:p w14:paraId="37031761" w14:textId="6FCE133B" w:rsidR="009B50FE" w:rsidRPr="0025274B" w:rsidRDefault="009B50FE">
            <w:pPr>
              <w:pStyle w:val="ListParagraph"/>
              <w:numPr>
                <w:ilvl w:val="0"/>
                <w:numId w:val="20"/>
              </w:numPr>
              <w:spacing w:after="160" w:line="259" w:lineRule="auto"/>
              <w:ind w:left="164" w:hanging="28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Vârsta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treia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şi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sexualitate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;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persoane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cu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nevoi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speciale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sexualitate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contracepţie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şi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comportamentul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de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reproducere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  <w:p w14:paraId="19B0A503" w14:textId="77777777" w:rsidR="009B50FE" w:rsidRPr="0025274B" w:rsidRDefault="009B50FE" w:rsidP="00200009">
            <w:pPr>
              <w:pStyle w:val="ListParagraph"/>
              <w:spacing w:after="160" w:line="259" w:lineRule="auto"/>
              <w:ind w:left="164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</w:tcPr>
          <w:p w14:paraId="28B7232E" w14:textId="0CA4ABE0" w:rsidR="009B50FE" w:rsidRPr="0025274B" w:rsidRDefault="009B50FE" w:rsidP="009B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Prelegerea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interactivă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echipă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expunerea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brainstorming,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dezbaterea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5840" w:type="dxa"/>
          </w:tcPr>
          <w:p w14:paraId="21E45101" w14:textId="77777777" w:rsidR="00020217" w:rsidRPr="0025274B" w:rsidRDefault="00020217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>2 ore</w:t>
            </w:r>
          </w:p>
          <w:p w14:paraId="14CD734E" w14:textId="7901FB9A" w:rsidR="009B50FE" w:rsidRPr="0025274B" w:rsidRDefault="00200009" w:rsidP="00020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Taylor &amp; </w:t>
            </w:r>
            <w:proofErr w:type="spellStart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Gosney</w:t>
            </w:r>
            <w:proofErr w:type="spellEnd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(2011). Sexuality in older age: essential considerations for healthcare professionals. </w:t>
            </w:r>
            <w:r w:rsidRPr="0025274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 xml:space="preserve">Age and Ageing, 40, </w:t>
            </w:r>
            <w:r w:rsidR="00020217" w:rsidRPr="0025274B">
              <w:rPr>
                <w:rFonts w:ascii="Times New Roman" w:hAnsi="Times New Roman" w:cs="Times New Roman"/>
              </w:rPr>
              <w:t>pag.</w:t>
            </w:r>
            <w:r w:rsidR="00020217"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538–543.</w:t>
            </w:r>
          </w:p>
        </w:tc>
      </w:tr>
      <w:tr w:rsidR="009B50FE" w:rsidRPr="0025274B" w14:paraId="5E94B809" w14:textId="77777777" w:rsidTr="005A7297">
        <w:tc>
          <w:tcPr>
            <w:tcW w:w="2518" w:type="dxa"/>
          </w:tcPr>
          <w:p w14:paraId="2462565E" w14:textId="58AFC055" w:rsidR="009B50FE" w:rsidRPr="0025274B" w:rsidRDefault="009B50FE">
            <w:pPr>
              <w:pStyle w:val="ListParagraph"/>
              <w:numPr>
                <w:ilvl w:val="0"/>
                <w:numId w:val="20"/>
              </w:numPr>
              <w:spacing w:after="160" w:line="259" w:lineRule="auto"/>
              <w:ind w:left="306" w:hanging="426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Orientarea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sexuală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şi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identitatea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de gen </w:t>
            </w:r>
          </w:p>
          <w:p w14:paraId="138A3AD8" w14:textId="77777777" w:rsidR="009B50FE" w:rsidRPr="0025274B" w:rsidRDefault="009B50FE" w:rsidP="00200009">
            <w:pPr>
              <w:pStyle w:val="ListParagraph"/>
              <w:spacing w:after="160" w:line="259" w:lineRule="auto"/>
              <w:ind w:left="306" w:hanging="426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</w:tcPr>
          <w:p w14:paraId="39002119" w14:textId="6B980B25" w:rsidR="009B50FE" w:rsidRPr="0025274B" w:rsidRDefault="009B50FE" w:rsidP="009B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Prelegerea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interactivă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echipă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expunerea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brainstorming,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descoperire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5840" w:type="dxa"/>
          </w:tcPr>
          <w:p w14:paraId="4F045A78" w14:textId="77777777" w:rsidR="00020217" w:rsidRPr="0025274B" w:rsidRDefault="00020217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>2 ore</w:t>
            </w:r>
          </w:p>
          <w:p w14:paraId="6E6BE923" w14:textId="77777777" w:rsidR="00020217" w:rsidRPr="0025274B" w:rsidRDefault="00200009" w:rsidP="00020217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Savin</w:t>
            </w:r>
            <w:proofErr w:type="spellEnd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-Williams, R.C. (2006). Who’s gay? Does it matter? </w:t>
            </w:r>
            <w:r w:rsidRPr="0025274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 xml:space="preserve">Current Directions in Psychological Science. 15(1), </w:t>
            </w:r>
          </w:p>
          <w:p w14:paraId="55029180" w14:textId="0E9E6A97" w:rsidR="009B50FE" w:rsidRPr="0025274B" w:rsidRDefault="00020217" w:rsidP="00020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</w:rPr>
              <w:t>pag.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200009"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40-44.</w:t>
            </w:r>
          </w:p>
        </w:tc>
      </w:tr>
      <w:tr w:rsidR="009B50FE" w:rsidRPr="0025274B" w14:paraId="66BF890A" w14:textId="77777777" w:rsidTr="005A7297">
        <w:tc>
          <w:tcPr>
            <w:tcW w:w="2518" w:type="dxa"/>
          </w:tcPr>
          <w:p w14:paraId="42F070B8" w14:textId="6F13D68A" w:rsidR="009B50FE" w:rsidRPr="0025274B" w:rsidRDefault="009B50FE">
            <w:pPr>
              <w:pStyle w:val="ListParagraph"/>
              <w:numPr>
                <w:ilvl w:val="0"/>
                <w:numId w:val="20"/>
              </w:numPr>
              <w:spacing w:after="160" w:line="259" w:lineRule="auto"/>
              <w:ind w:left="306" w:hanging="426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Tulburări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&amp;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disfuncţii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sexuale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Direcţii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terapeutice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  <w:p w14:paraId="0799E0FA" w14:textId="77777777" w:rsidR="009B50FE" w:rsidRPr="0025274B" w:rsidRDefault="009B50FE" w:rsidP="00200009">
            <w:pPr>
              <w:pStyle w:val="ListParagraph"/>
              <w:spacing w:after="160" w:line="259" w:lineRule="auto"/>
              <w:ind w:left="306" w:hanging="426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</w:tcPr>
          <w:p w14:paraId="3558831B" w14:textId="1D211A70" w:rsidR="009B50FE" w:rsidRPr="0025274B" w:rsidRDefault="009B50FE" w:rsidP="009B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Expunerea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echipă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brainstorming,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descoperire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5840" w:type="dxa"/>
          </w:tcPr>
          <w:p w14:paraId="750F95E4" w14:textId="77777777" w:rsidR="00020217" w:rsidRPr="0025274B" w:rsidRDefault="00020217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>2 ore</w:t>
            </w:r>
          </w:p>
          <w:p w14:paraId="5731693E" w14:textId="77777777" w:rsidR="00020217" w:rsidRPr="0025274B" w:rsidRDefault="00200009" w:rsidP="0002021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Meston</w:t>
            </w:r>
            <w:proofErr w:type="spellEnd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C.M. &amp; Bradford A. (2007). Sexual dysfunctions in women. </w:t>
            </w:r>
            <w:r w:rsidRPr="0025274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Annual Review of Clinical Psychology, 3</w:t>
            </w:r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</w:p>
          <w:p w14:paraId="1FAA63B3" w14:textId="1D9F5607" w:rsidR="009B50FE" w:rsidRPr="0025274B" w:rsidRDefault="00020217" w:rsidP="00020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</w:rPr>
              <w:t>pag.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200009"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233–56.</w:t>
            </w:r>
          </w:p>
        </w:tc>
      </w:tr>
      <w:tr w:rsidR="009B50FE" w:rsidRPr="0025274B" w14:paraId="241735B2" w14:textId="77777777" w:rsidTr="005A7297">
        <w:tc>
          <w:tcPr>
            <w:tcW w:w="2518" w:type="dxa"/>
          </w:tcPr>
          <w:p w14:paraId="764E7A81" w14:textId="0C1E4E64" w:rsidR="009B50FE" w:rsidRPr="0025274B" w:rsidRDefault="009B50FE">
            <w:pPr>
              <w:pStyle w:val="ListParagraph"/>
              <w:numPr>
                <w:ilvl w:val="0"/>
                <w:numId w:val="20"/>
              </w:numPr>
              <w:spacing w:after="160" w:line="259" w:lineRule="auto"/>
              <w:ind w:left="306" w:hanging="426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Masculinitate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şi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sexualitate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versus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feminitate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şi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sexualitate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: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abordare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comparativă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1843" w:type="dxa"/>
          </w:tcPr>
          <w:p w14:paraId="3BBEA066" w14:textId="496DE580" w:rsidR="009B50FE" w:rsidRPr="0025274B" w:rsidRDefault="009B50FE" w:rsidP="009B5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Expunerea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proofErr w:type="gram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dezbaterea,brainstorming</w:t>
            </w:r>
            <w:proofErr w:type="spellEnd"/>
            <w:proofErr w:type="gram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învăţarea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prin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descoperire</w:t>
            </w:r>
            <w:proofErr w:type="spellEnd"/>
            <w:r w:rsidRPr="0025274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5840" w:type="dxa"/>
          </w:tcPr>
          <w:p w14:paraId="71F64609" w14:textId="77777777" w:rsidR="00020217" w:rsidRPr="0025274B" w:rsidRDefault="00020217" w:rsidP="0002021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>2 ore</w:t>
            </w:r>
          </w:p>
          <w:p w14:paraId="098FFD2B" w14:textId="04B4109B" w:rsidR="00200009" w:rsidRPr="0025274B" w:rsidRDefault="00200009" w:rsidP="000202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Peplau, L.A. (2003). Human Sexuality: How Do Men and Women Differ? </w:t>
            </w:r>
            <w:r w:rsidRPr="0025274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Current Directions in Psychological Science</w:t>
            </w:r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r w:rsidR="00020217" w:rsidRPr="0025274B">
              <w:rPr>
                <w:rFonts w:ascii="Times New Roman" w:hAnsi="Times New Roman" w:cs="Times New Roman"/>
              </w:rPr>
              <w:t>pag.</w:t>
            </w:r>
            <w:r w:rsidR="00020217"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37-40.</w:t>
            </w:r>
          </w:p>
          <w:p w14:paraId="1B1C3483" w14:textId="77777777" w:rsidR="009B50FE" w:rsidRPr="0025274B" w:rsidRDefault="009B50FE" w:rsidP="00020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3"/>
    </w:tbl>
    <w:p w14:paraId="3CC7C7CE" w14:textId="57490912" w:rsidR="00133446" w:rsidRPr="0025274B" w:rsidRDefault="00133446" w:rsidP="003B0CA7">
      <w:pPr>
        <w:rPr>
          <w:rFonts w:ascii="Times New Roman" w:hAnsi="Times New Roman" w:cs="Times New Roman"/>
          <w:sz w:val="24"/>
          <w:szCs w:val="24"/>
        </w:rPr>
      </w:pPr>
    </w:p>
    <w:p w14:paraId="4D368881" w14:textId="1E14DF95" w:rsidR="00E016AD" w:rsidRPr="0025274B" w:rsidRDefault="00D0774B" w:rsidP="0032798D">
      <w:pPr>
        <w:pStyle w:val="Heading1"/>
        <w:numPr>
          <w:ilvl w:val="0"/>
          <w:numId w:val="2"/>
        </w:numPr>
        <w:spacing w:before="120" w:after="120"/>
        <w:rPr>
          <w:rFonts w:ascii="Times New Roman" w:hAnsi="Times New Roman" w:cs="Times New Roman"/>
        </w:rPr>
      </w:pPr>
      <w:r w:rsidRPr="0025274B">
        <w:rPr>
          <w:rFonts w:ascii="Times New Roman" w:hAnsi="Times New Roman" w:cs="Times New Roman"/>
        </w:rPr>
        <w:t>Bibliografie</w:t>
      </w:r>
    </w:p>
    <w:p w14:paraId="56986B03" w14:textId="304E31B3" w:rsidR="00F4778B" w:rsidRPr="0025274B" w:rsidRDefault="00F4778B" w:rsidP="003B0CA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2547"/>
        <w:gridCol w:w="7654"/>
      </w:tblGrid>
      <w:tr w:rsidR="00110E28" w:rsidRPr="0025274B" w14:paraId="69D4A452" w14:textId="77777777" w:rsidTr="00110E28">
        <w:tc>
          <w:tcPr>
            <w:tcW w:w="2547" w:type="dxa"/>
            <w:vMerge w:val="restart"/>
          </w:tcPr>
          <w:p w14:paraId="71750F53" w14:textId="04ECC981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9.1 Referințe bibliografice recomandate</w:t>
            </w:r>
          </w:p>
        </w:tc>
        <w:tc>
          <w:tcPr>
            <w:tcW w:w="7654" w:type="dxa"/>
          </w:tcPr>
          <w:p w14:paraId="4997F24A" w14:textId="7D484530" w:rsidR="00110E28" w:rsidRPr="0025274B" w:rsidRDefault="00110E28" w:rsidP="00020217">
            <w:pPr>
              <w:pStyle w:val="Default"/>
              <w:contextualSpacing/>
              <w:rPr>
                <w:rFonts w:ascii="Times New Roman" w:hAnsi="Times New Roman" w:cs="Times New Roman"/>
                <w:lang w:val="ro-RO"/>
              </w:rPr>
            </w:pPr>
            <w:r w:rsidRPr="0025274B">
              <w:rPr>
                <w:rFonts w:ascii="Times New Roman" w:hAnsi="Times New Roman" w:cs="Times New Roman"/>
              </w:rPr>
              <w:t xml:space="preserve">Bland B. and Doan </w:t>
            </w:r>
            <w:proofErr w:type="gramStart"/>
            <w:r w:rsidRPr="0025274B">
              <w:rPr>
                <w:rFonts w:ascii="Times New Roman" w:hAnsi="Times New Roman" w:cs="Times New Roman"/>
              </w:rPr>
              <w:t>S.(</w:t>
            </w:r>
            <w:proofErr w:type="gramEnd"/>
            <w:r w:rsidRPr="0025274B">
              <w:rPr>
                <w:rFonts w:ascii="Times New Roman" w:hAnsi="Times New Roman" w:cs="Times New Roman"/>
              </w:rPr>
              <w:t xml:space="preserve">1999).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Sexology Uncensored: The Documents of Sexual </w:t>
            </w:r>
            <w:proofErr w:type="spellStart"/>
            <w:r w:rsidRPr="0025274B">
              <w:rPr>
                <w:rFonts w:ascii="Times New Roman" w:hAnsi="Times New Roman" w:cs="Times New Roman"/>
                <w:i/>
                <w:iCs/>
              </w:rPr>
              <w:t>Science.</w:t>
            </w:r>
            <w:r w:rsidRPr="0025274B">
              <w:rPr>
                <w:rFonts w:ascii="Times New Roman" w:hAnsi="Times New Roman" w:cs="Times New Roman"/>
              </w:rPr>
              <w:t>University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of Chicago Press </w:t>
            </w:r>
            <w:proofErr w:type="spellStart"/>
            <w:r w:rsidRPr="0025274B">
              <w:rPr>
                <w:rFonts w:ascii="Times New Roman" w:hAnsi="Times New Roman" w:cs="Times New Roman"/>
              </w:rPr>
              <w:t>Estenson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J. (2015).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>Ejaculation Disorders</w:t>
            </w:r>
            <w:r w:rsidRPr="0025274B">
              <w:rPr>
                <w:rFonts w:ascii="Times New Roman" w:hAnsi="Times New Roman" w:cs="Times New Roman"/>
              </w:rPr>
              <w:t xml:space="preserve">. Capitol Hill Press. </w:t>
            </w:r>
          </w:p>
        </w:tc>
      </w:tr>
      <w:tr w:rsidR="00110E28" w:rsidRPr="0025274B" w14:paraId="6A24169F" w14:textId="77777777" w:rsidTr="00110E28">
        <w:tc>
          <w:tcPr>
            <w:tcW w:w="2547" w:type="dxa"/>
            <w:vMerge/>
          </w:tcPr>
          <w:p w14:paraId="4EEA57FD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0F3E753B" w14:textId="26DB4C26" w:rsidR="00110E28" w:rsidRPr="0025274B" w:rsidRDefault="00110E28" w:rsidP="00020217">
            <w:pPr>
              <w:pStyle w:val="Default"/>
              <w:contextualSpacing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  <w:lang w:val="en-GB"/>
              </w:rPr>
              <w:t xml:space="preserve">Campbell, R. (2008). The Psychological Impact of Rape Victims’ Experiences </w:t>
            </w:r>
            <w:proofErr w:type="gramStart"/>
            <w:r w:rsidRPr="0025274B">
              <w:rPr>
                <w:rFonts w:ascii="Times New Roman" w:hAnsi="Times New Roman" w:cs="Times New Roman"/>
                <w:lang w:val="en-GB"/>
              </w:rPr>
              <w:t>With</w:t>
            </w:r>
            <w:proofErr w:type="gramEnd"/>
            <w:r w:rsidRPr="0025274B">
              <w:rPr>
                <w:rFonts w:ascii="Times New Roman" w:hAnsi="Times New Roman" w:cs="Times New Roman"/>
                <w:lang w:val="en-GB"/>
              </w:rPr>
              <w:t xml:space="preserve"> the Legal, Medical, and Mental Health Systems. </w:t>
            </w:r>
            <w:r w:rsidRPr="0025274B">
              <w:rPr>
                <w:rFonts w:ascii="Times New Roman" w:hAnsi="Times New Roman" w:cs="Times New Roman"/>
                <w:i/>
                <w:iCs/>
                <w:lang w:val="en-GB"/>
              </w:rPr>
              <w:t>American Psychologist</w:t>
            </w:r>
          </w:p>
        </w:tc>
      </w:tr>
      <w:tr w:rsidR="00110E28" w:rsidRPr="0025274B" w14:paraId="542FEE84" w14:textId="77777777" w:rsidTr="00110E28">
        <w:tc>
          <w:tcPr>
            <w:tcW w:w="2547" w:type="dxa"/>
            <w:vMerge/>
          </w:tcPr>
          <w:p w14:paraId="1CBF2B36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6CE97B66" w14:textId="6CFC546B" w:rsidR="00110E28" w:rsidRPr="0025274B" w:rsidRDefault="00110E28" w:rsidP="00020217">
            <w:pPr>
              <w:pStyle w:val="Default"/>
              <w:contextualSpacing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  <w:lang w:val="en-GB"/>
              </w:rPr>
              <w:t>Craciun</w:t>
            </w:r>
            <w:proofErr w:type="spellEnd"/>
            <w:r w:rsidRPr="0025274B">
              <w:rPr>
                <w:rFonts w:ascii="Times New Roman" w:hAnsi="Times New Roman" w:cs="Times New Roman"/>
                <w:lang w:val="en-GB"/>
              </w:rPr>
              <w:t xml:space="preserve">, C. &amp; </w:t>
            </w:r>
            <w:proofErr w:type="spellStart"/>
            <w:r w:rsidRPr="0025274B">
              <w:rPr>
                <w:rFonts w:ascii="Times New Roman" w:hAnsi="Times New Roman" w:cs="Times New Roman"/>
                <w:lang w:val="en-GB"/>
              </w:rPr>
              <w:t>Baban</w:t>
            </w:r>
            <w:proofErr w:type="spellEnd"/>
            <w:r w:rsidRPr="0025274B">
              <w:rPr>
                <w:rFonts w:ascii="Times New Roman" w:hAnsi="Times New Roman" w:cs="Times New Roman"/>
                <w:lang w:val="en-GB"/>
              </w:rPr>
              <w:t xml:space="preserve">, A. (2012). "Who will take the blame?": Understanding the reasons why Romanian mothers decline HPV vaccination for their daughters. </w:t>
            </w:r>
            <w:r w:rsidRPr="0025274B">
              <w:rPr>
                <w:rFonts w:ascii="Times New Roman" w:hAnsi="Times New Roman" w:cs="Times New Roman"/>
                <w:i/>
                <w:iCs/>
                <w:lang w:val="en-GB"/>
              </w:rPr>
              <w:t>Vaccine, 6, 30 (48)</w:t>
            </w:r>
          </w:p>
        </w:tc>
      </w:tr>
      <w:tr w:rsidR="00110E28" w:rsidRPr="0025274B" w14:paraId="44926BCB" w14:textId="77777777" w:rsidTr="00110E28">
        <w:tc>
          <w:tcPr>
            <w:tcW w:w="2547" w:type="dxa"/>
            <w:vMerge/>
          </w:tcPr>
          <w:p w14:paraId="62B9814C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01A225D7" w14:textId="403E178D" w:rsidR="00110E28" w:rsidRPr="0025274B" w:rsidRDefault="00110E28" w:rsidP="00020217">
            <w:pPr>
              <w:pStyle w:val="Default"/>
              <w:contextualSpacing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25274B">
              <w:rPr>
                <w:rFonts w:ascii="Times New Roman" w:hAnsi="Times New Roman" w:cs="Times New Roman"/>
              </w:rPr>
              <w:t>Elsinga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, J. et al. (2008). The effect of preconception counselling on lifestyle and other </w:t>
            </w:r>
            <w:proofErr w:type="spellStart"/>
            <w:r w:rsidRPr="0025274B">
              <w:rPr>
                <w:rFonts w:ascii="Times New Roman" w:hAnsi="Times New Roman" w:cs="Times New Roman"/>
              </w:rPr>
              <w:t>behaviour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before and during pregnancy.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>Women’s Health Issues</w:t>
            </w:r>
          </w:p>
        </w:tc>
      </w:tr>
      <w:tr w:rsidR="00110E28" w:rsidRPr="0025274B" w14:paraId="1D6CA9D5" w14:textId="77777777" w:rsidTr="00110E28">
        <w:tc>
          <w:tcPr>
            <w:tcW w:w="2547" w:type="dxa"/>
            <w:vMerge/>
          </w:tcPr>
          <w:p w14:paraId="4916A293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05EA4BF1" w14:textId="58932FFB" w:rsidR="00110E28" w:rsidRPr="0025274B" w:rsidRDefault="00110E28" w:rsidP="00020217">
            <w:pPr>
              <w:pStyle w:val="Default"/>
              <w:tabs>
                <w:tab w:val="left" w:pos="2685"/>
              </w:tabs>
              <w:contextualSpacing/>
              <w:rPr>
                <w:rFonts w:ascii="Times New Roman" w:hAnsi="Times New Roman" w:cs="Times New Roman"/>
                <w:lang w:val="ro-RO"/>
              </w:rPr>
            </w:pPr>
            <w:r w:rsidRPr="0025274B">
              <w:rPr>
                <w:rFonts w:ascii="Times New Roman" w:hAnsi="Times New Roman" w:cs="Times New Roman"/>
              </w:rPr>
              <w:t xml:space="preserve">Goldstein I. et al. (2018).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Textbook of Female Sexual Function and Dysfunction: Diagnosis and Treatment. </w:t>
            </w:r>
            <w:r w:rsidRPr="0025274B">
              <w:rPr>
                <w:rFonts w:ascii="Times New Roman" w:hAnsi="Times New Roman" w:cs="Times New Roman"/>
              </w:rPr>
              <w:t>Wiley-Blackwell.</w:t>
            </w:r>
          </w:p>
        </w:tc>
      </w:tr>
      <w:tr w:rsidR="00110E28" w:rsidRPr="0025274B" w14:paraId="02D1D1A1" w14:textId="77777777" w:rsidTr="00110E28">
        <w:tc>
          <w:tcPr>
            <w:tcW w:w="2547" w:type="dxa"/>
            <w:vMerge/>
          </w:tcPr>
          <w:p w14:paraId="39241E0C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39A179FE" w14:textId="4663C47C" w:rsidR="00110E28" w:rsidRPr="0025274B" w:rsidRDefault="00110E28" w:rsidP="00020217">
            <w:pPr>
              <w:pStyle w:val="Default"/>
              <w:tabs>
                <w:tab w:val="left" w:pos="2685"/>
              </w:tabs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25274B">
              <w:rPr>
                <w:rFonts w:ascii="Times New Roman" w:hAnsi="Times New Roman" w:cs="Times New Roman"/>
              </w:rPr>
              <w:t>Gregorova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, P. et al. (2011). Contraceptive </w:t>
            </w:r>
            <w:proofErr w:type="spellStart"/>
            <w:r w:rsidRPr="0025274B">
              <w:rPr>
                <w:rFonts w:ascii="Times New Roman" w:hAnsi="Times New Roman" w:cs="Times New Roman"/>
              </w:rPr>
              <w:t>behaviour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of Czech and Romanian women: comparison of representative national samples.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>European Journal of Obstetrics &amp; Gynecology and Reproductive Biology,</w:t>
            </w:r>
          </w:p>
        </w:tc>
      </w:tr>
      <w:tr w:rsidR="00110E28" w:rsidRPr="0025274B" w14:paraId="3DD463D3" w14:textId="77777777" w:rsidTr="00110E28">
        <w:tc>
          <w:tcPr>
            <w:tcW w:w="2547" w:type="dxa"/>
            <w:vMerge/>
          </w:tcPr>
          <w:p w14:paraId="6B3B947C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4DA813C6" w14:textId="21A49F9B" w:rsidR="00110E28" w:rsidRPr="0025274B" w:rsidRDefault="00110E28" w:rsidP="00020217">
            <w:pPr>
              <w:pStyle w:val="Default"/>
              <w:contextualSpacing/>
              <w:rPr>
                <w:rFonts w:ascii="Times New Roman" w:hAnsi="Times New Roman" w:cs="Times New Roman"/>
                <w:lang w:val="ro-RO"/>
              </w:rPr>
            </w:pPr>
            <w:proofErr w:type="spellStart"/>
            <w:r w:rsidRPr="0025274B">
              <w:rPr>
                <w:rFonts w:ascii="Times New Roman" w:hAnsi="Times New Roman" w:cs="Times New Roman"/>
              </w:rPr>
              <w:t>Lehmiller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J. (2017).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>The Psychology of Human Sexuality</w:t>
            </w:r>
            <w:r w:rsidRPr="0025274B">
              <w:rPr>
                <w:rFonts w:ascii="Times New Roman" w:hAnsi="Times New Roman" w:cs="Times New Roman"/>
              </w:rPr>
              <w:t>. Wiley-Blackwell.</w:t>
            </w:r>
          </w:p>
        </w:tc>
      </w:tr>
      <w:tr w:rsidR="00110E28" w:rsidRPr="0025274B" w14:paraId="705ED255" w14:textId="77777777" w:rsidTr="00110E28">
        <w:tc>
          <w:tcPr>
            <w:tcW w:w="2547" w:type="dxa"/>
            <w:vMerge/>
          </w:tcPr>
          <w:p w14:paraId="2EC27850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08D68B06" w14:textId="438BB49B" w:rsidR="00110E28" w:rsidRPr="0025274B" w:rsidRDefault="00110E28" w:rsidP="00020217">
            <w:pPr>
              <w:pStyle w:val="Default"/>
              <w:contextualSpacing/>
              <w:rPr>
                <w:rFonts w:ascii="Times New Roman" w:hAnsi="Times New Roman" w:cs="Times New Roman"/>
                <w:lang w:val="ro-RO"/>
              </w:rPr>
            </w:pPr>
            <w:r w:rsidRPr="0025274B">
              <w:rPr>
                <w:rFonts w:ascii="Times New Roman" w:hAnsi="Times New Roman" w:cs="Times New Roman"/>
              </w:rPr>
              <w:t xml:space="preserve">Levine S, Risen C, </w:t>
            </w:r>
            <w:proofErr w:type="spellStart"/>
            <w:r w:rsidRPr="0025274B">
              <w:rPr>
                <w:rFonts w:ascii="Times New Roman" w:hAnsi="Times New Roman" w:cs="Times New Roman"/>
              </w:rPr>
              <w:t>Althof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S. (2003).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Handbook of Clinical Sexuality for Mental Health Professionals. </w:t>
            </w:r>
            <w:r w:rsidRPr="0025274B">
              <w:rPr>
                <w:rFonts w:ascii="Times New Roman" w:hAnsi="Times New Roman" w:cs="Times New Roman"/>
              </w:rPr>
              <w:t>Brunner-Routledge.</w:t>
            </w:r>
          </w:p>
        </w:tc>
      </w:tr>
      <w:tr w:rsidR="00110E28" w:rsidRPr="0025274B" w14:paraId="02064FF8" w14:textId="77777777" w:rsidTr="00110E28">
        <w:tc>
          <w:tcPr>
            <w:tcW w:w="2547" w:type="dxa"/>
            <w:vMerge/>
          </w:tcPr>
          <w:p w14:paraId="14FAD9B7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473695F7" w14:textId="77777777" w:rsidR="00110E28" w:rsidRPr="0025274B" w:rsidRDefault="00110E28" w:rsidP="00110E28">
            <w:pPr>
              <w:pStyle w:val="Default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</w:rPr>
              <w:t xml:space="preserve">Lightfoot, M. (2012). HIV Prevention for Adolescents: Where Do We Go </w:t>
            </w:r>
            <w:proofErr w:type="gramStart"/>
            <w:r w:rsidRPr="0025274B">
              <w:rPr>
                <w:rFonts w:ascii="Times New Roman" w:hAnsi="Times New Roman" w:cs="Times New Roman"/>
              </w:rPr>
              <w:t>From</w:t>
            </w:r>
            <w:proofErr w:type="gramEnd"/>
            <w:r w:rsidRPr="0025274B">
              <w:rPr>
                <w:rFonts w:ascii="Times New Roman" w:hAnsi="Times New Roman" w:cs="Times New Roman"/>
              </w:rPr>
              <w:t xml:space="preserve"> Here?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American Psychologist, </w:t>
            </w:r>
            <w:proofErr w:type="spellStart"/>
            <w:r w:rsidRPr="0025274B">
              <w:rPr>
                <w:rFonts w:ascii="Times New Roman" w:hAnsi="Times New Roman" w:cs="Times New Roman"/>
              </w:rPr>
              <w:t>pag</w:t>
            </w:r>
            <w:proofErr w:type="spellEnd"/>
            <w:r w:rsidRPr="0025274B">
              <w:rPr>
                <w:rFonts w:ascii="Times New Roman" w:hAnsi="Times New Roman" w:cs="Times New Roman"/>
              </w:rPr>
              <w:t>.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25274B">
              <w:rPr>
                <w:rFonts w:ascii="Times New Roman" w:hAnsi="Times New Roman" w:cs="Times New Roman"/>
              </w:rPr>
              <w:t>661-671.</w:t>
            </w:r>
          </w:p>
          <w:p w14:paraId="767F0596" w14:textId="1423F968" w:rsidR="00110E28" w:rsidRPr="0025274B" w:rsidRDefault="00110E28" w:rsidP="00110E28">
            <w:pPr>
              <w:pStyle w:val="Default"/>
              <w:contextualSpacing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  <w:lang w:val="en-GB"/>
              </w:rPr>
              <w:t xml:space="preserve">Low, N. et al. (2006). Global control of sexually transmitted infections. </w:t>
            </w:r>
            <w:r w:rsidRPr="0025274B">
              <w:rPr>
                <w:rFonts w:ascii="Times New Roman" w:hAnsi="Times New Roman" w:cs="Times New Roman"/>
                <w:i/>
                <w:iCs/>
                <w:lang w:val="en-GB"/>
              </w:rPr>
              <w:t>The Lancet, 368</w:t>
            </w:r>
          </w:p>
        </w:tc>
      </w:tr>
      <w:tr w:rsidR="00110E28" w:rsidRPr="0025274B" w14:paraId="4D4C8920" w14:textId="77777777" w:rsidTr="00110E28">
        <w:tc>
          <w:tcPr>
            <w:tcW w:w="2547" w:type="dxa"/>
            <w:vMerge/>
          </w:tcPr>
          <w:p w14:paraId="3787B0F0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7B74B281" w14:textId="619C7A18" w:rsidR="00110E28" w:rsidRPr="0025274B" w:rsidRDefault="00110E28" w:rsidP="000202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Lipshultz I., et al. (2016).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Management of Sexual Dysfunction in Men and Women: An Interdisciplinary Approach.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Springer-Verlag New York</w:t>
            </w:r>
          </w:p>
        </w:tc>
      </w:tr>
      <w:tr w:rsidR="00110E28" w:rsidRPr="0025274B" w14:paraId="2C89BA67" w14:textId="77777777" w:rsidTr="00110E28">
        <w:tc>
          <w:tcPr>
            <w:tcW w:w="2547" w:type="dxa"/>
            <w:vMerge/>
          </w:tcPr>
          <w:p w14:paraId="7AEE4BDB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22E0FE55" w14:textId="3AC0CBBF" w:rsidR="00110E28" w:rsidRPr="0025274B" w:rsidRDefault="00110E28" w:rsidP="000202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Major, B. et al. (2009). Abortion and Mental Health. Evaluating the Evidence.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American Psychologist, 64(9)</w:t>
            </w:r>
          </w:p>
        </w:tc>
      </w:tr>
      <w:tr w:rsidR="00110E28" w:rsidRPr="0025274B" w14:paraId="30F44279" w14:textId="77777777" w:rsidTr="00110E28">
        <w:tc>
          <w:tcPr>
            <w:tcW w:w="2547" w:type="dxa"/>
            <w:vMerge/>
          </w:tcPr>
          <w:p w14:paraId="7946E56C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2FDC4949" w14:textId="2A80C586" w:rsidR="00110E28" w:rsidRPr="0025274B" w:rsidRDefault="00110E28" w:rsidP="0002021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Meston</w:t>
            </w:r>
            <w:proofErr w:type="spellEnd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C.M. &amp; Bradford A. (2007). Sexual dysfunctions in women. </w:t>
            </w:r>
            <w:r w:rsidRPr="0025274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Annual Review of Clinical Psychology, 3</w:t>
            </w:r>
          </w:p>
        </w:tc>
      </w:tr>
      <w:tr w:rsidR="00110E28" w:rsidRPr="0025274B" w14:paraId="51D89B6D" w14:textId="77777777" w:rsidTr="00110E28">
        <w:tc>
          <w:tcPr>
            <w:tcW w:w="2547" w:type="dxa"/>
            <w:vMerge/>
          </w:tcPr>
          <w:p w14:paraId="7C09B005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1AB2A109" w14:textId="21CC1443" w:rsidR="00110E28" w:rsidRPr="0025274B" w:rsidRDefault="00110E28" w:rsidP="00020217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Morrison-Beedy, D. (2013). Reducing Sexual Risk Behavior in Adolescent Girls: Results From a Randomized Controlled Trial.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Journal of Adolescent Health, 52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5274B">
              <w:rPr>
                <w:rFonts w:ascii="Times New Roman" w:hAnsi="Times New Roman" w:cs="Times New Roman"/>
              </w:rPr>
              <w:t>pag.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314–321</w:t>
            </w:r>
          </w:p>
        </w:tc>
      </w:tr>
      <w:tr w:rsidR="00110E28" w:rsidRPr="0025274B" w14:paraId="116A28A9" w14:textId="77777777" w:rsidTr="00110E28">
        <w:tc>
          <w:tcPr>
            <w:tcW w:w="2547" w:type="dxa"/>
            <w:vMerge/>
          </w:tcPr>
          <w:p w14:paraId="1DB0D0BB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26F19B70" w14:textId="4B04D81D" w:rsidR="00110E28" w:rsidRPr="0025274B" w:rsidRDefault="00110E28" w:rsidP="00020217">
            <w:pPr>
              <w:pStyle w:val="Default"/>
              <w:rPr>
                <w:rFonts w:ascii="Times New Roman" w:hAnsi="Times New Roman" w:cs="Times New Roman"/>
                <w:bCs/>
                <w:spacing w:val="-3"/>
                <w:lang w:val="ro-RO"/>
              </w:rPr>
            </w:pPr>
            <w:r w:rsidRPr="0025274B">
              <w:rPr>
                <w:rFonts w:ascii="Times New Roman" w:hAnsi="Times New Roman" w:cs="Times New Roman"/>
              </w:rPr>
              <w:t xml:space="preserve">Patterson C. and </w:t>
            </w:r>
            <w:proofErr w:type="spellStart"/>
            <w:r w:rsidRPr="0025274B">
              <w:rPr>
                <w:rFonts w:ascii="Times New Roman" w:hAnsi="Times New Roman" w:cs="Times New Roman"/>
              </w:rPr>
              <w:t>D'Augelli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5274B">
              <w:rPr>
                <w:rFonts w:ascii="Times New Roman" w:hAnsi="Times New Roman" w:cs="Times New Roman"/>
              </w:rPr>
              <w:t>A.(</w:t>
            </w:r>
            <w:proofErr w:type="gramEnd"/>
            <w:r w:rsidRPr="0025274B">
              <w:rPr>
                <w:rFonts w:ascii="Times New Roman" w:hAnsi="Times New Roman" w:cs="Times New Roman"/>
              </w:rPr>
              <w:t xml:space="preserve">2015).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 xml:space="preserve">Handbook of Psychology and Sexual </w:t>
            </w:r>
            <w:proofErr w:type="spellStart"/>
            <w:r w:rsidRPr="0025274B">
              <w:rPr>
                <w:rFonts w:ascii="Times New Roman" w:hAnsi="Times New Roman" w:cs="Times New Roman"/>
                <w:i/>
                <w:iCs/>
              </w:rPr>
              <w:t>Orientation.</w:t>
            </w:r>
            <w:r w:rsidRPr="0025274B">
              <w:rPr>
                <w:rFonts w:ascii="Times New Roman" w:hAnsi="Times New Roman" w:cs="Times New Roman"/>
              </w:rPr>
              <w:t>Oxford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University Press.</w:t>
            </w:r>
          </w:p>
        </w:tc>
      </w:tr>
      <w:tr w:rsidR="00110E28" w:rsidRPr="0025274B" w14:paraId="495EEE8D" w14:textId="77777777" w:rsidTr="00110E28">
        <w:tc>
          <w:tcPr>
            <w:tcW w:w="2547" w:type="dxa"/>
            <w:vMerge/>
          </w:tcPr>
          <w:p w14:paraId="47F69CC8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5AE975F4" w14:textId="59F27A0D" w:rsidR="00110E28" w:rsidRPr="0025274B" w:rsidRDefault="00110E28" w:rsidP="00020217">
            <w:pPr>
              <w:pStyle w:val="Default"/>
              <w:rPr>
                <w:rFonts w:ascii="Times New Roman" w:hAnsi="Times New Roman" w:cs="Times New Roman"/>
              </w:rPr>
            </w:pPr>
            <w:r w:rsidRPr="0025274B">
              <w:rPr>
                <w:rFonts w:ascii="Times New Roman" w:hAnsi="Times New Roman" w:cs="Times New Roman"/>
                <w:lang w:val="en-GB"/>
              </w:rPr>
              <w:t xml:space="preserve">Peplau, L.A. (2003). Human Sexuality: How Do Men and Women Differ? </w:t>
            </w:r>
            <w:r w:rsidRPr="0025274B">
              <w:rPr>
                <w:rFonts w:ascii="Times New Roman" w:hAnsi="Times New Roman" w:cs="Times New Roman"/>
                <w:i/>
                <w:iCs/>
                <w:lang w:val="en-GB"/>
              </w:rPr>
              <w:t>Current Directions in Psychological Science</w:t>
            </w:r>
          </w:p>
        </w:tc>
      </w:tr>
      <w:tr w:rsidR="00110E28" w:rsidRPr="0025274B" w14:paraId="315A73C2" w14:textId="77777777" w:rsidTr="00110E28">
        <w:tc>
          <w:tcPr>
            <w:tcW w:w="2547" w:type="dxa"/>
            <w:vMerge/>
          </w:tcPr>
          <w:p w14:paraId="61DCFD31" w14:textId="77777777" w:rsidR="00110E28" w:rsidRPr="0025274B" w:rsidRDefault="00110E28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7188CB6E" w14:textId="0A19A8D3" w:rsidR="00110E28" w:rsidRPr="0025274B" w:rsidRDefault="00110E28" w:rsidP="00020217">
            <w:pPr>
              <w:pStyle w:val="Default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5274B">
              <w:rPr>
                <w:rFonts w:ascii="Times New Roman" w:hAnsi="Times New Roman" w:cs="Times New Roman"/>
                <w:lang w:val="en-GB"/>
              </w:rPr>
              <w:t>Savin</w:t>
            </w:r>
            <w:proofErr w:type="spellEnd"/>
            <w:r w:rsidRPr="0025274B">
              <w:rPr>
                <w:rFonts w:ascii="Times New Roman" w:hAnsi="Times New Roman" w:cs="Times New Roman"/>
                <w:lang w:val="en-GB"/>
              </w:rPr>
              <w:t xml:space="preserve">-Williams, R.C. (2006). Who’s gay? Does it matter? </w:t>
            </w:r>
            <w:r w:rsidRPr="0025274B">
              <w:rPr>
                <w:rFonts w:ascii="Times New Roman" w:hAnsi="Times New Roman" w:cs="Times New Roman"/>
                <w:i/>
                <w:iCs/>
                <w:lang w:val="en-GB"/>
              </w:rPr>
              <w:t>Current Directions in Psychological Science. 15(1)</w:t>
            </w:r>
          </w:p>
        </w:tc>
      </w:tr>
      <w:tr w:rsidR="00110E28" w:rsidRPr="0025274B" w14:paraId="0F0FBEB7" w14:textId="77777777" w:rsidTr="00110E28">
        <w:tc>
          <w:tcPr>
            <w:tcW w:w="2547" w:type="dxa"/>
            <w:vMerge/>
          </w:tcPr>
          <w:p w14:paraId="30A68DAC" w14:textId="77777777" w:rsidR="00110E28" w:rsidRPr="0025274B" w:rsidRDefault="00110E28" w:rsidP="00110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6AC57F75" w14:textId="41F93F3E" w:rsidR="00110E28" w:rsidRPr="0025274B" w:rsidRDefault="00110E28" w:rsidP="00110E28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Taylor &amp; </w:t>
            </w:r>
            <w:proofErr w:type="spellStart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Gosney</w:t>
            </w:r>
            <w:proofErr w:type="spellEnd"/>
            <w:r w:rsidRPr="0025274B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(2011). Sexuality in older age: essential considerations for healthcare professionals. </w:t>
            </w:r>
            <w:r w:rsidRPr="0025274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Age and Ageing, 40</w:t>
            </w:r>
          </w:p>
        </w:tc>
      </w:tr>
      <w:tr w:rsidR="00110E28" w:rsidRPr="0025274B" w14:paraId="155DC3A3" w14:textId="77777777" w:rsidTr="00110E28">
        <w:tc>
          <w:tcPr>
            <w:tcW w:w="2547" w:type="dxa"/>
            <w:vMerge/>
          </w:tcPr>
          <w:p w14:paraId="1C891C4D" w14:textId="77777777" w:rsidR="00110E28" w:rsidRPr="0025274B" w:rsidRDefault="00110E28" w:rsidP="00110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5DB6E4F3" w14:textId="11FC0784" w:rsidR="00110E28" w:rsidRPr="0025274B" w:rsidRDefault="00110E28" w:rsidP="00110E28">
            <w:pPr>
              <w:pStyle w:val="Default"/>
              <w:rPr>
                <w:rFonts w:ascii="Times New Roman" w:hAnsi="Times New Roman" w:cs="Times New Roman"/>
                <w:lang w:val="ro-RO"/>
              </w:rPr>
            </w:pPr>
            <w:r w:rsidRPr="0025274B">
              <w:rPr>
                <w:rFonts w:ascii="Times New Roman" w:hAnsi="Times New Roman" w:cs="Times New Roman"/>
              </w:rPr>
              <w:t xml:space="preserve">Tolman, D.L. &amp; McClelland, S.I. (2011). Normative Sexuality Development in Adolescence: A Decade in Review.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>Journal of Research on Adolescence, 21(1)</w:t>
            </w:r>
          </w:p>
        </w:tc>
      </w:tr>
      <w:tr w:rsidR="00110E28" w:rsidRPr="0025274B" w14:paraId="4054A285" w14:textId="77777777" w:rsidTr="00110E28">
        <w:tc>
          <w:tcPr>
            <w:tcW w:w="2547" w:type="dxa"/>
            <w:vMerge/>
          </w:tcPr>
          <w:p w14:paraId="78CE7F25" w14:textId="77777777" w:rsidR="00110E28" w:rsidRPr="0025274B" w:rsidRDefault="00110E28" w:rsidP="00110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07E9EFCD" w14:textId="0CB90C34" w:rsidR="00110E28" w:rsidRPr="0025274B" w:rsidRDefault="00110E28" w:rsidP="00110E28">
            <w:pPr>
              <w:pStyle w:val="Default"/>
              <w:rPr>
                <w:rFonts w:ascii="Times New Roman" w:hAnsi="Times New Roman" w:cs="Times New Roman"/>
                <w:bCs/>
                <w:spacing w:val="-3"/>
                <w:lang w:val="ro-RO"/>
              </w:rPr>
            </w:pPr>
            <w:r w:rsidRPr="0025274B">
              <w:rPr>
                <w:rFonts w:ascii="Times New Roman" w:hAnsi="Times New Roman" w:cs="Times New Roman"/>
              </w:rPr>
              <w:t xml:space="preserve">Van den </w:t>
            </w:r>
            <w:proofErr w:type="spellStart"/>
            <w:r w:rsidRPr="0025274B">
              <w:rPr>
                <w:rFonts w:ascii="Times New Roman" w:hAnsi="Times New Roman" w:cs="Times New Roman"/>
              </w:rPr>
              <w:t>Broeck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et al. (2010). Counselling in infertility: Individual, couple and group interventions. </w:t>
            </w:r>
            <w:r w:rsidRPr="0025274B">
              <w:rPr>
                <w:rFonts w:ascii="Times New Roman" w:hAnsi="Times New Roman" w:cs="Times New Roman"/>
                <w:i/>
                <w:iCs/>
              </w:rPr>
              <w:t>Patient Education and Counseling, 81</w:t>
            </w:r>
          </w:p>
        </w:tc>
      </w:tr>
      <w:tr w:rsidR="00110E28" w:rsidRPr="0025274B" w14:paraId="09E80D71" w14:textId="77777777" w:rsidTr="00110E28">
        <w:tc>
          <w:tcPr>
            <w:tcW w:w="2547" w:type="dxa"/>
            <w:vMerge w:val="restart"/>
          </w:tcPr>
          <w:p w14:paraId="4EDBE6AB" w14:textId="54F1FCF0" w:rsidR="00110E28" w:rsidRPr="0025274B" w:rsidRDefault="00110E28" w:rsidP="00110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9.2. Referințe bibliografice suplimentare</w:t>
            </w:r>
          </w:p>
        </w:tc>
        <w:tc>
          <w:tcPr>
            <w:tcW w:w="7654" w:type="dxa"/>
          </w:tcPr>
          <w:p w14:paraId="6249D30E" w14:textId="3A694B11" w:rsidR="00110E28" w:rsidRPr="0025274B" w:rsidRDefault="00110E28" w:rsidP="00110E2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A.P.A. (2014). </w:t>
            </w:r>
            <w:r w:rsidRPr="0025274B">
              <w:rPr>
                <w:rFonts w:ascii="Times New Roman" w:hAnsi="Times New Roman" w:cs="Times New Roman"/>
                <w:i/>
                <w:sz w:val="24"/>
                <w:szCs w:val="24"/>
              </w:rPr>
              <w:t>Diagnostic and Statistical Manual of Mental Disorders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, 5th Edition: CBS. </w:t>
            </w:r>
          </w:p>
        </w:tc>
      </w:tr>
      <w:tr w:rsidR="00110E28" w:rsidRPr="0025274B" w14:paraId="7051F531" w14:textId="77777777" w:rsidTr="00110E28">
        <w:tc>
          <w:tcPr>
            <w:tcW w:w="2547" w:type="dxa"/>
            <w:vMerge/>
          </w:tcPr>
          <w:p w14:paraId="4B62FD88" w14:textId="77777777" w:rsidR="00110E28" w:rsidRPr="0025274B" w:rsidRDefault="00110E28" w:rsidP="00110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</w:tcPr>
          <w:p w14:paraId="41564A20" w14:textId="74718F22" w:rsidR="00110E28" w:rsidRPr="0025274B" w:rsidRDefault="00110E28" w:rsidP="00110E2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Delcea, C.,&amp;Rosan, D. (2005). </w:t>
            </w:r>
            <w:r w:rsidRPr="002527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Psihodiagnostic şi evaluare clinică în tulburările sexuale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. CIP-DC, Cluj-Napoca.</w:t>
            </w:r>
          </w:p>
        </w:tc>
      </w:tr>
    </w:tbl>
    <w:p w14:paraId="42D5712D" w14:textId="77777777" w:rsidR="00F4778B" w:rsidRPr="0025274B" w:rsidRDefault="00F4778B" w:rsidP="00F4778B">
      <w:pPr>
        <w:rPr>
          <w:rFonts w:ascii="Times New Roman" w:hAnsi="Times New Roman" w:cs="Times New Roman"/>
          <w:sz w:val="24"/>
          <w:szCs w:val="24"/>
        </w:rPr>
      </w:pPr>
    </w:p>
    <w:p w14:paraId="42A55F2A" w14:textId="7A6DD4F6" w:rsidR="00E016AD" w:rsidRPr="0025274B" w:rsidRDefault="00D0774B" w:rsidP="0032798D">
      <w:pPr>
        <w:pStyle w:val="Heading1"/>
        <w:numPr>
          <w:ilvl w:val="0"/>
          <w:numId w:val="2"/>
        </w:numPr>
        <w:spacing w:after="240"/>
        <w:jc w:val="both"/>
        <w:rPr>
          <w:rFonts w:ascii="Times New Roman" w:hAnsi="Times New Roman" w:cs="Times New Roman"/>
        </w:rPr>
      </w:pPr>
      <w:r w:rsidRPr="0025274B">
        <w:rPr>
          <w:rFonts w:ascii="Times New Roman" w:hAnsi="Times New Roman" w:cs="Times New Roman"/>
        </w:rPr>
        <w:t>Coroborarea con</w:t>
      </w:r>
      <w:r w:rsidR="007F298D" w:rsidRPr="0025274B">
        <w:rPr>
          <w:rFonts w:ascii="Times New Roman" w:hAnsi="Times New Roman" w:cs="Times New Roman"/>
        </w:rPr>
        <w:t>ț</w:t>
      </w:r>
      <w:r w:rsidRPr="0025274B">
        <w:rPr>
          <w:rFonts w:ascii="Times New Roman" w:hAnsi="Times New Roman" w:cs="Times New Roman"/>
        </w:rPr>
        <w:t>inuturilor di</w:t>
      </w:r>
      <w:r w:rsidR="005A6437" w:rsidRPr="0025274B">
        <w:rPr>
          <w:rFonts w:ascii="Times New Roman" w:hAnsi="Times New Roman" w:cs="Times New Roman"/>
        </w:rPr>
        <w:t>s</w:t>
      </w:r>
      <w:r w:rsidRPr="0025274B">
        <w:rPr>
          <w:rFonts w:ascii="Times New Roman" w:hAnsi="Times New Roman" w:cs="Times New Roman"/>
        </w:rPr>
        <w:t>ciplinei cu a</w:t>
      </w:r>
      <w:r w:rsidR="003E75AF" w:rsidRPr="0025274B">
        <w:rPr>
          <w:rFonts w:ascii="Times New Roman" w:hAnsi="Times New Roman" w:cs="Times New Roman"/>
        </w:rPr>
        <w:t>ș</w:t>
      </w:r>
      <w:r w:rsidRPr="0025274B">
        <w:rPr>
          <w:rFonts w:ascii="Times New Roman" w:hAnsi="Times New Roman" w:cs="Times New Roman"/>
        </w:rPr>
        <w:t>teptările reprezentan</w:t>
      </w:r>
      <w:r w:rsidR="007F298D" w:rsidRPr="0025274B">
        <w:rPr>
          <w:rFonts w:ascii="Times New Roman" w:hAnsi="Times New Roman" w:cs="Times New Roman"/>
        </w:rPr>
        <w:t>ț</w:t>
      </w:r>
      <w:r w:rsidRPr="0025274B">
        <w:rPr>
          <w:rFonts w:ascii="Times New Roman" w:hAnsi="Times New Roman" w:cs="Times New Roman"/>
        </w:rPr>
        <w:t>ilor comunită</w:t>
      </w:r>
      <w:r w:rsidR="007F298D" w:rsidRPr="0025274B">
        <w:rPr>
          <w:rFonts w:ascii="Times New Roman" w:hAnsi="Times New Roman" w:cs="Times New Roman"/>
        </w:rPr>
        <w:t>ț</w:t>
      </w:r>
      <w:r w:rsidRPr="0025274B">
        <w:rPr>
          <w:rFonts w:ascii="Times New Roman" w:hAnsi="Times New Roman" w:cs="Times New Roman"/>
        </w:rPr>
        <w:t>ii epi</w:t>
      </w:r>
      <w:r w:rsidR="005A6437" w:rsidRPr="0025274B">
        <w:rPr>
          <w:rFonts w:ascii="Times New Roman" w:hAnsi="Times New Roman" w:cs="Times New Roman"/>
        </w:rPr>
        <w:t>s</w:t>
      </w:r>
      <w:r w:rsidRPr="0025274B">
        <w:rPr>
          <w:rFonts w:ascii="Times New Roman" w:hAnsi="Times New Roman" w:cs="Times New Roman"/>
        </w:rPr>
        <w:t>temice, a</w:t>
      </w:r>
      <w:r w:rsidR="005A6437" w:rsidRPr="0025274B">
        <w:rPr>
          <w:rFonts w:ascii="Times New Roman" w:hAnsi="Times New Roman" w:cs="Times New Roman"/>
        </w:rPr>
        <w:t>s</w:t>
      </w:r>
      <w:r w:rsidRPr="0025274B">
        <w:rPr>
          <w:rFonts w:ascii="Times New Roman" w:hAnsi="Times New Roman" w:cs="Times New Roman"/>
        </w:rPr>
        <w:t>ocia</w:t>
      </w:r>
      <w:r w:rsidR="007F298D" w:rsidRPr="0025274B">
        <w:rPr>
          <w:rFonts w:ascii="Times New Roman" w:hAnsi="Times New Roman" w:cs="Times New Roman"/>
        </w:rPr>
        <w:t>ț</w:t>
      </w:r>
      <w:r w:rsidRPr="0025274B">
        <w:rPr>
          <w:rFonts w:ascii="Times New Roman" w:hAnsi="Times New Roman" w:cs="Times New Roman"/>
        </w:rPr>
        <w:t>iilor profe</w:t>
      </w:r>
      <w:r w:rsidR="005A6437" w:rsidRPr="0025274B">
        <w:rPr>
          <w:rFonts w:ascii="Times New Roman" w:hAnsi="Times New Roman" w:cs="Times New Roman"/>
        </w:rPr>
        <w:t>s</w:t>
      </w:r>
      <w:r w:rsidRPr="0025274B">
        <w:rPr>
          <w:rFonts w:ascii="Times New Roman" w:hAnsi="Times New Roman" w:cs="Times New Roman"/>
        </w:rPr>
        <w:t xml:space="preserve">ionale </w:t>
      </w:r>
      <w:r w:rsidR="003E75AF" w:rsidRPr="0025274B">
        <w:rPr>
          <w:rFonts w:ascii="Times New Roman" w:hAnsi="Times New Roman" w:cs="Times New Roman"/>
        </w:rPr>
        <w:t>ș</w:t>
      </w:r>
      <w:r w:rsidRPr="0025274B">
        <w:rPr>
          <w:rFonts w:ascii="Times New Roman" w:hAnsi="Times New Roman" w:cs="Times New Roman"/>
        </w:rPr>
        <w:t>i angajatorilor reprezentativi din domeniul aferent programului</w:t>
      </w:r>
      <w:r w:rsidRPr="0025274B">
        <w:rPr>
          <w:rFonts w:ascii="Times New Roman" w:hAnsi="Times New Roman" w:cs="Times New Roman"/>
          <w:vertAlign w:val="superscript"/>
        </w:rPr>
        <w:footnoteReference w:id="18"/>
      </w:r>
    </w:p>
    <w:tbl>
      <w:tblPr>
        <w:tblStyle w:val="a9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4D2733" w:rsidRPr="0025274B" w14:paraId="6648859D" w14:textId="77777777">
        <w:tc>
          <w:tcPr>
            <w:tcW w:w="9628" w:type="dxa"/>
          </w:tcPr>
          <w:p w14:paraId="2BC9F992" w14:textId="77777777" w:rsidR="00020217" w:rsidRPr="0025274B" w:rsidRDefault="00020217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Tematica disciplinei a fost stabilită ținând cont de: documentele ARACIS, tematicile propuse de alte facultăți de profil din țară și străinătate și de cerințele marilor angajatori și asociațiilor profesionale, cum ar fi Colegiul Psihologilor din România.</w:t>
            </w:r>
          </w:p>
          <w:p w14:paraId="7E781BA5" w14:textId="77777777" w:rsidR="00020217" w:rsidRPr="0025274B" w:rsidRDefault="00020217">
            <w:pPr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Conținutul disciplinei corespunde curriculei din alte centre universitare, din țară sau Uniunea Europeană. </w:t>
            </w:r>
          </w:p>
          <w:p w14:paraId="15EAA855" w14:textId="60C97F54" w:rsidR="00E016AD" w:rsidRPr="0025274B" w:rsidRDefault="0002021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Conținuturile predate şi competenţele vizate în cadrul cursurilor sunt în acord cu standardele de bune-practici la nivel naţional şi internaţional în domeniul psihoterapiei şi intervenţiilor psihologice clinice validate ştiinţific.</w:t>
            </w:r>
          </w:p>
        </w:tc>
      </w:tr>
    </w:tbl>
    <w:p w14:paraId="073AD5D8" w14:textId="77777777" w:rsidR="00E016AD" w:rsidRPr="0025274B" w:rsidRDefault="00D0774B" w:rsidP="0032798D">
      <w:pPr>
        <w:pStyle w:val="Heading1"/>
        <w:numPr>
          <w:ilvl w:val="0"/>
          <w:numId w:val="2"/>
        </w:numPr>
        <w:spacing w:after="240"/>
        <w:rPr>
          <w:rFonts w:ascii="Times New Roman" w:hAnsi="Times New Roman" w:cs="Times New Roman"/>
        </w:rPr>
      </w:pPr>
      <w:bookmarkStart w:id="5" w:name="_Hlk207359900"/>
      <w:r w:rsidRPr="0025274B">
        <w:rPr>
          <w:rFonts w:ascii="Times New Roman" w:hAnsi="Times New Roman" w:cs="Times New Roman"/>
        </w:rPr>
        <w:lastRenderedPageBreak/>
        <w:t>Evaluare</w:t>
      </w:r>
    </w:p>
    <w:tbl>
      <w:tblPr>
        <w:tblStyle w:val="aa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47"/>
        <w:gridCol w:w="2618"/>
        <w:gridCol w:w="1984"/>
        <w:gridCol w:w="1220"/>
        <w:gridCol w:w="1662"/>
        <w:gridCol w:w="797"/>
      </w:tblGrid>
      <w:tr w:rsidR="004D2733" w:rsidRPr="0025274B" w14:paraId="44A90176" w14:textId="77777777">
        <w:tc>
          <w:tcPr>
            <w:tcW w:w="1347" w:type="dxa"/>
            <w:tcMar>
              <w:left w:w="57" w:type="dxa"/>
              <w:right w:w="57" w:type="dxa"/>
            </w:tcMar>
            <w:vAlign w:val="center"/>
          </w:tcPr>
          <w:bookmarkEnd w:id="5"/>
          <w:p w14:paraId="772A71F8" w14:textId="77777777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Tip activitate</w:t>
            </w:r>
          </w:p>
        </w:tc>
        <w:tc>
          <w:tcPr>
            <w:tcW w:w="2618" w:type="dxa"/>
            <w:shd w:val="clear" w:color="auto" w:fill="E6E6E6"/>
            <w:tcMar>
              <w:left w:w="57" w:type="dxa"/>
              <w:right w:w="57" w:type="dxa"/>
            </w:tcMar>
            <w:vAlign w:val="center"/>
          </w:tcPr>
          <w:p w14:paraId="32632145" w14:textId="77777777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11.1 Criterii de evaluare</w:t>
            </w:r>
          </w:p>
        </w:tc>
        <w:tc>
          <w:tcPr>
            <w:tcW w:w="3204" w:type="dxa"/>
            <w:gridSpan w:val="2"/>
            <w:tcMar>
              <w:left w:w="57" w:type="dxa"/>
              <w:right w:w="57" w:type="dxa"/>
            </w:tcMar>
            <w:vAlign w:val="center"/>
          </w:tcPr>
          <w:p w14:paraId="20001661" w14:textId="77777777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11.2 Metode de evaluare</w:t>
            </w:r>
          </w:p>
        </w:tc>
        <w:tc>
          <w:tcPr>
            <w:tcW w:w="1662" w:type="dxa"/>
            <w:tcMar>
              <w:left w:w="57" w:type="dxa"/>
              <w:right w:w="57" w:type="dxa"/>
            </w:tcMar>
            <w:vAlign w:val="center"/>
          </w:tcPr>
          <w:p w14:paraId="3E675790" w14:textId="77777777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11.3 Pondere din nota finală</w:t>
            </w:r>
          </w:p>
        </w:tc>
        <w:tc>
          <w:tcPr>
            <w:tcW w:w="797" w:type="dxa"/>
          </w:tcPr>
          <w:p w14:paraId="1D96FE5D" w14:textId="57032AA4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Ob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.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  <w:vertAlign w:val="superscript"/>
              </w:rPr>
              <w:footnoteReference w:id="19"/>
            </w:r>
          </w:p>
        </w:tc>
      </w:tr>
      <w:tr w:rsidR="004D2733" w:rsidRPr="0025274B" w14:paraId="1A37C7A2" w14:textId="77777777" w:rsidTr="00172066">
        <w:trPr>
          <w:trHeight w:val="283"/>
        </w:trPr>
        <w:tc>
          <w:tcPr>
            <w:tcW w:w="1347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0D106C7C" w14:textId="77777777" w:rsidR="00733A48" w:rsidRPr="0025274B" w:rsidRDefault="005B5C54" w:rsidP="005B5C54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11.4a</w:t>
            </w:r>
          </w:p>
          <w:p w14:paraId="22A9F73E" w14:textId="05137A05" w:rsidR="005B5C54" w:rsidRPr="0025274B" w:rsidRDefault="00733A48" w:rsidP="005B5C54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Cur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618" w:type="dxa"/>
            <w:vMerge w:val="restart"/>
            <w:shd w:val="clear" w:color="auto" w:fill="E6E6E6"/>
            <w:tcMar>
              <w:left w:w="57" w:type="dxa"/>
              <w:right w:w="57" w:type="dxa"/>
            </w:tcMar>
          </w:tcPr>
          <w:p w14:paraId="027F6820" w14:textId="571C21BF" w:rsidR="005B5C54" w:rsidRPr="0025274B" w:rsidRDefault="005B5C54" w:rsidP="005B5C54">
            <w:pPr>
              <w:numPr>
                <w:ilvl w:val="0"/>
                <w:numId w:val="3"/>
              </w:numPr>
              <w:ind w:left="171" w:hanging="1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Cuno</w:t>
            </w:r>
            <w:r w:rsidR="003E75AF" w:rsidRPr="0025274B">
              <w:rPr>
                <w:rFonts w:ascii="Times New Roman" w:hAnsi="Times New Roman" w:cs="Times New Roman"/>
                <w:sz w:val="24"/>
                <w:szCs w:val="24"/>
              </w:rPr>
              <w:t>ș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tin</w:t>
            </w:r>
            <w:r w:rsidR="007F298D" w:rsidRPr="0025274B">
              <w:rPr>
                <w:rFonts w:ascii="Times New Roman" w:hAnsi="Times New Roman" w:cs="Times New Roman"/>
                <w:sz w:val="24"/>
                <w:szCs w:val="24"/>
              </w:rPr>
              <w:t>ț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 teoretice în</w:t>
            </w:r>
            <w:r w:rsidR="005A6437" w:rsidRPr="0025274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3E75AF" w:rsidRPr="0025274B">
              <w:rPr>
                <w:rFonts w:ascii="Times New Roman" w:hAnsi="Times New Roman" w:cs="Times New Roman"/>
                <w:sz w:val="24"/>
                <w:szCs w:val="24"/>
              </w:rPr>
              <w:t>ș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ite (cantitatea, corectitudinea, acurate</w:t>
            </w:r>
            <w:r w:rsidR="007F298D" w:rsidRPr="0025274B">
              <w:rPr>
                <w:rFonts w:ascii="Times New Roman" w:hAnsi="Times New Roman" w:cs="Times New Roman"/>
                <w:sz w:val="24"/>
                <w:szCs w:val="24"/>
              </w:rPr>
              <w:t>ț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ea)</w:t>
            </w:r>
          </w:p>
          <w:p w14:paraId="6D7EC429" w14:textId="1D73E75C" w:rsidR="005B5C54" w:rsidRPr="0025274B" w:rsidRDefault="005B5C54" w:rsidP="005B5C54">
            <w:pPr>
              <w:ind w:left="-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left w:w="57" w:type="dxa"/>
              <w:right w:w="57" w:type="dxa"/>
            </w:tcMar>
            <w:vAlign w:val="center"/>
          </w:tcPr>
          <w:p w14:paraId="33385367" w14:textId="563C25B9" w:rsidR="005B5C54" w:rsidRPr="0025274B" w:rsidRDefault="005B5C54" w:rsidP="005B5C54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Te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te pe parcur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  <w:vertAlign w:val="superscript"/>
              </w:rPr>
              <w:footnoteReference w:id="20"/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:</w:t>
            </w:r>
          </w:p>
          <w:p w14:paraId="12E46FA9" w14:textId="77777777" w:rsidR="005B5C54" w:rsidRPr="0025274B" w:rsidRDefault="005B5C54" w:rsidP="005B5C54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 w14:paraId="609C66AE" w14:textId="77777777" w:rsidR="005B5C54" w:rsidRPr="0025274B" w:rsidRDefault="005B5C54" w:rsidP="005B5C54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62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6B1C1B91" w14:textId="698E2880" w:rsidR="005B5C54" w:rsidRPr="0025274B" w:rsidRDefault="00D12CA5" w:rsidP="005B5C54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7</w:t>
            </w:r>
            <w:r w:rsidR="005D2555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0</w:t>
            </w:r>
            <w:r w:rsidR="005B5C54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% (minim 5)</w:t>
            </w:r>
          </w:p>
        </w:tc>
        <w:tc>
          <w:tcPr>
            <w:tcW w:w="797" w:type="dxa"/>
            <w:vMerge w:val="restart"/>
          </w:tcPr>
          <w:p w14:paraId="305A7B45" w14:textId="77777777" w:rsidR="005B5C54" w:rsidRPr="0025274B" w:rsidRDefault="005B5C54" w:rsidP="005B5C54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</w:tr>
      <w:tr w:rsidR="004D2733" w:rsidRPr="0025274B" w14:paraId="5AC7485A" w14:textId="77777777" w:rsidTr="00172066">
        <w:trPr>
          <w:trHeight w:val="283"/>
        </w:trPr>
        <w:tc>
          <w:tcPr>
            <w:tcW w:w="1347" w:type="dxa"/>
            <w:vMerge/>
            <w:tcMar>
              <w:left w:w="57" w:type="dxa"/>
              <w:right w:w="57" w:type="dxa"/>
            </w:tcMar>
            <w:vAlign w:val="center"/>
          </w:tcPr>
          <w:p w14:paraId="68F242DA" w14:textId="77777777" w:rsidR="005B5C54" w:rsidRPr="0025274B" w:rsidRDefault="005B5C54" w:rsidP="005B5C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  <w:vMerge/>
            <w:shd w:val="clear" w:color="auto" w:fill="E6E6E6"/>
            <w:tcMar>
              <w:left w:w="57" w:type="dxa"/>
              <w:right w:w="57" w:type="dxa"/>
            </w:tcMar>
          </w:tcPr>
          <w:p w14:paraId="30FB9D75" w14:textId="77777777" w:rsidR="005B5C54" w:rsidRPr="0025274B" w:rsidRDefault="005B5C54" w:rsidP="005B5C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left w:w="57" w:type="dxa"/>
              <w:right w:w="57" w:type="dxa"/>
            </w:tcMar>
            <w:vAlign w:val="center"/>
          </w:tcPr>
          <w:p w14:paraId="3FD4596F" w14:textId="36BAAB70" w:rsidR="005B5C54" w:rsidRPr="0025274B" w:rsidRDefault="005B5C54" w:rsidP="005B5C54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Teme de ca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ă: </w:t>
            </w:r>
          </w:p>
        </w:tc>
        <w:tc>
          <w:tcPr>
            <w:tcW w:w="1220" w:type="dxa"/>
            <w:vAlign w:val="center"/>
          </w:tcPr>
          <w:p w14:paraId="5077DF8C" w14:textId="77777777" w:rsidR="005B5C54" w:rsidRPr="0025274B" w:rsidRDefault="005B5C54" w:rsidP="005B5C54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62" w:type="dxa"/>
            <w:vMerge/>
            <w:tcMar>
              <w:left w:w="57" w:type="dxa"/>
              <w:right w:w="57" w:type="dxa"/>
            </w:tcMar>
            <w:vAlign w:val="center"/>
          </w:tcPr>
          <w:p w14:paraId="21C7F11A" w14:textId="77777777" w:rsidR="005B5C54" w:rsidRPr="0025274B" w:rsidRDefault="005B5C54" w:rsidP="005B5C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vMerge/>
          </w:tcPr>
          <w:p w14:paraId="0E7933DC" w14:textId="77777777" w:rsidR="005B5C54" w:rsidRPr="0025274B" w:rsidRDefault="005B5C54" w:rsidP="005B5C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</w:tr>
      <w:tr w:rsidR="004D2733" w:rsidRPr="0025274B" w14:paraId="604160B4" w14:textId="77777777" w:rsidTr="005B5C54">
        <w:trPr>
          <w:trHeight w:val="327"/>
        </w:trPr>
        <w:tc>
          <w:tcPr>
            <w:tcW w:w="1347" w:type="dxa"/>
            <w:vMerge/>
            <w:tcMar>
              <w:left w:w="57" w:type="dxa"/>
              <w:right w:w="57" w:type="dxa"/>
            </w:tcMar>
            <w:vAlign w:val="center"/>
          </w:tcPr>
          <w:p w14:paraId="2A2F7ED6" w14:textId="77777777" w:rsidR="005B5C54" w:rsidRPr="0025274B" w:rsidRDefault="005B5C54" w:rsidP="005B5C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  <w:vMerge/>
            <w:shd w:val="clear" w:color="auto" w:fill="E6E6E6"/>
            <w:tcMar>
              <w:left w:w="57" w:type="dxa"/>
              <w:right w:w="57" w:type="dxa"/>
            </w:tcMar>
          </w:tcPr>
          <w:p w14:paraId="7B219EEC" w14:textId="77777777" w:rsidR="005B5C54" w:rsidRPr="0025274B" w:rsidRDefault="005B5C54" w:rsidP="005B5C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left w:w="57" w:type="dxa"/>
              <w:right w:w="57" w:type="dxa"/>
            </w:tcMar>
            <w:vAlign w:val="center"/>
          </w:tcPr>
          <w:p w14:paraId="0811FD2A" w14:textId="6DE88549" w:rsidR="005B5C54" w:rsidRPr="0025274B" w:rsidRDefault="005B5C54" w:rsidP="005B5C54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Alte activită</w:t>
            </w:r>
            <w:r w:rsidR="007F298D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ț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i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  <w:vertAlign w:val="superscript"/>
              </w:rPr>
              <w:footnoteReference w:id="21"/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220" w:type="dxa"/>
            <w:vAlign w:val="center"/>
          </w:tcPr>
          <w:p w14:paraId="3529F8E5" w14:textId="77777777" w:rsidR="005B5C54" w:rsidRPr="0025274B" w:rsidRDefault="005B5C54" w:rsidP="005B5C54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62" w:type="dxa"/>
            <w:vMerge/>
            <w:tcMar>
              <w:left w:w="57" w:type="dxa"/>
              <w:right w:w="57" w:type="dxa"/>
            </w:tcMar>
            <w:vAlign w:val="center"/>
          </w:tcPr>
          <w:p w14:paraId="263E2B5B" w14:textId="77777777" w:rsidR="005B5C54" w:rsidRPr="0025274B" w:rsidRDefault="005B5C54" w:rsidP="005B5C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vMerge/>
          </w:tcPr>
          <w:p w14:paraId="3A120472" w14:textId="77777777" w:rsidR="005B5C54" w:rsidRPr="0025274B" w:rsidRDefault="005B5C54" w:rsidP="005B5C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</w:tr>
      <w:tr w:rsidR="004D2733" w:rsidRPr="0025274B" w14:paraId="7E596959" w14:textId="77777777" w:rsidTr="00172066">
        <w:trPr>
          <w:trHeight w:val="284"/>
        </w:trPr>
        <w:tc>
          <w:tcPr>
            <w:tcW w:w="1347" w:type="dxa"/>
            <w:vMerge/>
            <w:tcMar>
              <w:left w:w="57" w:type="dxa"/>
              <w:right w:w="57" w:type="dxa"/>
            </w:tcMar>
            <w:vAlign w:val="center"/>
          </w:tcPr>
          <w:p w14:paraId="4727CAAF" w14:textId="77777777" w:rsidR="005B5C54" w:rsidRPr="0025274B" w:rsidRDefault="005B5C54" w:rsidP="005B5C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  <w:vMerge/>
            <w:shd w:val="clear" w:color="auto" w:fill="E6E6E6"/>
            <w:tcMar>
              <w:left w:w="57" w:type="dxa"/>
              <w:right w:w="57" w:type="dxa"/>
            </w:tcMar>
          </w:tcPr>
          <w:p w14:paraId="5C9767A0" w14:textId="77777777" w:rsidR="005B5C54" w:rsidRPr="0025274B" w:rsidRDefault="005B5C54" w:rsidP="005B5C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left w:w="57" w:type="dxa"/>
              <w:right w:w="57" w:type="dxa"/>
            </w:tcMar>
            <w:vAlign w:val="center"/>
          </w:tcPr>
          <w:p w14:paraId="376F4CFA" w14:textId="0028B14A" w:rsidR="005B5C54" w:rsidRPr="0025274B" w:rsidRDefault="004D2733" w:rsidP="005B5C54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Evaluare finală: </w:t>
            </w:r>
            <w:r w:rsidR="0002021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Examen scris, cu subiecte care vor acoperi toată materia predată</w:t>
            </w:r>
          </w:p>
        </w:tc>
        <w:tc>
          <w:tcPr>
            <w:tcW w:w="1220" w:type="dxa"/>
            <w:vAlign w:val="center"/>
          </w:tcPr>
          <w:p w14:paraId="43E8E338" w14:textId="6A386975" w:rsidR="005B5C54" w:rsidRPr="0025274B" w:rsidRDefault="00D12CA5" w:rsidP="005B5C54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7</w:t>
            </w:r>
            <w:r w:rsidR="005D2555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0%</w:t>
            </w:r>
            <w:r w:rsidR="005B5C54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 (min. 5)</w:t>
            </w:r>
          </w:p>
        </w:tc>
        <w:tc>
          <w:tcPr>
            <w:tcW w:w="1662" w:type="dxa"/>
            <w:vMerge/>
            <w:tcMar>
              <w:left w:w="57" w:type="dxa"/>
              <w:right w:w="57" w:type="dxa"/>
            </w:tcMar>
            <w:vAlign w:val="center"/>
          </w:tcPr>
          <w:p w14:paraId="5861B15C" w14:textId="77777777" w:rsidR="005B5C54" w:rsidRPr="0025274B" w:rsidRDefault="005B5C54" w:rsidP="005B5C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797" w:type="dxa"/>
            <w:vMerge/>
          </w:tcPr>
          <w:p w14:paraId="36DE0458" w14:textId="77777777" w:rsidR="005B5C54" w:rsidRPr="0025274B" w:rsidRDefault="005B5C54" w:rsidP="005B5C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</w:tr>
      <w:tr w:rsidR="004D2733" w:rsidRPr="0025274B" w14:paraId="4ED36EA9" w14:textId="77777777" w:rsidTr="00792080">
        <w:tc>
          <w:tcPr>
            <w:tcW w:w="1347" w:type="dxa"/>
            <w:tcMar>
              <w:left w:w="57" w:type="dxa"/>
              <w:right w:w="57" w:type="dxa"/>
            </w:tcMar>
            <w:vAlign w:val="center"/>
          </w:tcPr>
          <w:p w14:paraId="472B832D" w14:textId="61552AC8" w:rsidR="004D2733" w:rsidRPr="0025274B" w:rsidRDefault="004D2733" w:rsidP="004D2733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11.4b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eminar</w:t>
            </w:r>
          </w:p>
        </w:tc>
        <w:tc>
          <w:tcPr>
            <w:tcW w:w="2618" w:type="dxa"/>
            <w:shd w:val="clear" w:color="auto" w:fill="E6E6E6"/>
            <w:tcMar>
              <w:left w:w="57" w:type="dxa"/>
              <w:right w:w="57" w:type="dxa"/>
            </w:tcMar>
          </w:tcPr>
          <w:p w14:paraId="6B543B53" w14:textId="523BB65B" w:rsidR="004D2733" w:rsidRPr="0025274B" w:rsidRDefault="003E75AF" w:rsidP="003E75AF">
            <w:pPr>
              <w:numPr>
                <w:ilvl w:val="0"/>
                <w:numId w:val="3"/>
              </w:numPr>
              <w:ind w:left="171" w:hanging="179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Cunoștințe</w:t>
            </w:r>
            <w:r w:rsidR="004D2733"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 practice în</w:t>
            </w:r>
            <w:r w:rsidR="005A6437" w:rsidRPr="0025274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4D2733" w:rsidRPr="0025274B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ș</w:t>
            </w:r>
            <w:r w:rsidR="004D2733" w:rsidRPr="0025274B">
              <w:rPr>
                <w:rFonts w:ascii="Times New Roman" w:hAnsi="Times New Roman" w:cs="Times New Roman"/>
                <w:sz w:val="24"/>
                <w:szCs w:val="24"/>
              </w:rPr>
              <w:t>ite (cantitatea, corectitudinea, acurate</w:t>
            </w:r>
            <w:r w:rsidR="007F298D" w:rsidRPr="0025274B">
              <w:rPr>
                <w:rFonts w:ascii="Times New Roman" w:hAnsi="Times New Roman" w:cs="Times New Roman"/>
                <w:sz w:val="24"/>
                <w:szCs w:val="24"/>
              </w:rPr>
              <w:t>ț</w:t>
            </w:r>
            <w:r w:rsidR="004D2733" w:rsidRPr="0025274B">
              <w:rPr>
                <w:rFonts w:ascii="Times New Roman" w:hAnsi="Times New Roman" w:cs="Times New Roman"/>
                <w:sz w:val="24"/>
                <w:szCs w:val="24"/>
              </w:rPr>
              <w:t>ea)</w:t>
            </w:r>
          </w:p>
        </w:tc>
        <w:tc>
          <w:tcPr>
            <w:tcW w:w="3204" w:type="dxa"/>
            <w:gridSpan w:val="2"/>
            <w:tcMar>
              <w:left w:w="57" w:type="dxa"/>
              <w:right w:w="57" w:type="dxa"/>
            </w:tcMar>
          </w:tcPr>
          <w:p w14:paraId="70627B99" w14:textId="77777777" w:rsidR="00E6140D" w:rsidRPr="0025274B" w:rsidRDefault="004D2733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Evaluare finală: </w:t>
            </w:r>
          </w:p>
          <w:p w14:paraId="71A2B1B6" w14:textId="77777777" w:rsidR="00E6140D" w:rsidRPr="0025274B" w:rsidRDefault="00E6140D" w:rsidP="00E6140D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 w:rsidRPr="0025274B">
              <w:rPr>
                <w:rFonts w:ascii="Times New Roman" w:hAnsi="Times New Roman" w:cs="Times New Roman"/>
              </w:rPr>
              <w:t>Realizarea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</w:rPr>
              <w:t>unui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material de </w:t>
            </w:r>
            <w:proofErr w:type="spellStart"/>
            <w:r w:rsidRPr="0025274B">
              <w:rPr>
                <w:rFonts w:ascii="Times New Roman" w:hAnsi="Times New Roman" w:cs="Times New Roman"/>
              </w:rPr>
              <w:t>educatie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74B">
              <w:rPr>
                <w:rFonts w:ascii="Times New Roman" w:hAnsi="Times New Roman" w:cs="Times New Roman"/>
              </w:rPr>
              <w:t>sexuală</w:t>
            </w:r>
            <w:proofErr w:type="spellEnd"/>
            <w:r w:rsidRPr="0025274B">
              <w:rPr>
                <w:rFonts w:ascii="Times New Roman" w:hAnsi="Times New Roman" w:cs="Times New Roman"/>
              </w:rPr>
              <w:t xml:space="preserve"> </w:t>
            </w:r>
          </w:p>
          <w:p w14:paraId="1974C129" w14:textId="71F573A5" w:rsidR="00AE715F" w:rsidRPr="0025274B" w:rsidRDefault="00AE715F" w:rsidP="00020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tcMar>
              <w:left w:w="57" w:type="dxa"/>
              <w:right w:w="57" w:type="dxa"/>
            </w:tcMar>
          </w:tcPr>
          <w:p w14:paraId="2F230BDA" w14:textId="5E7E5E99" w:rsidR="004D2733" w:rsidRPr="0025274B" w:rsidRDefault="00D12CA5" w:rsidP="004D2733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D2555" w:rsidRPr="0025274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D2733" w:rsidRPr="0025274B">
              <w:rPr>
                <w:rFonts w:ascii="Times New Roman" w:hAnsi="Times New Roman" w:cs="Times New Roman"/>
                <w:sz w:val="24"/>
                <w:szCs w:val="24"/>
              </w:rPr>
              <w:t>% (minim 5)</w:t>
            </w:r>
          </w:p>
        </w:tc>
        <w:tc>
          <w:tcPr>
            <w:tcW w:w="797" w:type="dxa"/>
          </w:tcPr>
          <w:p w14:paraId="6E8A6862" w14:textId="77777777" w:rsidR="004D2733" w:rsidRPr="0025274B" w:rsidRDefault="004D2733" w:rsidP="004D2733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</w:tr>
      <w:tr w:rsidR="004D2733" w:rsidRPr="0025274B" w14:paraId="3659CB6D" w14:textId="77777777">
        <w:tc>
          <w:tcPr>
            <w:tcW w:w="1347" w:type="dxa"/>
            <w:tcMar>
              <w:left w:w="57" w:type="dxa"/>
              <w:right w:w="57" w:type="dxa"/>
            </w:tcMar>
            <w:vAlign w:val="center"/>
          </w:tcPr>
          <w:p w14:paraId="20493B5D" w14:textId="77777777" w:rsidR="00E016AD" w:rsidRPr="0025274B" w:rsidRDefault="00D0774B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11.4c Laborator</w:t>
            </w:r>
          </w:p>
        </w:tc>
        <w:tc>
          <w:tcPr>
            <w:tcW w:w="2618" w:type="dxa"/>
            <w:shd w:val="clear" w:color="auto" w:fill="E6E6E6"/>
            <w:tcMar>
              <w:left w:w="57" w:type="dxa"/>
              <w:right w:w="57" w:type="dxa"/>
            </w:tcMar>
            <w:vAlign w:val="center"/>
          </w:tcPr>
          <w:p w14:paraId="47543608" w14:textId="565E8E38" w:rsidR="00733A48" w:rsidRPr="0025274B" w:rsidRDefault="00D0774B" w:rsidP="00733A48">
            <w:pPr>
              <w:numPr>
                <w:ilvl w:val="0"/>
                <w:numId w:val="3"/>
              </w:numPr>
              <w:ind w:left="171" w:hanging="179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Cunoa</w:t>
            </w:r>
            <w:r w:rsidR="003E75AF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ș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terea aparaturii, a modului de utilizare a in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trumentelor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pecifice; </w:t>
            </w:r>
          </w:p>
          <w:p w14:paraId="34771CD4" w14:textId="37A63760" w:rsidR="00E016AD" w:rsidRPr="0025274B" w:rsidRDefault="003E75AF" w:rsidP="00733A48">
            <w:pPr>
              <w:numPr>
                <w:ilvl w:val="0"/>
                <w:numId w:val="3"/>
              </w:numPr>
              <w:ind w:left="171" w:hanging="179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E</w:t>
            </w:r>
            <w:r w:rsidR="00D0774B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valuarea unor in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="00D0774B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trumente </w:t>
            </w:r>
            <w:r w:rsidR="005A6437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s</w:t>
            </w:r>
            <w:r w:rsidR="00D0774B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 xml:space="preserve">au realizări, prelucrarea </w:t>
            </w: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ș</w:t>
            </w:r>
            <w:r w:rsidR="00D0774B"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i interpretarea unor rezultate</w:t>
            </w:r>
          </w:p>
        </w:tc>
        <w:tc>
          <w:tcPr>
            <w:tcW w:w="3204" w:type="dxa"/>
            <w:gridSpan w:val="2"/>
            <w:tcMar>
              <w:left w:w="57" w:type="dxa"/>
              <w:right w:w="57" w:type="dxa"/>
            </w:tcMar>
            <w:vAlign w:val="center"/>
          </w:tcPr>
          <w:p w14:paraId="5899B3C7" w14:textId="77777777" w:rsidR="00E016AD" w:rsidRPr="0025274B" w:rsidRDefault="00E016AD" w:rsidP="00EF3CD7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tcMar>
              <w:left w:w="57" w:type="dxa"/>
              <w:right w:w="57" w:type="dxa"/>
            </w:tcMar>
            <w:vAlign w:val="center"/>
          </w:tcPr>
          <w:p w14:paraId="1B92AD11" w14:textId="77777777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% (minim 5)</w:t>
            </w:r>
          </w:p>
        </w:tc>
        <w:tc>
          <w:tcPr>
            <w:tcW w:w="797" w:type="dxa"/>
          </w:tcPr>
          <w:p w14:paraId="65061B7F" w14:textId="77777777" w:rsidR="00E016AD" w:rsidRPr="0025274B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</w:tr>
      <w:tr w:rsidR="004D2733" w:rsidRPr="0025274B" w14:paraId="3BDF672F" w14:textId="77777777" w:rsidTr="00F206E5">
        <w:tc>
          <w:tcPr>
            <w:tcW w:w="1347" w:type="dxa"/>
            <w:tcMar>
              <w:left w:w="57" w:type="dxa"/>
              <w:right w:w="57" w:type="dxa"/>
            </w:tcMar>
            <w:vAlign w:val="center"/>
          </w:tcPr>
          <w:p w14:paraId="2DDDEAD7" w14:textId="77777777" w:rsidR="004D2733" w:rsidRPr="0025274B" w:rsidRDefault="004D2733" w:rsidP="004D2733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11.4d Proiect</w:t>
            </w:r>
          </w:p>
        </w:tc>
        <w:tc>
          <w:tcPr>
            <w:tcW w:w="2618" w:type="dxa"/>
            <w:shd w:val="clear" w:color="auto" w:fill="E6E6E6"/>
            <w:tcMar>
              <w:left w:w="57" w:type="dxa"/>
              <w:right w:w="57" w:type="dxa"/>
            </w:tcMar>
            <w:vAlign w:val="center"/>
          </w:tcPr>
          <w:p w14:paraId="35871691" w14:textId="3ECF015B" w:rsidR="004D2733" w:rsidRPr="0025274B" w:rsidRDefault="004D2733" w:rsidP="004D2733">
            <w:pPr>
              <w:numPr>
                <w:ilvl w:val="0"/>
                <w:numId w:val="3"/>
              </w:numPr>
              <w:ind w:left="171" w:hanging="179"/>
              <w:rPr>
                <w:rFonts w:ascii="Times New Roman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Calitatea proiectului realizat, corectitudinea documenta</w:t>
            </w:r>
            <w:r w:rsidR="007F298D"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ț</w:t>
            </w: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iei proiectului, ju</w:t>
            </w:r>
            <w:r w:rsidR="005A6437"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tificarea </w:t>
            </w:r>
            <w:r w:rsidR="005A6437"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olu</w:t>
            </w:r>
            <w:r w:rsidR="007F298D"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ț</w:t>
            </w: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iilor ale</w:t>
            </w:r>
            <w:r w:rsidR="005A6437"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s</w:t>
            </w:r>
            <w:r w:rsidRPr="0025274B">
              <w:rPr>
                <w:rFonts w:ascii="Times New Roman" w:eastAsia="Arial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3204" w:type="dxa"/>
            <w:gridSpan w:val="2"/>
            <w:tcMar>
              <w:left w:w="57" w:type="dxa"/>
              <w:right w:w="57" w:type="dxa"/>
            </w:tcMar>
          </w:tcPr>
          <w:p w14:paraId="1A799810" w14:textId="77FCAD9E" w:rsidR="004D2733" w:rsidRPr="0025274B" w:rsidRDefault="004D2733" w:rsidP="00EF3CD7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tcMar>
              <w:left w:w="57" w:type="dxa"/>
              <w:right w:w="57" w:type="dxa"/>
            </w:tcMar>
          </w:tcPr>
          <w:p w14:paraId="45CB5A0E" w14:textId="68E5637C" w:rsidR="004D2733" w:rsidRPr="0025274B" w:rsidRDefault="00EF3CD7" w:rsidP="004D2733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r w:rsidR="004D2733" w:rsidRPr="0025274B">
              <w:rPr>
                <w:rFonts w:ascii="Times New Roman" w:hAnsi="Times New Roman" w:cs="Times New Roman"/>
                <w:sz w:val="24"/>
                <w:szCs w:val="24"/>
              </w:rPr>
              <w:t>(minim 5)</w:t>
            </w:r>
          </w:p>
        </w:tc>
        <w:tc>
          <w:tcPr>
            <w:tcW w:w="797" w:type="dxa"/>
          </w:tcPr>
          <w:p w14:paraId="254AA66D" w14:textId="77777777" w:rsidR="004D2733" w:rsidRPr="0025274B" w:rsidRDefault="004D2733" w:rsidP="004D2733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</w:tr>
      <w:tr w:rsidR="00E6140D" w:rsidRPr="0025274B" w14:paraId="6B512290" w14:textId="77777777" w:rsidTr="00220299">
        <w:tc>
          <w:tcPr>
            <w:tcW w:w="9628" w:type="dxa"/>
            <w:gridSpan w:val="6"/>
          </w:tcPr>
          <w:p w14:paraId="54FC286D" w14:textId="77777777" w:rsidR="00E6140D" w:rsidRPr="0025274B" w:rsidRDefault="00E6140D">
            <w:pPr>
              <w:pStyle w:val="Default"/>
              <w:keepNext/>
              <w:numPr>
                <w:ilvl w:val="0"/>
                <w:numId w:val="7"/>
              </w:numPr>
              <w:ind w:left="284" w:hanging="284"/>
              <w:jc w:val="both"/>
              <w:rPr>
                <w:rFonts w:ascii="Times New Roman" w:hAnsi="Times New Roman" w:cs="Times New Roman"/>
                <w:i/>
                <w:color w:val="auto"/>
                <w:lang w:val="ro-RO" w:eastAsia="ru-RU"/>
              </w:rPr>
            </w:pPr>
            <w:r w:rsidRPr="0025274B">
              <w:rPr>
                <w:rFonts w:ascii="Times New Roman" w:hAnsi="Times New Roman" w:cs="Times New Roman"/>
                <w:i/>
                <w:color w:val="auto"/>
                <w:lang w:val="ro-RO" w:eastAsia="ru-RU"/>
              </w:rPr>
              <w:lastRenderedPageBreak/>
              <w:t xml:space="preserve">Standarde minime pentru nota 5: </w:t>
            </w:r>
          </w:p>
          <w:p w14:paraId="68A7B650" w14:textId="77777777" w:rsidR="00E6140D" w:rsidRPr="0025274B" w:rsidRDefault="00E6140D">
            <w:pPr>
              <w:pStyle w:val="Default"/>
              <w:keepNext/>
              <w:numPr>
                <w:ilvl w:val="0"/>
                <w:numId w:val="14"/>
              </w:numPr>
              <w:ind w:left="731" w:hanging="284"/>
              <w:jc w:val="both"/>
              <w:rPr>
                <w:rFonts w:ascii="Times New Roman" w:hAnsi="Times New Roman" w:cs="Times New Roman"/>
                <w:color w:val="auto"/>
                <w:lang w:val="ro-RO"/>
              </w:rPr>
            </w:pP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>Cunoștințe minime ale domeniului studiat:</w:t>
            </w:r>
          </w:p>
          <w:p w14:paraId="0509F74E" w14:textId="62CA2E13" w:rsidR="00E6140D" w:rsidRPr="0025274B" w:rsidRDefault="00E6140D">
            <w:pPr>
              <w:pStyle w:val="Default"/>
              <w:keepNext/>
              <w:numPr>
                <w:ilvl w:val="0"/>
                <w:numId w:val="15"/>
              </w:numPr>
              <w:ind w:left="1156" w:hanging="229"/>
              <w:jc w:val="both"/>
              <w:rPr>
                <w:rFonts w:ascii="Times New Roman" w:eastAsia="Helvetica Neue" w:hAnsi="Times New Roman" w:cs="Times New Roman"/>
                <w:lang w:val="ro-RO"/>
              </w:rPr>
            </w:pP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 xml:space="preserve">să cunoască fundamentele </w:t>
            </w:r>
            <w:r w:rsidR="00110E28" w:rsidRPr="0025274B">
              <w:rPr>
                <w:rFonts w:ascii="Times New Roman" w:hAnsi="Times New Roman" w:cs="Times New Roman"/>
                <w:color w:val="auto"/>
                <w:lang w:val="ro-RO"/>
              </w:rPr>
              <w:t>psiho</w:t>
            </w: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>sexologiei</w:t>
            </w:r>
            <w:r w:rsidR="00110E28" w:rsidRPr="0025274B">
              <w:rPr>
                <w:rFonts w:ascii="Times New Roman" w:hAnsi="Times New Roman" w:cs="Times New Roman"/>
                <w:color w:val="auto"/>
                <w:lang w:val="ro-RO"/>
              </w:rPr>
              <w:t xml:space="preserve"> clinice</w:t>
            </w: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>;</w:t>
            </w:r>
          </w:p>
          <w:p w14:paraId="6A610F73" w14:textId="77777777" w:rsidR="00E6140D" w:rsidRPr="0025274B" w:rsidRDefault="00E6140D">
            <w:pPr>
              <w:pStyle w:val="Default"/>
              <w:keepNext/>
              <w:numPr>
                <w:ilvl w:val="0"/>
                <w:numId w:val="15"/>
              </w:numPr>
              <w:ind w:left="1156" w:hanging="229"/>
              <w:jc w:val="both"/>
              <w:rPr>
                <w:rFonts w:ascii="Times New Roman" w:hAnsi="Times New Roman" w:cs="Times New Roman"/>
                <w:color w:val="auto"/>
                <w:lang w:val="ro-RO"/>
              </w:rPr>
            </w:pP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>să cunoască principalele disfuncții sexuale;</w:t>
            </w:r>
          </w:p>
          <w:p w14:paraId="289A9DBF" w14:textId="77777777" w:rsidR="00E6140D" w:rsidRPr="0025274B" w:rsidRDefault="00E6140D">
            <w:pPr>
              <w:pStyle w:val="Default"/>
              <w:keepNext/>
              <w:numPr>
                <w:ilvl w:val="0"/>
                <w:numId w:val="15"/>
              </w:numPr>
              <w:ind w:left="1156" w:hanging="229"/>
              <w:jc w:val="both"/>
              <w:rPr>
                <w:rFonts w:ascii="Times New Roman" w:hAnsi="Times New Roman" w:cs="Times New Roman"/>
                <w:color w:val="auto"/>
                <w:lang w:val="ro-RO"/>
              </w:rPr>
            </w:pP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 xml:space="preserve">să cunoască principalele caracteristici ale psihosexologiei clinice; </w:t>
            </w:r>
          </w:p>
          <w:p w14:paraId="2EC8E049" w14:textId="4EA2829A" w:rsidR="00E6140D" w:rsidRPr="0025274B" w:rsidRDefault="00E6140D">
            <w:pPr>
              <w:pStyle w:val="Default"/>
              <w:keepNext/>
              <w:numPr>
                <w:ilvl w:val="0"/>
                <w:numId w:val="14"/>
              </w:numPr>
              <w:ind w:left="731" w:hanging="284"/>
              <w:jc w:val="both"/>
              <w:rPr>
                <w:color w:val="auto"/>
                <w:lang w:val="ro-RO"/>
              </w:rPr>
            </w:pP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>Obținerea punctajului minim la testul scris (nota 5).</w:t>
            </w:r>
          </w:p>
        </w:tc>
      </w:tr>
      <w:tr w:rsidR="00E6140D" w:rsidRPr="0025274B" w14:paraId="78901E63" w14:textId="77777777">
        <w:tc>
          <w:tcPr>
            <w:tcW w:w="8831" w:type="dxa"/>
            <w:gridSpan w:val="5"/>
          </w:tcPr>
          <w:p w14:paraId="4B791C18" w14:textId="77777777" w:rsidR="00E6140D" w:rsidRPr="0025274B" w:rsidRDefault="00E6140D">
            <w:pPr>
              <w:pStyle w:val="Default"/>
              <w:keepNext/>
              <w:numPr>
                <w:ilvl w:val="0"/>
                <w:numId w:val="7"/>
              </w:numPr>
              <w:ind w:left="284" w:hanging="284"/>
              <w:jc w:val="both"/>
              <w:rPr>
                <w:rFonts w:ascii="Times New Roman" w:hAnsi="Times New Roman" w:cs="Times New Roman"/>
                <w:i/>
                <w:color w:val="auto"/>
                <w:lang w:val="ro-RO" w:eastAsia="ru-RU"/>
              </w:rPr>
            </w:pPr>
            <w:r w:rsidRPr="0025274B">
              <w:rPr>
                <w:rFonts w:ascii="Times New Roman" w:hAnsi="Times New Roman" w:cs="Times New Roman"/>
                <w:i/>
                <w:color w:val="auto"/>
                <w:lang w:val="ro-RO" w:eastAsia="ru-RU"/>
              </w:rPr>
              <w:t xml:space="preserve">Standarde pentru nota 10: </w:t>
            </w:r>
          </w:p>
          <w:p w14:paraId="0037AFDF" w14:textId="77777777" w:rsidR="00E6140D" w:rsidRPr="0025274B" w:rsidRDefault="00E6140D">
            <w:pPr>
              <w:pStyle w:val="Default"/>
              <w:keepNext/>
              <w:numPr>
                <w:ilvl w:val="0"/>
                <w:numId w:val="14"/>
              </w:numPr>
              <w:ind w:left="731" w:hanging="284"/>
              <w:jc w:val="both"/>
              <w:rPr>
                <w:rFonts w:ascii="Times New Roman" w:hAnsi="Times New Roman" w:cs="Times New Roman"/>
                <w:color w:val="auto"/>
                <w:lang w:val="ro-RO"/>
              </w:rPr>
            </w:pP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 xml:space="preserve">Implicare si participare activă la activitățile de curs; </w:t>
            </w:r>
          </w:p>
          <w:p w14:paraId="7362A7BE" w14:textId="77777777" w:rsidR="00E6140D" w:rsidRPr="0025274B" w:rsidRDefault="00E6140D">
            <w:pPr>
              <w:pStyle w:val="Default"/>
              <w:keepNext/>
              <w:numPr>
                <w:ilvl w:val="0"/>
                <w:numId w:val="14"/>
              </w:numPr>
              <w:ind w:left="731" w:hanging="284"/>
              <w:jc w:val="both"/>
              <w:rPr>
                <w:rFonts w:ascii="Times New Roman" w:hAnsi="Times New Roman" w:cs="Times New Roman"/>
                <w:color w:val="auto"/>
                <w:lang w:val="ro-RO"/>
              </w:rPr>
            </w:pP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 xml:space="preserve">Cunoștințe temeinice și capacitate de realizare a transferurilor; </w:t>
            </w:r>
          </w:p>
          <w:p w14:paraId="2ACA2AE6" w14:textId="77777777" w:rsidR="00E6140D" w:rsidRPr="0025274B" w:rsidRDefault="00E6140D">
            <w:pPr>
              <w:pStyle w:val="Default"/>
              <w:keepNext/>
              <w:numPr>
                <w:ilvl w:val="0"/>
                <w:numId w:val="14"/>
              </w:numPr>
              <w:ind w:left="731" w:hanging="284"/>
              <w:jc w:val="both"/>
              <w:rPr>
                <w:rFonts w:ascii="Times New Roman" w:hAnsi="Times New Roman" w:cs="Times New Roman"/>
                <w:color w:val="auto"/>
                <w:lang w:val="ro-RO"/>
              </w:rPr>
            </w:pP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>Utilizarea adecvată a terminologiei specifice pe parcursul analizei situațiilor concrete:</w:t>
            </w:r>
          </w:p>
          <w:p w14:paraId="28DC799F" w14:textId="71996277" w:rsidR="00E6140D" w:rsidRPr="0025274B" w:rsidRDefault="00E6140D">
            <w:pPr>
              <w:pStyle w:val="Default"/>
              <w:keepNext/>
              <w:numPr>
                <w:ilvl w:val="0"/>
                <w:numId w:val="15"/>
              </w:numPr>
              <w:ind w:left="1156" w:hanging="229"/>
              <w:jc w:val="both"/>
              <w:rPr>
                <w:rFonts w:ascii="Times New Roman" w:eastAsia="Helvetica Neue" w:hAnsi="Times New Roman" w:cs="Times New Roman"/>
                <w:lang w:val="ro-RO"/>
              </w:rPr>
            </w:pP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 xml:space="preserve">să cunoască fundamentele </w:t>
            </w:r>
            <w:r w:rsidR="00110E28" w:rsidRPr="0025274B">
              <w:rPr>
                <w:rFonts w:ascii="Times New Roman" w:hAnsi="Times New Roman" w:cs="Times New Roman"/>
                <w:color w:val="auto"/>
                <w:lang w:val="ro-RO"/>
              </w:rPr>
              <w:t>psiho</w:t>
            </w: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>sexologiei</w:t>
            </w:r>
            <w:r w:rsidR="00110E28" w:rsidRPr="0025274B">
              <w:rPr>
                <w:rFonts w:ascii="Times New Roman" w:hAnsi="Times New Roman" w:cs="Times New Roman"/>
                <w:color w:val="auto"/>
                <w:lang w:val="ro-RO"/>
              </w:rPr>
              <w:t xml:space="preserve"> clinice</w:t>
            </w: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>;</w:t>
            </w:r>
          </w:p>
          <w:p w14:paraId="2D3287DA" w14:textId="77777777" w:rsidR="00E6140D" w:rsidRPr="0025274B" w:rsidRDefault="00E6140D">
            <w:pPr>
              <w:pStyle w:val="Default"/>
              <w:keepNext/>
              <w:numPr>
                <w:ilvl w:val="0"/>
                <w:numId w:val="15"/>
              </w:numPr>
              <w:ind w:left="1156" w:hanging="229"/>
              <w:jc w:val="both"/>
              <w:rPr>
                <w:rFonts w:ascii="Times New Roman" w:hAnsi="Times New Roman" w:cs="Times New Roman"/>
                <w:color w:val="auto"/>
                <w:lang w:val="ro-RO"/>
              </w:rPr>
            </w:pP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>să cunoască disfuncțiile sexuale la bărbați (tulburarea de dorință, disfuncția erectilă, tulburările de ejaculare, tulburarea de orgasm, dyspareunia);</w:t>
            </w:r>
          </w:p>
          <w:p w14:paraId="06928DCA" w14:textId="77777777" w:rsidR="00E6140D" w:rsidRPr="0025274B" w:rsidRDefault="00E6140D">
            <w:pPr>
              <w:pStyle w:val="Default"/>
              <w:keepNext/>
              <w:numPr>
                <w:ilvl w:val="0"/>
                <w:numId w:val="15"/>
              </w:numPr>
              <w:ind w:left="1156" w:hanging="229"/>
              <w:jc w:val="both"/>
              <w:rPr>
                <w:rFonts w:ascii="Times New Roman" w:hAnsi="Times New Roman" w:cs="Times New Roman"/>
                <w:color w:val="auto"/>
                <w:lang w:val="ro-RO"/>
              </w:rPr>
            </w:pP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>să cunoască disfuncțiile sexuale la femei (tulburarea de dorință,tulburarea de excitație, tulburarea de orgasm);</w:t>
            </w:r>
          </w:p>
          <w:p w14:paraId="1335A074" w14:textId="3F563ED2" w:rsidR="00E6140D" w:rsidRPr="0025274B" w:rsidRDefault="00E6140D">
            <w:pPr>
              <w:pStyle w:val="Default"/>
              <w:keepNext/>
              <w:numPr>
                <w:ilvl w:val="0"/>
                <w:numId w:val="15"/>
              </w:numPr>
              <w:ind w:left="1156" w:hanging="229"/>
              <w:jc w:val="both"/>
              <w:rPr>
                <w:rFonts w:ascii="Times New Roman" w:eastAsia="Helvetica Neue" w:hAnsi="Times New Roman" w:cs="Times New Roman"/>
                <w:lang w:val="ro-RO"/>
              </w:rPr>
            </w:pPr>
            <w:r w:rsidRPr="0025274B">
              <w:rPr>
                <w:rFonts w:ascii="Times New Roman" w:hAnsi="Times New Roman" w:cs="Times New Roman"/>
                <w:color w:val="auto"/>
                <w:lang w:val="ro-RO"/>
              </w:rPr>
              <w:t>să cunoască temeinic elementele caracteristici ale psihosexologiei clinice, sexologiei clinic și psihosexologiei clinice.</w:t>
            </w:r>
          </w:p>
        </w:tc>
        <w:tc>
          <w:tcPr>
            <w:tcW w:w="797" w:type="dxa"/>
          </w:tcPr>
          <w:p w14:paraId="0B593698" w14:textId="77777777" w:rsidR="00E6140D" w:rsidRPr="0025274B" w:rsidRDefault="00E6140D" w:rsidP="00E6140D">
            <w:pPr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</w:tr>
    </w:tbl>
    <w:p w14:paraId="22A7EA8C" w14:textId="77777777" w:rsidR="00E016AD" w:rsidRPr="0025274B" w:rsidRDefault="00E016AD">
      <w:pPr>
        <w:jc w:val="both"/>
        <w:rPr>
          <w:rFonts w:ascii="Times New Roman" w:eastAsia="Helvetica Neue" w:hAnsi="Times New Roman" w:cs="Times New Roman"/>
          <w:b/>
          <w:i/>
          <w:sz w:val="24"/>
          <w:szCs w:val="24"/>
        </w:rPr>
      </w:pPr>
    </w:p>
    <w:p w14:paraId="1EDDB6A2" w14:textId="5D204DC3" w:rsidR="00E016AD" w:rsidRPr="0025274B" w:rsidRDefault="00D0774B">
      <w:pPr>
        <w:jc w:val="both"/>
        <w:rPr>
          <w:rFonts w:ascii="Times New Roman" w:eastAsia="Helvetica Neue" w:hAnsi="Times New Roman" w:cs="Times New Roman"/>
          <w:b/>
          <w:i/>
          <w:sz w:val="24"/>
          <w:szCs w:val="24"/>
        </w:rPr>
      </w:pP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Fi</w:t>
      </w:r>
      <w:r w:rsidR="005A6437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s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a di</w:t>
      </w:r>
      <w:r w:rsidR="005A6437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s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ciplinei cuprinde componente adaptate per</w:t>
      </w:r>
      <w:r w:rsidR="005A6437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s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oanelor cu CE</w:t>
      </w:r>
      <w:r w:rsidR="005A6437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S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 xml:space="preserve"> (per</w:t>
      </w:r>
      <w:r w:rsidR="005A6437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s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oane cu dizabilită</w:t>
      </w:r>
      <w:r w:rsidR="007F298D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ț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 xml:space="preserve">i </w:t>
      </w:r>
      <w:r w:rsidR="005A6437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s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i per</w:t>
      </w:r>
      <w:r w:rsidR="005A6437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s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oane cu poten</w:t>
      </w:r>
      <w:r w:rsidR="007F298D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ț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ial înalt), în func</w:t>
      </w:r>
      <w:r w:rsidR="007F298D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ț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 xml:space="preserve">ie de tipul </w:t>
      </w:r>
      <w:r w:rsidR="005A6437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s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i gradul ace</w:t>
      </w:r>
      <w:r w:rsidR="005A6437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s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tora, la nivelul tuturor elementelor curriculare (competen</w:t>
      </w:r>
      <w:r w:rsidR="007F298D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ț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e, obiective, con</w:t>
      </w:r>
      <w:r w:rsidR="007F298D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ț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inuturi, metode de predare, evaluare alternativă), pentru a a</w:t>
      </w:r>
      <w:r w:rsidR="005A6437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s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 xml:space="preserve">igura </w:t>
      </w:r>
      <w:r w:rsidR="003E75AF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ș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an</w:t>
      </w:r>
      <w:r w:rsidR="005A6437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s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 xml:space="preserve">e echitabile în pregătirea academică a tuturor </w:t>
      </w:r>
      <w:r w:rsidR="005A6437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s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tuden</w:t>
      </w:r>
      <w:r w:rsidR="007F298D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ț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ilor, acordând aten</w:t>
      </w:r>
      <w:r w:rsidR="007F298D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ț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 xml:space="preserve">ie </w:t>
      </w:r>
      <w:r w:rsidR="005A6437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s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porită nevoilor individuale de învă</w:t>
      </w:r>
      <w:r w:rsidR="007F298D"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ț</w:t>
      </w:r>
      <w:r w:rsidRPr="0025274B">
        <w:rPr>
          <w:rFonts w:ascii="Times New Roman" w:eastAsia="Helvetica Neue" w:hAnsi="Times New Roman" w:cs="Times New Roman"/>
          <w:b/>
          <w:i/>
          <w:sz w:val="24"/>
          <w:szCs w:val="24"/>
        </w:rPr>
        <w:t>are.</w:t>
      </w:r>
    </w:p>
    <w:p w14:paraId="2D5B885F" w14:textId="7542F2DF" w:rsidR="004D2733" w:rsidRPr="0025274B" w:rsidRDefault="004D2733" w:rsidP="004D2733">
      <w:pPr>
        <w:spacing w:before="240"/>
        <w:rPr>
          <w:rFonts w:ascii="Times New Roman" w:eastAsia="Helvetica Neue" w:hAnsi="Times New Roman" w:cs="Times New Roman"/>
          <w:sz w:val="24"/>
          <w:szCs w:val="24"/>
        </w:rPr>
      </w:pPr>
      <w:r w:rsidRPr="0025274B">
        <w:rPr>
          <w:rFonts w:ascii="Times New Roman" w:eastAsia="Helvetica Neue" w:hAnsi="Times New Roman" w:cs="Times New Roman"/>
          <w:sz w:val="24"/>
          <w:szCs w:val="24"/>
        </w:rPr>
        <w:t xml:space="preserve">Data completării: </w:t>
      </w:r>
      <w:r w:rsidRPr="0025274B">
        <w:rPr>
          <w:rFonts w:ascii="Times New Roman" w:eastAsia="Helvetica Neue" w:hAnsi="Times New Roman" w:cs="Times New Roman"/>
          <w:sz w:val="24"/>
          <w:szCs w:val="24"/>
        </w:rPr>
        <w:tab/>
      </w:r>
      <w:r w:rsidRPr="0025274B">
        <w:rPr>
          <w:rFonts w:ascii="Times New Roman" w:eastAsia="Helvetica Neue" w:hAnsi="Times New Roman" w:cs="Times New Roman"/>
          <w:sz w:val="24"/>
          <w:szCs w:val="24"/>
        </w:rPr>
        <w:tab/>
      </w:r>
      <w:r w:rsidRPr="0025274B">
        <w:rPr>
          <w:rFonts w:ascii="Times New Roman" w:eastAsia="Helvetica Neue" w:hAnsi="Times New Roman" w:cs="Times New Roman"/>
          <w:sz w:val="24"/>
          <w:szCs w:val="24"/>
        </w:rPr>
        <w:tab/>
      </w:r>
      <w:r w:rsidR="002B2FAF">
        <w:rPr>
          <w:rFonts w:ascii="Times New Roman" w:eastAsia="Helvetica Neue" w:hAnsi="Times New Roman" w:cs="Times New Roman"/>
          <w:sz w:val="24"/>
          <w:szCs w:val="24"/>
        </w:rPr>
        <w:t>25.09.2025</w:t>
      </w:r>
    </w:p>
    <w:p w14:paraId="2B8B5CC9" w14:textId="3F5E3A91" w:rsidR="004D2733" w:rsidRPr="0025274B" w:rsidRDefault="004D2733" w:rsidP="004D2733">
      <w:pPr>
        <w:spacing w:before="240"/>
        <w:rPr>
          <w:rFonts w:ascii="Times New Roman" w:eastAsia="Helvetica Neue" w:hAnsi="Times New Roman" w:cs="Times New Roman"/>
          <w:sz w:val="24"/>
          <w:szCs w:val="24"/>
        </w:rPr>
      </w:pPr>
      <w:r w:rsidRPr="0025274B">
        <w:rPr>
          <w:rFonts w:ascii="Times New Roman" w:eastAsia="Helvetica Neue" w:hAnsi="Times New Roman" w:cs="Times New Roman"/>
          <w:sz w:val="24"/>
          <w:szCs w:val="24"/>
        </w:rPr>
        <w:t>Data avizării în Departament:</w:t>
      </w:r>
      <w:r w:rsidRPr="0025274B">
        <w:rPr>
          <w:rFonts w:ascii="Times New Roman" w:eastAsia="Helvetica Neue" w:hAnsi="Times New Roman" w:cs="Times New Roman"/>
          <w:sz w:val="24"/>
          <w:szCs w:val="24"/>
        </w:rPr>
        <w:tab/>
      </w:r>
      <w:r w:rsidRPr="0025274B">
        <w:rPr>
          <w:rFonts w:ascii="Times New Roman" w:eastAsia="Helvetica Neue" w:hAnsi="Times New Roman" w:cs="Times New Roman"/>
          <w:sz w:val="24"/>
          <w:szCs w:val="24"/>
        </w:rPr>
        <w:tab/>
      </w:r>
      <w:r w:rsidR="002B2FAF">
        <w:rPr>
          <w:rFonts w:ascii="Times New Roman" w:eastAsia="Helvetica Neue" w:hAnsi="Times New Roman" w:cs="Times New Roman"/>
          <w:sz w:val="24"/>
          <w:szCs w:val="24"/>
        </w:rPr>
        <w:t>29.09.2025</w:t>
      </w:r>
      <w:bookmarkStart w:id="6" w:name="_GoBack"/>
      <w:bookmarkEnd w:id="6"/>
      <w:r w:rsidRPr="0025274B">
        <w:rPr>
          <w:rFonts w:ascii="Times New Roman" w:eastAsia="Helvetica Neue" w:hAnsi="Times New Roman" w:cs="Times New Roman"/>
          <w:sz w:val="24"/>
          <w:szCs w:val="24"/>
        </w:rPr>
        <w:t xml:space="preserve"> </w:t>
      </w:r>
    </w:p>
    <w:p w14:paraId="16312E51" w14:textId="77777777" w:rsidR="00E016AD" w:rsidRPr="0025274B" w:rsidRDefault="00E016AD">
      <w:pPr>
        <w:spacing w:before="120"/>
        <w:rPr>
          <w:rFonts w:ascii="Times New Roman" w:eastAsia="Helvetica Neue" w:hAnsi="Times New Roman" w:cs="Times New Roman"/>
          <w:sz w:val="24"/>
          <w:szCs w:val="24"/>
        </w:rPr>
      </w:pPr>
    </w:p>
    <w:tbl>
      <w:tblPr>
        <w:tblStyle w:val="ab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37"/>
        <w:gridCol w:w="4548"/>
        <w:gridCol w:w="2343"/>
      </w:tblGrid>
      <w:tr w:rsidR="004D2733" w:rsidRPr="0025274B" w14:paraId="5DB4ABBE" w14:textId="77777777">
        <w:trPr>
          <w:cantSplit/>
        </w:trPr>
        <w:tc>
          <w:tcPr>
            <w:tcW w:w="2737" w:type="dxa"/>
            <w:vAlign w:val="center"/>
          </w:tcPr>
          <w:p w14:paraId="77CA89E7" w14:textId="77777777" w:rsidR="00E016AD" w:rsidRPr="0025274B" w:rsidRDefault="00E016AD">
            <w:pPr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</w:p>
        </w:tc>
        <w:tc>
          <w:tcPr>
            <w:tcW w:w="4548" w:type="dxa"/>
            <w:vAlign w:val="center"/>
          </w:tcPr>
          <w:p w14:paraId="301950C4" w14:textId="77777777" w:rsidR="00E016AD" w:rsidRPr="0025274B" w:rsidRDefault="00D0774B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Grad didactic, titlul, prenume, numele</w:t>
            </w:r>
          </w:p>
        </w:tc>
        <w:tc>
          <w:tcPr>
            <w:tcW w:w="2343" w:type="dxa"/>
            <w:vAlign w:val="center"/>
          </w:tcPr>
          <w:p w14:paraId="563C2DC4" w14:textId="1521698D" w:rsidR="00E016AD" w:rsidRPr="0025274B" w:rsidRDefault="005A6437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S</w:t>
            </w:r>
            <w:r w:rsidR="00D0774B" w:rsidRPr="0025274B"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  <w:t>emnătura</w:t>
            </w:r>
          </w:p>
        </w:tc>
      </w:tr>
      <w:tr w:rsidR="00E8609B" w:rsidRPr="0025274B" w14:paraId="157DB9D8" w14:textId="77777777" w:rsidTr="002B2FAF">
        <w:trPr>
          <w:cantSplit/>
          <w:trHeight w:val="2140"/>
        </w:trPr>
        <w:tc>
          <w:tcPr>
            <w:tcW w:w="2737" w:type="dxa"/>
            <w:vAlign w:val="center"/>
          </w:tcPr>
          <w:p w14:paraId="6942D9CA" w14:textId="17AC770B" w:rsidR="00E8609B" w:rsidRPr="0025274B" w:rsidRDefault="00E8609B">
            <w:pPr>
              <w:jc w:val="center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Titular di</w:t>
            </w:r>
            <w:r w:rsidR="005A6437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ciplină</w:t>
            </w:r>
          </w:p>
        </w:tc>
        <w:tc>
          <w:tcPr>
            <w:tcW w:w="4548" w:type="dxa"/>
            <w:vAlign w:val="center"/>
          </w:tcPr>
          <w:p w14:paraId="44AA0694" w14:textId="72CAA9A5" w:rsidR="00E8609B" w:rsidRPr="0025274B" w:rsidRDefault="00A06B04" w:rsidP="00E8609B">
            <w:pPr>
              <w:contextualSpacing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Prof. Univ. Dr. Habil. Delcea Cristian</w:t>
            </w:r>
          </w:p>
        </w:tc>
        <w:tc>
          <w:tcPr>
            <w:tcW w:w="2343" w:type="dxa"/>
            <w:vAlign w:val="center"/>
          </w:tcPr>
          <w:p w14:paraId="49CB40B2" w14:textId="77777777" w:rsidR="00E8609B" w:rsidRPr="0025274B" w:rsidRDefault="00E8609B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</w:pPr>
          </w:p>
        </w:tc>
      </w:tr>
      <w:tr w:rsidR="00E8609B" w:rsidRPr="0025274B" w14:paraId="1B526064" w14:textId="77777777" w:rsidTr="002B2FAF">
        <w:trPr>
          <w:cantSplit/>
          <w:trHeight w:val="994"/>
        </w:trPr>
        <w:tc>
          <w:tcPr>
            <w:tcW w:w="2737" w:type="dxa"/>
            <w:vAlign w:val="center"/>
          </w:tcPr>
          <w:p w14:paraId="76751158" w14:textId="662C9EA5" w:rsidR="00E8609B" w:rsidRPr="0025274B" w:rsidRDefault="00E8609B" w:rsidP="00E8609B">
            <w:pPr>
              <w:jc w:val="center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Re</w:t>
            </w:r>
            <w:r w:rsidR="005A6437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pon</w:t>
            </w:r>
            <w:r w:rsidR="005A6437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 xml:space="preserve">abil </w:t>
            </w:r>
          </w:p>
          <w:p w14:paraId="66F5B062" w14:textId="18DE047D" w:rsidR="00E8609B" w:rsidRPr="0025274B" w:rsidRDefault="00E8609B" w:rsidP="00E8609B">
            <w:pPr>
              <w:jc w:val="center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 xml:space="preserve">program de </w:t>
            </w:r>
            <w:r w:rsidR="005A6437"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s</w:t>
            </w: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tudii</w:t>
            </w:r>
          </w:p>
        </w:tc>
        <w:tc>
          <w:tcPr>
            <w:tcW w:w="4548" w:type="dxa"/>
            <w:vAlign w:val="center"/>
          </w:tcPr>
          <w:p w14:paraId="7A7C92FD" w14:textId="3142AF0B" w:rsidR="00E8609B" w:rsidRPr="0025274B" w:rsidRDefault="00E8609B" w:rsidP="00E8609B">
            <w:pPr>
              <w:contextualSpacing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Lect. univ. dr. Voicu Teodor</w:t>
            </w:r>
          </w:p>
        </w:tc>
        <w:tc>
          <w:tcPr>
            <w:tcW w:w="2343" w:type="dxa"/>
            <w:vAlign w:val="center"/>
          </w:tcPr>
          <w:p w14:paraId="181FE9A0" w14:textId="77777777" w:rsidR="00E8609B" w:rsidRPr="0025274B" w:rsidRDefault="00E8609B" w:rsidP="00E8609B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</w:pPr>
          </w:p>
        </w:tc>
      </w:tr>
      <w:tr w:rsidR="00E8609B" w:rsidRPr="00081BB6" w14:paraId="3BCD864D" w14:textId="77777777" w:rsidTr="002B2FAF">
        <w:trPr>
          <w:cantSplit/>
          <w:trHeight w:val="980"/>
        </w:trPr>
        <w:tc>
          <w:tcPr>
            <w:tcW w:w="2737" w:type="dxa"/>
            <w:vAlign w:val="center"/>
          </w:tcPr>
          <w:p w14:paraId="72DEA956" w14:textId="09C541BE" w:rsidR="00E8609B" w:rsidRPr="0025274B" w:rsidRDefault="00E8609B" w:rsidP="00E8609B">
            <w:pPr>
              <w:jc w:val="center"/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b/>
                <w:bCs/>
                <w:sz w:val="24"/>
                <w:szCs w:val="24"/>
              </w:rPr>
              <w:t>Director Departament</w:t>
            </w:r>
          </w:p>
        </w:tc>
        <w:tc>
          <w:tcPr>
            <w:tcW w:w="4548" w:type="dxa"/>
            <w:vAlign w:val="center"/>
          </w:tcPr>
          <w:p w14:paraId="63132E5E" w14:textId="6F77B976" w:rsidR="00E8609B" w:rsidRPr="0025274B" w:rsidRDefault="00E8609B" w:rsidP="00E8609B">
            <w:pPr>
              <w:contextualSpacing/>
              <w:jc w:val="center"/>
              <w:rPr>
                <w:rFonts w:ascii="Times New Roman" w:eastAsia="Helvetica Neue" w:hAnsi="Times New Roman" w:cs="Times New Roman"/>
                <w:sz w:val="24"/>
                <w:szCs w:val="24"/>
              </w:rPr>
            </w:pPr>
            <w:r w:rsidRPr="0025274B">
              <w:rPr>
                <w:rFonts w:ascii="Times New Roman" w:eastAsia="Helvetica Neue" w:hAnsi="Times New Roman" w:cs="Times New Roman"/>
                <w:sz w:val="24"/>
                <w:szCs w:val="24"/>
              </w:rPr>
              <w:t>Conf. univ. dr. Cădariu Ioana-Eva</w:t>
            </w:r>
          </w:p>
        </w:tc>
        <w:tc>
          <w:tcPr>
            <w:tcW w:w="2343" w:type="dxa"/>
            <w:vAlign w:val="center"/>
          </w:tcPr>
          <w:p w14:paraId="71E6BC2A" w14:textId="77777777" w:rsidR="00E8609B" w:rsidRPr="00081BB6" w:rsidRDefault="00E8609B" w:rsidP="00E8609B">
            <w:pPr>
              <w:jc w:val="center"/>
              <w:rPr>
                <w:rFonts w:ascii="Times New Roman" w:eastAsia="Helvetica Neue" w:hAnsi="Times New Roman" w:cs="Times New Roman"/>
                <w:b/>
                <w:sz w:val="24"/>
                <w:szCs w:val="24"/>
              </w:rPr>
            </w:pPr>
          </w:p>
        </w:tc>
      </w:tr>
    </w:tbl>
    <w:p w14:paraId="5F10C9A5" w14:textId="5F12E0D9" w:rsidR="00E016AD" w:rsidRPr="00081BB6" w:rsidRDefault="00E016AD">
      <w:pPr>
        <w:tabs>
          <w:tab w:val="left" w:pos="980"/>
        </w:tabs>
        <w:rPr>
          <w:rFonts w:ascii="Times New Roman" w:hAnsi="Times New Roman" w:cs="Times New Roman"/>
          <w:sz w:val="24"/>
          <w:szCs w:val="24"/>
        </w:rPr>
      </w:pPr>
    </w:p>
    <w:sectPr w:rsidR="00E016AD" w:rsidRPr="00081BB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/>
      <w:pgMar w:top="851" w:right="1134" w:bottom="851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B35B7A" w14:textId="77777777" w:rsidR="00D30EDA" w:rsidRDefault="00D30EDA">
      <w:r>
        <w:separator/>
      </w:r>
    </w:p>
  </w:endnote>
  <w:endnote w:type="continuationSeparator" w:id="0">
    <w:p w14:paraId="552942E1" w14:textId="77777777" w:rsidR="00D30EDA" w:rsidRDefault="00D30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" w:fontKey="{8A8959DE-E7B8-4C4E-97BA-6E765E7B29E1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2" w:fontKey="{09C8913D-189D-4FF7-A085-ACDA8D0784E3}"/>
    <w:embedBold r:id="rId3" w:fontKey="{8A751DB6-AEF4-4765-BF07-577AF1DD2456}"/>
    <w:embedItalic r:id="rId4" w:fontKey="{DFD647EC-F1BD-44FA-BC3E-8317290899E6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5" w:fontKey="{04F543B6-112A-454E-9099-AA6E288FC912}"/>
    <w:embedItalic r:id="rId6" w:fontKey="{21FEE5F2-B260-41DB-B157-547FEE3C8821}"/>
  </w:font>
  <w:font w:name="Arial Nova">
    <w:charset w:val="00"/>
    <w:family w:val="swiss"/>
    <w:pitch w:val="variable"/>
    <w:sig w:usb0="0000028F" w:usb1="00000002" w:usb2="00000000" w:usb3="00000000" w:csb0="0000019F" w:csb1="00000000"/>
    <w:embedRegular r:id="rId7" w:fontKey="{8ADBF104-A8BF-4102-AA75-73956600A403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8" w:fontKey="{3220E470-05DD-4F59-AD29-D20E1791A8FE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9" w:fontKey="{992464F6-6DD4-47CE-90DD-A1FF6320D112}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10" w:fontKey="{0CAB76D3-C05B-4A5C-9E52-57AAD55281D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807127" w14:textId="65BC1DDB" w:rsidR="00E016AD" w:rsidRDefault="00E016A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540"/>
      </w:tabs>
      <w:rPr>
        <w:rFonts w:ascii="Helvetica Neue" w:eastAsia="Helvetica Neue" w:hAnsi="Helvetica Neue" w:cs="Helvetica Neue"/>
        <w:b/>
        <w:color w:val="0B2F63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BDA9E1" w14:textId="77777777" w:rsidR="00E016AD" w:rsidRDefault="00E016A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3232A" w14:textId="3A2A3423" w:rsidR="00E016AD" w:rsidRDefault="00E016A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540"/>
      </w:tabs>
      <w:rPr>
        <w:rFonts w:ascii="Helvetica Neue" w:eastAsia="Helvetica Neue" w:hAnsi="Helvetica Neue" w:cs="Helvetica Neue"/>
        <w:color w:val="0B2F63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161F8D" w14:textId="77777777" w:rsidR="00E016AD" w:rsidRDefault="00E016A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9D93C8" w14:textId="77777777" w:rsidR="00D30EDA" w:rsidRDefault="00D30EDA">
      <w:r>
        <w:separator/>
      </w:r>
    </w:p>
  </w:footnote>
  <w:footnote w:type="continuationSeparator" w:id="0">
    <w:p w14:paraId="7FC2221D" w14:textId="77777777" w:rsidR="00D30EDA" w:rsidRDefault="00D30EDA">
      <w:r>
        <w:continuationSeparator/>
      </w:r>
    </w:p>
  </w:footnote>
  <w:footnote w:id="1">
    <w:p w14:paraId="069A537E" w14:textId="18177AB8" w:rsidR="00D0774B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Licență / Master</w:t>
      </w:r>
      <w:r w:rsidR="001566E3"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10</w:t>
      </w:r>
    </w:p>
  </w:footnote>
  <w:footnote w:id="2">
    <w:p w14:paraId="6981AACA" w14:textId="77777777" w:rsidR="00F93914" w:rsidRDefault="00F9391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1-4 pentru licență, 1-2 pentru master</w:t>
      </w:r>
    </w:p>
  </w:footnote>
  <w:footnote w:id="3">
    <w:p w14:paraId="2E81F30E" w14:textId="77777777" w:rsidR="00F93914" w:rsidRDefault="00F9391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1-8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pentru licență, 1-3 pentru master</w:t>
      </w:r>
    </w:p>
  </w:footnote>
  <w:footnote w:id="4">
    <w:p w14:paraId="4A563A99" w14:textId="77777777" w:rsidR="00F93914" w:rsidRDefault="00F9391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Examen,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colocviu sau VP A/R – din planul de învățământ</w:t>
      </w:r>
    </w:p>
  </w:footnote>
  <w:footnote w:id="5">
    <w:p w14:paraId="6912E99A" w14:textId="77777777" w:rsidR="00F93914" w:rsidRDefault="00F9391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Regim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disciplină: O=Disciplină obligatorie; A=Disciplină opțională; U=Facultativă</w:t>
      </w:r>
    </w:p>
  </w:footnote>
  <w:footnote w:id="6">
    <w:p w14:paraId="1598B9FA" w14:textId="77777777" w:rsidR="00F93914" w:rsidRDefault="00F9391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Categoria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formativă: S=Specialitate; F=Fundamentală; </w:t>
      </w:r>
      <w:r w:rsidRPr="00652821"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C=Complementară; I=Asistată integral; P=Asistată parțial; N=Neasistată</w:t>
      </w:r>
    </w:p>
  </w:footnote>
  <w:footnote w:id="7">
    <w:p w14:paraId="1F23570E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Este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egal cu 14 săptămâni x numărul de ore de la punctul 3.1 (similar pentru 3.2.a.b.c.)</w:t>
      </w:r>
    </w:p>
  </w:footnote>
  <w:footnote w:id="8">
    <w:p w14:paraId="29CF8682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Liniile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de mai jos se referă la studiul individual; totalul se completează la punctul 3.37.</w:t>
      </w:r>
    </w:p>
  </w:footnote>
  <w:footnote w:id="9">
    <w:p w14:paraId="1967FB93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color w:val="000000"/>
          <w:sz w:val="18"/>
          <w:szCs w:val="18"/>
        </w:rPr>
        <w:t xml:space="preserve">Între </w:t>
      </w:r>
      <w:r>
        <w:rPr>
          <w:rFonts w:ascii="Arial" w:eastAsia="Arial" w:hAnsi="Arial" w:cs="Arial"/>
          <w:i/>
          <w:color w:val="000000"/>
          <w:sz w:val="18"/>
          <w:szCs w:val="18"/>
        </w:rPr>
        <w:t>7 și 14 ore</w:t>
      </w:r>
    </w:p>
  </w:footnote>
  <w:footnote w:id="10">
    <w:p w14:paraId="452B01C8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color w:val="000000"/>
          <w:sz w:val="18"/>
          <w:szCs w:val="18"/>
        </w:rPr>
        <w:t xml:space="preserve">Între </w:t>
      </w:r>
      <w:r>
        <w:rPr>
          <w:rFonts w:ascii="Arial" w:eastAsia="Arial" w:hAnsi="Arial" w:cs="Arial"/>
          <w:i/>
          <w:color w:val="000000"/>
          <w:sz w:val="18"/>
          <w:szCs w:val="18"/>
        </w:rPr>
        <w:t>2 și 6 ore</w:t>
      </w:r>
    </w:p>
  </w:footnote>
  <w:footnote w:id="11">
    <w:p w14:paraId="1DF02528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Suma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valorilor de pe liniile anterioare, care se referă la studiul individual.</w:t>
      </w:r>
    </w:p>
  </w:footnote>
  <w:footnote w:id="12">
    <w:p w14:paraId="20CE3EA8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Suma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(3.5.) dintre numărul de ore de activitate didactică directă (NOAD) și numărul de ore de studiu individual (NOSI)  trebuie să fie egală cu numărul de credite alocat disciplinei (punctul 3.7) 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>x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nr. ore pe credit (3.6.). De asemenea, se recomandă ca numărul orelor de studiu individual să fie cel puțin egal cu cel al orelor de pregătire universitară formată din ore didactice</w:t>
      </w:r>
    </w:p>
  </w:footnote>
  <w:footnote w:id="13">
    <w:p w14:paraId="234685AE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Numărul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de credit se calculează după formula următoare și se rotunjește la valori vecine întregi (fie prin micșorare fie prin majorare</w:t>
      </w:r>
    </w:p>
    <w:p w14:paraId="63832519" w14:textId="0FA05314" w:rsidR="00E016AD" w:rsidRDefault="00D0774B">
      <w:pPr>
        <w:jc w:val="center"/>
        <w:rPr>
          <w:rFonts w:ascii="Cambria Math" w:eastAsia="Cambria Math" w:hAnsi="Cambria Math" w:cs="Cambria Math"/>
          <w:color w:val="000000"/>
          <w:sz w:val="18"/>
          <w:szCs w:val="18"/>
        </w:rPr>
      </w:pPr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>Nr.credite</w:t>
      </w:r>
      <w:r w:rsidR="00043440" w:rsidRPr="00652821">
        <w:rPr>
          <w:rFonts w:ascii="Cambria Math" w:eastAsia="Cambria Math" w:hAnsi="Cambria Math" w:cs="Cambria Math"/>
          <w:color w:val="000000"/>
          <w:sz w:val="18"/>
          <w:szCs w:val="18"/>
        </w:rPr>
        <w:t xml:space="preserve"> </w:t>
      </w:r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>=</w:t>
      </w:r>
      <w:r w:rsidR="00043440" w:rsidRPr="00652821">
        <w:rPr>
          <w:rFonts w:ascii="Cambria Math" w:eastAsia="Cambria Math" w:hAnsi="Cambria Math" w:cs="Cambria Math"/>
          <w:color w:val="000000"/>
          <w:sz w:val="18"/>
          <w:szCs w:val="18"/>
        </w:rPr>
        <w:t xml:space="preserve"> </w:t>
      </w:r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>NOCpSpD×CC</w:t>
      </w:r>
      <w:r w:rsidR="00043440" w:rsidRPr="00652821">
        <w:rPr>
          <w:rFonts w:ascii="Cambria Math" w:eastAsia="Cambria Math" w:hAnsi="Cambria Math" w:cs="Cambria Math"/>
          <w:color w:val="000000"/>
          <w:sz w:val="18"/>
          <w:szCs w:val="18"/>
        </w:rPr>
        <w:t xml:space="preserve"> </w:t>
      </w:r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>+</w:t>
      </w:r>
      <w:r w:rsidR="00043440" w:rsidRPr="00652821">
        <w:rPr>
          <w:rFonts w:ascii="Cambria Math" w:eastAsia="Cambria Math" w:hAnsi="Cambria Math" w:cs="Cambria Math"/>
          <w:color w:val="000000"/>
          <w:sz w:val="18"/>
          <w:szCs w:val="18"/>
        </w:rPr>
        <w:t xml:space="preserve"> </w:t>
      </w:r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>NOApSpD×CA</w:t>
      </w:r>
      <w:r w:rsidR="00043440" w:rsidRPr="00652821">
        <w:rPr>
          <w:rFonts w:ascii="Cambria Math" w:eastAsia="Cambria Math" w:hAnsi="Cambria Math" w:cs="Cambria Math"/>
          <w:color w:val="000000"/>
          <w:sz w:val="18"/>
          <w:szCs w:val="18"/>
        </w:rPr>
        <w:t xml:space="preserve"> + </w:t>
      </w:r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>TOCpSdP×CC</w:t>
      </w:r>
      <w:r w:rsidR="00043440" w:rsidRPr="00652821">
        <w:rPr>
          <w:rFonts w:ascii="Cambria Math" w:eastAsia="Cambria Math" w:hAnsi="Cambria Math" w:cs="Cambria Math"/>
          <w:color w:val="000000"/>
          <w:sz w:val="18"/>
          <w:szCs w:val="18"/>
        </w:rPr>
        <w:t xml:space="preserve"> </w:t>
      </w:r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>+</w:t>
      </w:r>
      <w:r w:rsidR="00043440" w:rsidRPr="00652821">
        <w:rPr>
          <w:rFonts w:ascii="Cambria Math" w:eastAsia="Cambria Math" w:hAnsi="Cambria Math" w:cs="Cambria Math"/>
          <w:color w:val="000000"/>
          <w:sz w:val="18"/>
          <w:szCs w:val="18"/>
        </w:rPr>
        <w:t xml:space="preserve"> </w:t>
      </w:r>
      <w:r w:rsidRPr="00652821">
        <w:rPr>
          <w:rFonts w:ascii="Cambria Math" w:eastAsia="Cambria Math" w:hAnsi="Cambria Math" w:cs="Cambria Math"/>
          <w:color w:val="000000"/>
          <w:sz w:val="18"/>
          <w:szCs w:val="18"/>
        </w:rPr>
        <w:t>TOApSdP×CA×30 credite</w:t>
      </w:r>
    </w:p>
    <w:p w14:paraId="39331576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Unde: </w:t>
      </w:r>
    </w:p>
    <w:p w14:paraId="77CB207D" w14:textId="77777777" w:rsidR="00E016AD" w:rsidRDefault="00D0774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NOCpSpD = Număr ore curs/săptămână/disciplina pentru care se calculează creditele</w:t>
      </w:r>
    </w:p>
    <w:p w14:paraId="46AA4655" w14:textId="77777777" w:rsidR="00E016AD" w:rsidRDefault="00D0774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NOApSpD = Număr ore aplicații (sem./lab./pro.)/săptămână/disciplina pentru care se calculează creditele</w:t>
      </w:r>
    </w:p>
    <w:p w14:paraId="0D590C84" w14:textId="77777777" w:rsidR="00E016AD" w:rsidRDefault="00D0774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TOCpSdP = Număr total ore curs/săptămână din plan</w:t>
      </w:r>
    </w:p>
    <w:p w14:paraId="2C41CB11" w14:textId="77777777" w:rsidR="00E016AD" w:rsidRDefault="00D0774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TOApSdP = Număr total ore aplicații (sem./lab./pro.)/săptămână din plan</w:t>
      </w:r>
    </w:p>
    <w:p w14:paraId="73181DF8" w14:textId="77777777" w:rsidR="00E016AD" w:rsidRDefault="00D0774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C</w:t>
      </w:r>
      <w:r>
        <w:rPr>
          <w:rFonts w:ascii="Helvetica Neue" w:eastAsia="Helvetica Neue" w:hAnsi="Helvetica Neue" w:cs="Helvetica Neue"/>
          <w:color w:val="000000"/>
          <w:sz w:val="18"/>
          <w:szCs w:val="18"/>
          <w:vertAlign w:val="subscript"/>
        </w:rPr>
        <w:t>C</w:t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>/C</w:t>
      </w:r>
      <w:r>
        <w:rPr>
          <w:rFonts w:ascii="Helvetica Neue" w:eastAsia="Helvetica Neue" w:hAnsi="Helvetica Neue" w:cs="Helvetica Neue"/>
          <w:color w:val="000000"/>
          <w:sz w:val="18"/>
          <w:szCs w:val="18"/>
          <w:vertAlign w:val="subscript"/>
        </w:rPr>
        <w:t>A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= Coeficienți curs/aplicații calculate conform tabelului</w:t>
      </w:r>
    </w:p>
    <w:p w14:paraId="7F42A847" w14:textId="77777777" w:rsidR="00E016AD" w:rsidRDefault="00E016A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</w:p>
    <w:p w14:paraId="3B3EAF4B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>Coeficienți</w:t>
      </w:r>
    </w:p>
    <w:p w14:paraId="6ED7A1B1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b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b/>
          <w:color w:val="000000"/>
          <w:sz w:val="18"/>
          <w:szCs w:val="18"/>
        </w:rPr>
        <w:t>Curs</w:t>
      </w:r>
    </w:p>
    <w:p w14:paraId="6162EE26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>Aplicații (S/L/P)</w:t>
      </w:r>
    </w:p>
    <w:p w14:paraId="2B57028B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Licență</w:t>
      </w:r>
    </w:p>
    <w:p w14:paraId="44096710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2</w:t>
      </w:r>
    </w:p>
    <w:p w14:paraId="37C39F1D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1</w:t>
      </w:r>
    </w:p>
    <w:p w14:paraId="66BBEE41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Master</w:t>
      </w:r>
    </w:p>
    <w:p w14:paraId="52B021D5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2,5</w:t>
      </w:r>
    </w:p>
    <w:p w14:paraId="4A0EC9A3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1,5</w:t>
      </w:r>
    </w:p>
    <w:p w14:paraId="345A4337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Licență lb. străină</w:t>
      </w:r>
    </w:p>
    <w:p w14:paraId="05D15606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2,5</w:t>
      </w:r>
    </w:p>
    <w:p w14:paraId="4ADDCAC4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rFonts w:ascii="Helvetica Neue" w:eastAsia="Helvetica Neue" w:hAnsi="Helvetica Neue" w:cs="Helvetica Neue"/>
          <w:color w:val="000000"/>
          <w:sz w:val="18"/>
          <w:szCs w:val="18"/>
        </w:rPr>
        <w:t>1,25</w:t>
      </w:r>
    </w:p>
    <w:p w14:paraId="39B8AFF3" w14:textId="77777777" w:rsidR="00E016AD" w:rsidRDefault="00E016A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</w:p>
  </w:footnote>
  <w:footnote w:id="14">
    <w:p w14:paraId="7D42C295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bookmarkStart w:id="1" w:name="_Hlk207297807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Se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menționează disciplinele obligatoriu a fi promovate anterior sau echivalente</w:t>
      </w:r>
      <w:bookmarkEnd w:id="1"/>
    </w:p>
  </w:footnote>
  <w:footnote w:id="15">
    <w:p w14:paraId="052FCF02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Tablă,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videoproiector, flipchart, materiale didactice specifice, platforme on-line etc.</w:t>
      </w:r>
    </w:p>
  </w:footnote>
  <w:footnote w:id="16">
    <w:p w14:paraId="16254364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Tehnică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de calcul, pachete software, standuri experimentale, platforme on-line etc.</w:t>
      </w:r>
    </w:p>
  </w:footnote>
  <w:footnote w:id="17">
    <w:p w14:paraId="2E9707A1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Rezultatele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învățării se vor menționa în funcție de standardele specifice ale Comisiilor de specialitate ARACIS (</w:t>
      </w:r>
      <w:hyperlink r:id="rId1">
        <w:r>
          <w:rPr>
            <w:rFonts w:ascii="Helvetica Neue" w:eastAsia="Helvetica Neue" w:hAnsi="Helvetica Neue" w:cs="Helvetica Neue"/>
            <w:i/>
            <w:color w:val="0000FF"/>
            <w:sz w:val="18"/>
            <w:szCs w:val="18"/>
            <w:u w:val="single"/>
          </w:rPr>
          <w:t>https://www.aracis.ro/ghiduri/</w:t>
        </w:r>
      </w:hyperlink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)</w:t>
      </w:r>
    </w:p>
  </w:footnote>
  <w:footnote w:id="18">
    <w:p w14:paraId="6904540F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bookmarkStart w:id="4" w:name="_Hlk207359151"/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Legătura cu alte discipline, utilitatea disciplinei pe piața muncii</w:t>
      </w:r>
    </w:p>
    <w:bookmarkEnd w:id="4"/>
  </w:footnote>
  <w:footnote w:id="19">
    <w:p w14:paraId="6619BC75" w14:textId="77777777" w:rsidR="00E016AD" w:rsidRDefault="00D0774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CPE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>– condiționează participarea la examen; nCPE – nu condiționează participarea la examen; CEF - condiționează evaluarea finală; N/A – nu se aplică</w:t>
      </w:r>
    </w:p>
  </w:footnote>
  <w:footnote w:id="20">
    <w:p w14:paraId="045FBBC2" w14:textId="77777777" w:rsidR="005B5C54" w:rsidRDefault="005B5C54" w:rsidP="005B5C5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Se </w:t>
      </w:r>
      <w:r>
        <w:rPr>
          <w:rFonts w:ascii="Helvetica Neue" w:eastAsia="Helvetica Neue" w:hAnsi="Helvetica Neue" w:cs="Helvetica Neue"/>
          <w:i/>
          <w:color w:val="000000"/>
          <w:sz w:val="18"/>
          <w:szCs w:val="18"/>
        </w:rPr>
        <w:t xml:space="preserve">va preciza numărul de teste și săptămânile în care vor fi susținute. </w:t>
      </w:r>
    </w:p>
  </w:footnote>
  <w:footnote w:id="21">
    <w:p w14:paraId="67B2C07D" w14:textId="77777777" w:rsidR="005B5C54" w:rsidRDefault="005B5C54" w:rsidP="005B5C5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color w:val="000000"/>
          <w:sz w:val="18"/>
          <w:szCs w:val="18"/>
        </w:rPr>
        <w:t xml:space="preserve">Cercuri </w:t>
      </w:r>
      <w:r>
        <w:rPr>
          <w:rFonts w:ascii="Arial" w:eastAsia="Arial" w:hAnsi="Arial" w:cs="Arial"/>
          <w:i/>
          <w:color w:val="000000"/>
          <w:sz w:val="18"/>
          <w:szCs w:val="18"/>
        </w:rPr>
        <w:t>științifice, concursuri profesionale etc.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4850CF" w14:textId="67743155" w:rsidR="00E016AD" w:rsidRDefault="00966044">
    <w:pPr>
      <w:pBdr>
        <w:bottom w:val="single" w:sz="4" w:space="1" w:color="0B2F63"/>
      </w:pBdr>
      <w:rPr>
        <w:rFonts w:ascii="Helvetica Neue" w:eastAsia="Helvetica Neue" w:hAnsi="Helvetica Neue" w:cs="Helvetica Neue"/>
        <w:b/>
        <w:color w:val="0B2F63"/>
        <w:sz w:val="14"/>
        <w:szCs w:val="14"/>
      </w:rPr>
    </w:pPr>
    <w:r>
      <w:rPr>
        <w:rFonts w:ascii="Helvetica Neue" w:eastAsia="Helvetica Neue" w:hAnsi="Helvetica Neue" w:cs="Helvetica Neue"/>
        <w:b/>
        <w:noProof/>
        <w:color w:val="0B2F63"/>
        <w:sz w:val="14"/>
        <w:szCs w:val="14"/>
      </w:rPr>
      <w:drawing>
        <wp:inline distT="0" distB="0" distL="0" distR="0" wp14:anchorId="0DCAD0C8" wp14:editId="2214BD12">
          <wp:extent cx="504825" cy="724063"/>
          <wp:effectExtent l="0" t="0" r="0" b="0"/>
          <wp:docPr id="121200356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2003569" name="Picture 121200356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7394" cy="7420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779AA">
      <w:rPr>
        <w:rFonts w:ascii="Helvetica Neue" w:eastAsia="Helvetica Neue" w:hAnsi="Helvetica Neue" w:cs="Helvetica Neue"/>
        <w:b/>
        <w:color w:val="0B2F63"/>
        <w:sz w:val="14"/>
        <w:szCs w:val="14"/>
      </w:rPr>
      <w:t xml:space="preserve">       </w:t>
    </w:r>
    <w:r w:rsidR="007551CC" w:rsidRPr="007551CC">
      <w:rPr>
        <w:rFonts w:ascii="Times New Roman" w:eastAsia="Helvetica Neue" w:hAnsi="Times New Roman" w:cs="Times New Roman"/>
        <w:b/>
        <w:color w:val="0B2F63"/>
        <w:sz w:val="24"/>
        <w:szCs w:val="24"/>
      </w:rPr>
      <w:t>Facultatea de Psihologie</w:t>
    </w:r>
    <w:r w:rsidR="00E779AA" w:rsidRPr="007551CC">
      <w:rPr>
        <w:rFonts w:ascii="Times New Roman" w:eastAsia="Helvetica Neue" w:hAnsi="Times New Roman" w:cs="Times New Roman"/>
        <w:b/>
        <w:color w:val="0B2F63"/>
        <w:sz w:val="24"/>
        <w:szCs w:val="24"/>
      </w:rPr>
      <w:t xml:space="preserve">  </w:t>
    </w:r>
    <w:r w:rsidR="00E779AA" w:rsidRPr="007551CC">
      <w:rPr>
        <w:rFonts w:ascii="Helvetica Neue" w:eastAsia="Helvetica Neue" w:hAnsi="Helvetica Neue" w:cs="Helvetica Neue"/>
        <w:b/>
        <w:color w:val="0B2F63"/>
        <w:sz w:val="20"/>
        <w:szCs w:val="20"/>
      </w:rPr>
      <w:t xml:space="preserve">                                            </w:t>
    </w:r>
    <w:r w:rsidR="00E779AA" w:rsidRPr="00966044">
      <w:rPr>
        <w:rFonts w:ascii="Helvetica Neue" w:eastAsia="Helvetica Neue" w:hAnsi="Helvetica Neue" w:cs="Helvetica Neue"/>
        <w:b/>
        <w:color w:val="0B2F63"/>
        <w:sz w:val="20"/>
        <w:szCs w:val="20"/>
      </w:rPr>
      <w:t>M</w:t>
    </w:r>
    <w:r w:rsidRPr="00966044">
      <w:rPr>
        <w:rFonts w:ascii="Helvetica Neue" w:eastAsia="Helvetica Neue" w:hAnsi="Helvetica Neue" w:cs="Helvetica Neue"/>
        <w:b/>
        <w:color w:val="0B2F63"/>
        <w:sz w:val="20"/>
        <w:szCs w:val="20"/>
      </w:rPr>
      <w:t>INISTERUL EDUCAȚIEI ȘI CERCETĂRII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8E932D" w14:textId="77777777" w:rsidR="00E016AD" w:rsidRDefault="00E016A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4191E" w14:textId="775605D2" w:rsidR="00E016AD" w:rsidRDefault="00E016AD">
    <w:pPr>
      <w:pBdr>
        <w:bottom w:val="single" w:sz="4" w:space="1" w:color="0B2F63"/>
      </w:pBdr>
      <w:rPr>
        <w:rFonts w:ascii="Helvetica Neue" w:eastAsia="Helvetica Neue" w:hAnsi="Helvetica Neue" w:cs="Helvetica Neue"/>
        <w:b/>
        <w:color w:val="0B2F63"/>
        <w:sz w:val="14"/>
        <w:szCs w:val="14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543447" w14:textId="77777777" w:rsidR="00E016AD" w:rsidRDefault="00E016A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B4EFA"/>
    <w:multiLevelType w:val="multilevel"/>
    <w:tmpl w:val="15EEAF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Helvetica Neue" w:eastAsia="Helvetica Neue" w:hAnsi="Helvetica Neue" w:cs="Helvetica Neue"/>
        <w:b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6F3246B"/>
    <w:multiLevelType w:val="hybridMultilevel"/>
    <w:tmpl w:val="99B2E264"/>
    <w:lvl w:ilvl="0" w:tplc="08090017">
      <w:start w:val="1"/>
      <w:numFmt w:val="lowerLetter"/>
      <w:lvlText w:val="%1)"/>
      <w:lvlJc w:val="left"/>
      <w:pPr>
        <w:ind w:left="827" w:hanging="360"/>
      </w:pPr>
    </w:lvl>
    <w:lvl w:ilvl="1" w:tplc="08090019" w:tentative="1">
      <w:start w:val="1"/>
      <w:numFmt w:val="lowerLetter"/>
      <w:lvlText w:val="%2."/>
      <w:lvlJc w:val="left"/>
      <w:pPr>
        <w:ind w:left="1547" w:hanging="360"/>
      </w:pPr>
    </w:lvl>
    <w:lvl w:ilvl="2" w:tplc="0809001B" w:tentative="1">
      <w:start w:val="1"/>
      <w:numFmt w:val="lowerRoman"/>
      <w:lvlText w:val="%3."/>
      <w:lvlJc w:val="right"/>
      <w:pPr>
        <w:ind w:left="2267" w:hanging="180"/>
      </w:pPr>
    </w:lvl>
    <w:lvl w:ilvl="3" w:tplc="0809000F" w:tentative="1">
      <w:start w:val="1"/>
      <w:numFmt w:val="decimal"/>
      <w:lvlText w:val="%4."/>
      <w:lvlJc w:val="left"/>
      <w:pPr>
        <w:ind w:left="2987" w:hanging="360"/>
      </w:pPr>
    </w:lvl>
    <w:lvl w:ilvl="4" w:tplc="08090019" w:tentative="1">
      <w:start w:val="1"/>
      <w:numFmt w:val="lowerLetter"/>
      <w:lvlText w:val="%5."/>
      <w:lvlJc w:val="left"/>
      <w:pPr>
        <w:ind w:left="3707" w:hanging="360"/>
      </w:pPr>
    </w:lvl>
    <w:lvl w:ilvl="5" w:tplc="0809001B" w:tentative="1">
      <w:start w:val="1"/>
      <w:numFmt w:val="lowerRoman"/>
      <w:lvlText w:val="%6."/>
      <w:lvlJc w:val="right"/>
      <w:pPr>
        <w:ind w:left="4427" w:hanging="180"/>
      </w:pPr>
    </w:lvl>
    <w:lvl w:ilvl="6" w:tplc="0809000F" w:tentative="1">
      <w:start w:val="1"/>
      <w:numFmt w:val="decimal"/>
      <w:lvlText w:val="%7."/>
      <w:lvlJc w:val="left"/>
      <w:pPr>
        <w:ind w:left="5147" w:hanging="360"/>
      </w:pPr>
    </w:lvl>
    <w:lvl w:ilvl="7" w:tplc="08090019" w:tentative="1">
      <w:start w:val="1"/>
      <w:numFmt w:val="lowerLetter"/>
      <w:lvlText w:val="%8."/>
      <w:lvlJc w:val="left"/>
      <w:pPr>
        <w:ind w:left="5867" w:hanging="360"/>
      </w:pPr>
    </w:lvl>
    <w:lvl w:ilvl="8" w:tplc="08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" w15:restartNumberingAfterBreak="0">
    <w:nsid w:val="1A9E57CB"/>
    <w:multiLevelType w:val="hybridMultilevel"/>
    <w:tmpl w:val="8F82028E"/>
    <w:lvl w:ilvl="0" w:tplc="080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E87647F"/>
    <w:multiLevelType w:val="hybridMultilevel"/>
    <w:tmpl w:val="A6404E0E"/>
    <w:lvl w:ilvl="0" w:tplc="B1908952">
      <w:start w:val="4"/>
      <w:numFmt w:val="bullet"/>
      <w:lvlText w:val="-"/>
      <w:lvlJc w:val="left"/>
      <w:pPr>
        <w:ind w:left="720" w:hanging="360"/>
      </w:pPr>
      <w:rPr>
        <w:rFonts w:ascii="Times New Roman" w:eastAsia="Helvetica Neue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4C4BDE"/>
    <w:multiLevelType w:val="hybridMultilevel"/>
    <w:tmpl w:val="83E690DE"/>
    <w:lvl w:ilvl="0" w:tplc="08090017">
      <w:start w:val="1"/>
      <w:numFmt w:val="lowerLetter"/>
      <w:lvlText w:val="%1)"/>
      <w:lvlJc w:val="left"/>
      <w:pPr>
        <w:ind w:left="827" w:hanging="360"/>
      </w:pPr>
    </w:lvl>
    <w:lvl w:ilvl="1" w:tplc="08090019" w:tentative="1">
      <w:start w:val="1"/>
      <w:numFmt w:val="lowerLetter"/>
      <w:lvlText w:val="%2."/>
      <w:lvlJc w:val="left"/>
      <w:pPr>
        <w:ind w:left="1547" w:hanging="360"/>
      </w:pPr>
    </w:lvl>
    <w:lvl w:ilvl="2" w:tplc="0809001B" w:tentative="1">
      <w:start w:val="1"/>
      <w:numFmt w:val="lowerRoman"/>
      <w:lvlText w:val="%3."/>
      <w:lvlJc w:val="right"/>
      <w:pPr>
        <w:ind w:left="2267" w:hanging="180"/>
      </w:pPr>
    </w:lvl>
    <w:lvl w:ilvl="3" w:tplc="0809000F" w:tentative="1">
      <w:start w:val="1"/>
      <w:numFmt w:val="decimal"/>
      <w:lvlText w:val="%4."/>
      <w:lvlJc w:val="left"/>
      <w:pPr>
        <w:ind w:left="2987" w:hanging="360"/>
      </w:pPr>
    </w:lvl>
    <w:lvl w:ilvl="4" w:tplc="08090019" w:tentative="1">
      <w:start w:val="1"/>
      <w:numFmt w:val="lowerLetter"/>
      <w:lvlText w:val="%5."/>
      <w:lvlJc w:val="left"/>
      <w:pPr>
        <w:ind w:left="3707" w:hanging="360"/>
      </w:pPr>
    </w:lvl>
    <w:lvl w:ilvl="5" w:tplc="0809001B" w:tentative="1">
      <w:start w:val="1"/>
      <w:numFmt w:val="lowerRoman"/>
      <w:lvlText w:val="%6."/>
      <w:lvlJc w:val="right"/>
      <w:pPr>
        <w:ind w:left="4427" w:hanging="180"/>
      </w:pPr>
    </w:lvl>
    <w:lvl w:ilvl="6" w:tplc="0809000F" w:tentative="1">
      <w:start w:val="1"/>
      <w:numFmt w:val="decimal"/>
      <w:lvlText w:val="%7."/>
      <w:lvlJc w:val="left"/>
      <w:pPr>
        <w:ind w:left="5147" w:hanging="360"/>
      </w:pPr>
    </w:lvl>
    <w:lvl w:ilvl="7" w:tplc="08090019" w:tentative="1">
      <w:start w:val="1"/>
      <w:numFmt w:val="lowerLetter"/>
      <w:lvlText w:val="%8."/>
      <w:lvlJc w:val="left"/>
      <w:pPr>
        <w:ind w:left="5867" w:hanging="360"/>
      </w:pPr>
    </w:lvl>
    <w:lvl w:ilvl="8" w:tplc="08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5" w15:restartNumberingAfterBreak="0">
    <w:nsid w:val="28411004"/>
    <w:multiLevelType w:val="multilevel"/>
    <w:tmpl w:val="379CA8BA"/>
    <w:lvl w:ilvl="0">
      <w:start w:val="3"/>
      <w:numFmt w:val="bullet"/>
      <w:lvlText w:val="-"/>
      <w:lvlJc w:val="left"/>
      <w:pPr>
        <w:ind w:left="720" w:hanging="360"/>
      </w:pPr>
      <w:rPr>
        <w:rFonts w:ascii="Helvetica Neue" w:eastAsia="Helvetica Neue" w:hAnsi="Helvetica Neue" w:cs="Helvetica Neu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EC44098"/>
    <w:multiLevelType w:val="hybridMultilevel"/>
    <w:tmpl w:val="ABDECF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104368"/>
    <w:multiLevelType w:val="hybridMultilevel"/>
    <w:tmpl w:val="835E496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6F7A8C"/>
    <w:multiLevelType w:val="hybridMultilevel"/>
    <w:tmpl w:val="2760DCF4"/>
    <w:lvl w:ilvl="0" w:tplc="08090017">
      <w:start w:val="1"/>
      <w:numFmt w:val="lowerLetter"/>
      <w:lvlText w:val="%1)"/>
      <w:lvlJc w:val="left"/>
      <w:pPr>
        <w:ind w:left="827" w:hanging="360"/>
      </w:pPr>
    </w:lvl>
    <w:lvl w:ilvl="1" w:tplc="08090019" w:tentative="1">
      <w:start w:val="1"/>
      <w:numFmt w:val="lowerLetter"/>
      <w:lvlText w:val="%2."/>
      <w:lvlJc w:val="left"/>
      <w:pPr>
        <w:ind w:left="1547" w:hanging="360"/>
      </w:pPr>
    </w:lvl>
    <w:lvl w:ilvl="2" w:tplc="0809001B" w:tentative="1">
      <w:start w:val="1"/>
      <w:numFmt w:val="lowerRoman"/>
      <w:lvlText w:val="%3."/>
      <w:lvlJc w:val="right"/>
      <w:pPr>
        <w:ind w:left="2267" w:hanging="180"/>
      </w:pPr>
    </w:lvl>
    <w:lvl w:ilvl="3" w:tplc="0809000F" w:tentative="1">
      <w:start w:val="1"/>
      <w:numFmt w:val="decimal"/>
      <w:lvlText w:val="%4."/>
      <w:lvlJc w:val="left"/>
      <w:pPr>
        <w:ind w:left="2987" w:hanging="360"/>
      </w:pPr>
    </w:lvl>
    <w:lvl w:ilvl="4" w:tplc="08090019" w:tentative="1">
      <w:start w:val="1"/>
      <w:numFmt w:val="lowerLetter"/>
      <w:lvlText w:val="%5."/>
      <w:lvlJc w:val="left"/>
      <w:pPr>
        <w:ind w:left="3707" w:hanging="360"/>
      </w:pPr>
    </w:lvl>
    <w:lvl w:ilvl="5" w:tplc="0809001B" w:tentative="1">
      <w:start w:val="1"/>
      <w:numFmt w:val="lowerRoman"/>
      <w:lvlText w:val="%6."/>
      <w:lvlJc w:val="right"/>
      <w:pPr>
        <w:ind w:left="4427" w:hanging="180"/>
      </w:pPr>
    </w:lvl>
    <w:lvl w:ilvl="6" w:tplc="0809000F" w:tentative="1">
      <w:start w:val="1"/>
      <w:numFmt w:val="decimal"/>
      <w:lvlText w:val="%7."/>
      <w:lvlJc w:val="left"/>
      <w:pPr>
        <w:ind w:left="5147" w:hanging="360"/>
      </w:pPr>
    </w:lvl>
    <w:lvl w:ilvl="7" w:tplc="08090019" w:tentative="1">
      <w:start w:val="1"/>
      <w:numFmt w:val="lowerLetter"/>
      <w:lvlText w:val="%8."/>
      <w:lvlJc w:val="left"/>
      <w:pPr>
        <w:ind w:left="5867" w:hanging="360"/>
      </w:pPr>
    </w:lvl>
    <w:lvl w:ilvl="8" w:tplc="08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9" w15:restartNumberingAfterBreak="0">
    <w:nsid w:val="40FD649D"/>
    <w:multiLevelType w:val="hybridMultilevel"/>
    <w:tmpl w:val="06E4A60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1144CB"/>
    <w:multiLevelType w:val="hybridMultilevel"/>
    <w:tmpl w:val="E79E5F5A"/>
    <w:lvl w:ilvl="0" w:tplc="040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1822079"/>
    <w:multiLevelType w:val="hybridMultilevel"/>
    <w:tmpl w:val="F6F243A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3B53B2"/>
    <w:multiLevelType w:val="hybridMultilevel"/>
    <w:tmpl w:val="32069708"/>
    <w:lvl w:ilvl="0" w:tplc="8E584342">
      <w:start w:val="1"/>
      <w:numFmt w:val="lowerLetter"/>
      <w:lvlText w:val="%1)"/>
      <w:lvlJc w:val="left"/>
      <w:pPr>
        <w:ind w:left="107" w:hanging="701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17"/>
        <w:sz w:val="20"/>
        <w:szCs w:val="20"/>
        <w:lang w:val="ro-RO" w:eastAsia="en-US" w:bidi="ar-SA"/>
      </w:rPr>
    </w:lvl>
    <w:lvl w:ilvl="1" w:tplc="CA86F624">
      <w:numFmt w:val="bullet"/>
      <w:lvlText w:val="•"/>
      <w:lvlJc w:val="left"/>
      <w:pPr>
        <w:ind w:left="486" w:hanging="701"/>
      </w:pPr>
      <w:rPr>
        <w:rFonts w:hint="default"/>
        <w:lang w:val="ro-RO" w:eastAsia="en-US" w:bidi="ar-SA"/>
      </w:rPr>
    </w:lvl>
    <w:lvl w:ilvl="2" w:tplc="82AA2728">
      <w:numFmt w:val="bullet"/>
      <w:lvlText w:val="•"/>
      <w:lvlJc w:val="left"/>
      <w:pPr>
        <w:ind w:left="872" w:hanging="701"/>
      </w:pPr>
      <w:rPr>
        <w:rFonts w:hint="default"/>
        <w:lang w:val="ro-RO" w:eastAsia="en-US" w:bidi="ar-SA"/>
      </w:rPr>
    </w:lvl>
    <w:lvl w:ilvl="3" w:tplc="92EC018C">
      <w:numFmt w:val="bullet"/>
      <w:lvlText w:val="•"/>
      <w:lvlJc w:val="left"/>
      <w:pPr>
        <w:ind w:left="1258" w:hanging="701"/>
      </w:pPr>
      <w:rPr>
        <w:rFonts w:hint="default"/>
        <w:lang w:val="ro-RO" w:eastAsia="en-US" w:bidi="ar-SA"/>
      </w:rPr>
    </w:lvl>
    <w:lvl w:ilvl="4" w:tplc="CE0E752E">
      <w:numFmt w:val="bullet"/>
      <w:lvlText w:val="•"/>
      <w:lvlJc w:val="left"/>
      <w:pPr>
        <w:ind w:left="1644" w:hanging="701"/>
      </w:pPr>
      <w:rPr>
        <w:rFonts w:hint="default"/>
        <w:lang w:val="ro-RO" w:eastAsia="en-US" w:bidi="ar-SA"/>
      </w:rPr>
    </w:lvl>
    <w:lvl w:ilvl="5" w:tplc="F1F040DA">
      <w:numFmt w:val="bullet"/>
      <w:lvlText w:val="•"/>
      <w:lvlJc w:val="left"/>
      <w:pPr>
        <w:ind w:left="2030" w:hanging="701"/>
      </w:pPr>
      <w:rPr>
        <w:rFonts w:hint="default"/>
        <w:lang w:val="ro-RO" w:eastAsia="en-US" w:bidi="ar-SA"/>
      </w:rPr>
    </w:lvl>
    <w:lvl w:ilvl="6" w:tplc="7E62D9CE">
      <w:numFmt w:val="bullet"/>
      <w:lvlText w:val="•"/>
      <w:lvlJc w:val="left"/>
      <w:pPr>
        <w:ind w:left="2416" w:hanging="701"/>
      </w:pPr>
      <w:rPr>
        <w:rFonts w:hint="default"/>
        <w:lang w:val="ro-RO" w:eastAsia="en-US" w:bidi="ar-SA"/>
      </w:rPr>
    </w:lvl>
    <w:lvl w:ilvl="7" w:tplc="7734AC1E">
      <w:numFmt w:val="bullet"/>
      <w:lvlText w:val="•"/>
      <w:lvlJc w:val="left"/>
      <w:pPr>
        <w:ind w:left="2802" w:hanging="701"/>
      </w:pPr>
      <w:rPr>
        <w:rFonts w:hint="default"/>
        <w:lang w:val="ro-RO" w:eastAsia="en-US" w:bidi="ar-SA"/>
      </w:rPr>
    </w:lvl>
    <w:lvl w:ilvl="8" w:tplc="758ACBBC">
      <w:numFmt w:val="bullet"/>
      <w:lvlText w:val="•"/>
      <w:lvlJc w:val="left"/>
      <w:pPr>
        <w:ind w:left="3188" w:hanging="701"/>
      </w:pPr>
      <w:rPr>
        <w:rFonts w:hint="default"/>
        <w:lang w:val="ro-RO" w:eastAsia="en-US" w:bidi="ar-SA"/>
      </w:rPr>
    </w:lvl>
  </w:abstractNum>
  <w:abstractNum w:abstractNumId="13" w15:restartNumberingAfterBreak="0">
    <w:nsid w:val="575B17D8"/>
    <w:multiLevelType w:val="hybridMultilevel"/>
    <w:tmpl w:val="51A0E9C6"/>
    <w:lvl w:ilvl="0" w:tplc="AE58D48A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C016BA"/>
    <w:multiLevelType w:val="hybridMultilevel"/>
    <w:tmpl w:val="196A7D74"/>
    <w:lvl w:ilvl="0" w:tplc="08090017">
      <w:start w:val="1"/>
      <w:numFmt w:val="lowerLetter"/>
      <w:lvlText w:val="%1)"/>
      <w:lvlJc w:val="left"/>
      <w:pPr>
        <w:ind w:left="827" w:hanging="360"/>
      </w:pPr>
    </w:lvl>
    <w:lvl w:ilvl="1" w:tplc="08090019" w:tentative="1">
      <w:start w:val="1"/>
      <w:numFmt w:val="lowerLetter"/>
      <w:lvlText w:val="%2."/>
      <w:lvlJc w:val="left"/>
      <w:pPr>
        <w:ind w:left="1547" w:hanging="360"/>
      </w:pPr>
    </w:lvl>
    <w:lvl w:ilvl="2" w:tplc="0809001B" w:tentative="1">
      <w:start w:val="1"/>
      <w:numFmt w:val="lowerRoman"/>
      <w:lvlText w:val="%3."/>
      <w:lvlJc w:val="right"/>
      <w:pPr>
        <w:ind w:left="2267" w:hanging="180"/>
      </w:pPr>
    </w:lvl>
    <w:lvl w:ilvl="3" w:tplc="0809000F" w:tentative="1">
      <w:start w:val="1"/>
      <w:numFmt w:val="decimal"/>
      <w:lvlText w:val="%4."/>
      <w:lvlJc w:val="left"/>
      <w:pPr>
        <w:ind w:left="2987" w:hanging="360"/>
      </w:pPr>
    </w:lvl>
    <w:lvl w:ilvl="4" w:tplc="08090019" w:tentative="1">
      <w:start w:val="1"/>
      <w:numFmt w:val="lowerLetter"/>
      <w:lvlText w:val="%5."/>
      <w:lvlJc w:val="left"/>
      <w:pPr>
        <w:ind w:left="3707" w:hanging="360"/>
      </w:pPr>
    </w:lvl>
    <w:lvl w:ilvl="5" w:tplc="0809001B" w:tentative="1">
      <w:start w:val="1"/>
      <w:numFmt w:val="lowerRoman"/>
      <w:lvlText w:val="%6."/>
      <w:lvlJc w:val="right"/>
      <w:pPr>
        <w:ind w:left="4427" w:hanging="180"/>
      </w:pPr>
    </w:lvl>
    <w:lvl w:ilvl="6" w:tplc="0809000F" w:tentative="1">
      <w:start w:val="1"/>
      <w:numFmt w:val="decimal"/>
      <w:lvlText w:val="%7."/>
      <w:lvlJc w:val="left"/>
      <w:pPr>
        <w:ind w:left="5147" w:hanging="360"/>
      </w:pPr>
    </w:lvl>
    <w:lvl w:ilvl="7" w:tplc="08090019" w:tentative="1">
      <w:start w:val="1"/>
      <w:numFmt w:val="lowerLetter"/>
      <w:lvlText w:val="%8."/>
      <w:lvlJc w:val="left"/>
      <w:pPr>
        <w:ind w:left="5867" w:hanging="360"/>
      </w:pPr>
    </w:lvl>
    <w:lvl w:ilvl="8" w:tplc="08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15" w15:restartNumberingAfterBreak="0">
    <w:nsid w:val="5E33020F"/>
    <w:multiLevelType w:val="multilevel"/>
    <w:tmpl w:val="43A4530E"/>
    <w:lvl w:ilvl="0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603D3F6F"/>
    <w:multiLevelType w:val="multilevel"/>
    <w:tmpl w:val="C23AD4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7" w15:restartNumberingAfterBreak="0">
    <w:nsid w:val="67C009E7"/>
    <w:multiLevelType w:val="hybridMultilevel"/>
    <w:tmpl w:val="0E7A9A54"/>
    <w:lvl w:ilvl="0" w:tplc="B1908952">
      <w:start w:val="4"/>
      <w:numFmt w:val="bullet"/>
      <w:lvlText w:val="-"/>
      <w:lvlJc w:val="left"/>
      <w:pPr>
        <w:ind w:left="1287" w:hanging="360"/>
      </w:pPr>
      <w:rPr>
        <w:rFonts w:ascii="Times New Roman" w:eastAsia="Helvetica Neue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7D881643"/>
    <w:multiLevelType w:val="hybridMultilevel"/>
    <w:tmpl w:val="9AE6D06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A019AA"/>
    <w:multiLevelType w:val="hybridMultilevel"/>
    <w:tmpl w:val="65829912"/>
    <w:lvl w:ilvl="0" w:tplc="ABD45F22">
      <w:start w:val="2"/>
      <w:numFmt w:val="lowerLetter"/>
      <w:lvlText w:val="%1)"/>
      <w:lvlJc w:val="left"/>
      <w:pPr>
        <w:ind w:left="86" w:hanging="720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21"/>
        <w:sz w:val="20"/>
        <w:szCs w:val="20"/>
        <w:lang w:val="ro-RO" w:eastAsia="en-US" w:bidi="ar-SA"/>
      </w:rPr>
    </w:lvl>
    <w:lvl w:ilvl="1" w:tplc="F5F6858A">
      <w:numFmt w:val="bullet"/>
      <w:lvlText w:val="•"/>
      <w:lvlJc w:val="left"/>
      <w:pPr>
        <w:ind w:left="382" w:hanging="720"/>
      </w:pPr>
      <w:rPr>
        <w:rFonts w:hint="default"/>
        <w:lang w:val="ro-RO" w:eastAsia="en-US" w:bidi="ar-SA"/>
      </w:rPr>
    </w:lvl>
    <w:lvl w:ilvl="2" w:tplc="6E3EB9C2">
      <w:numFmt w:val="bullet"/>
      <w:lvlText w:val="•"/>
      <w:lvlJc w:val="left"/>
      <w:pPr>
        <w:ind w:left="685" w:hanging="720"/>
      </w:pPr>
      <w:rPr>
        <w:rFonts w:hint="default"/>
        <w:lang w:val="ro-RO" w:eastAsia="en-US" w:bidi="ar-SA"/>
      </w:rPr>
    </w:lvl>
    <w:lvl w:ilvl="3" w:tplc="F1C813AC">
      <w:numFmt w:val="bullet"/>
      <w:lvlText w:val="•"/>
      <w:lvlJc w:val="left"/>
      <w:pPr>
        <w:ind w:left="988" w:hanging="720"/>
      </w:pPr>
      <w:rPr>
        <w:rFonts w:hint="default"/>
        <w:lang w:val="ro-RO" w:eastAsia="en-US" w:bidi="ar-SA"/>
      </w:rPr>
    </w:lvl>
    <w:lvl w:ilvl="4" w:tplc="2AFEC262">
      <w:numFmt w:val="bullet"/>
      <w:lvlText w:val="•"/>
      <w:lvlJc w:val="left"/>
      <w:pPr>
        <w:ind w:left="1291" w:hanging="720"/>
      </w:pPr>
      <w:rPr>
        <w:rFonts w:hint="default"/>
        <w:lang w:val="ro-RO" w:eastAsia="en-US" w:bidi="ar-SA"/>
      </w:rPr>
    </w:lvl>
    <w:lvl w:ilvl="5" w:tplc="BC9406D0">
      <w:numFmt w:val="bullet"/>
      <w:lvlText w:val="•"/>
      <w:lvlJc w:val="left"/>
      <w:pPr>
        <w:ind w:left="1594" w:hanging="720"/>
      </w:pPr>
      <w:rPr>
        <w:rFonts w:hint="default"/>
        <w:lang w:val="ro-RO" w:eastAsia="en-US" w:bidi="ar-SA"/>
      </w:rPr>
    </w:lvl>
    <w:lvl w:ilvl="6" w:tplc="A4BA1600">
      <w:numFmt w:val="bullet"/>
      <w:lvlText w:val="•"/>
      <w:lvlJc w:val="left"/>
      <w:pPr>
        <w:ind w:left="1896" w:hanging="720"/>
      </w:pPr>
      <w:rPr>
        <w:rFonts w:hint="default"/>
        <w:lang w:val="ro-RO" w:eastAsia="en-US" w:bidi="ar-SA"/>
      </w:rPr>
    </w:lvl>
    <w:lvl w:ilvl="7" w:tplc="7892FF6A">
      <w:numFmt w:val="bullet"/>
      <w:lvlText w:val="•"/>
      <w:lvlJc w:val="left"/>
      <w:pPr>
        <w:ind w:left="2199" w:hanging="720"/>
      </w:pPr>
      <w:rPr>
        <w:rFonts w:hint="default"/>
        <w:lang w:val="ro-RO" w:eastAsia="en-US" w:bidi="ar-SA"/>
      </w:rPr>
    </w:lvl>
    <w:lvl w:ilvl="8" w:tplc="4FFAB058">
      <w:numFmt w:val="bullet"/>
      <w:lvlText w:val="•"/>
      <w:lvlJc w:val="left"/>
      <w:pPr>
        <w:ind w:left="2502" w:hanging="720"/>
      </w:pPr>
      <w:rPr>
        <w:rFonts w:hint="default"/>
        <w:lang w:val="ro-RO" w:eastAsia="en-US" w:bidi="ar-SA"/>
      </w:rPr>
    </w:lvl>
  </w:abstractNum>
  <w:num w:numId="1">
    <w:abstractNumId w:val="16"/>
  </w:num>
  <w:num w:numId="2">
    <w:abstractNumId w:val="0"/>
  </w:num>
  <w:num w:numId="3">
    <w:abstractNumId w:val="15"/>
  </w:num>
  <w:num w:numId="4">
    <w:abstractNumId w:val="5"/>
  </w:num>
  <w:num w:numId="5">
    <w:abstractNumId w:val="3"/>
  </w:num>
  <w:num w:numId="6">
    <w:abstractNumId w:val="10"/>
  </w:num>
  <w:num w:numId="7">
    <w:abstractNumId w:val="9"/>
  </w:num>
  <w:num w:numId="8">
    <w:abstractNumId w:val="4"/>
  </w:num>
  <w:num w:numId="9">
    <w:abstractNumId w:val="14"/>
  </w:num>
  <w:num w:numId="10">
    <w:abstractNumId w:val="7"/>
  </w:num>
  <w:num w:numId="11">
    <w:abstractNumId w:val="12"/>
  </w:num>
  <w:num w:numId="12">
    <w:abstractNumId w:val="1"/>
  </w:num>
  <w:num w:numId="13">
    <w:abstractNumId w:val="11"/>
  </w:num>
  <w:num w:numId="14">
    <w:abstractNumId w:val="2"/>
  </w:num>
  <w:num w:numId="15">
    <w:abstractNumId w:val="17"/>
  </w:num>
  <w:num w:numId="16">
    <w:abstractNumId w:val="8"/>
  </w:num>
  <w:num w:numId="17">
    <w:abstractNumId w:val="13"/>
  </w:num>
  <w:num w:numId="18">
    <w:abstractNumId w:val="19"/>
  </w:num>
  <w:num w:numId="19">
    <w:abstractNumId w:val="18"/>
  </w:num>
  <w:num w:numId="20">
    <w:abstractNumId w:val="6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6AD"/>
    <w:rsid w:val="00013FDC"/>
    <w:rsid w:val="00020217"/>
    <w:rsid w:val="000308DA"/>
    <w:rsid w:val="00043440"/>
    <w:rsid w:val="000501B4"/>
    <w:rsid w:val="0006089B"/>
    <w:rsid w:val="00081BB6"/>
    <w:rsid w:val="000A3A70"/>
    <w:rsid w:val="000E7A0C"/>
    <w:rsid w:val="000F5BB8"/>
    <w:rsid w:val="00100EC1"/>
    <w:rsid w:val="00110E28"/>
    <w:rsid w:val="001318E6"/>
    <w:rsid w:val="00132508"/>
    <w:rsid w:val="00133446"/>
    <w:rsid w:val="00152C4F"/>
    <w:rsid w:val="001566E3"/>
    <w:rsid w:val="00160D1B"/>
    <w:rsid w:val="001954B2"/>
    <w:rsid w:val="001A1B7A"/>
    <w:rsid w:val="001B150B"/>
    <w:rsid w:val="001B393C"/>
    <w:rsid w:val="001E4CEC"/>
    <w:rsid w:val="001E64B0"/>
    <w:rsid w:val="00200009"/>
    <w:rsid w:val="00222878"/>
    <w:rsid w:val="00225F56"/>
    <w:rsid w:val="002526A8"/>
    <w:rsid w:val="0025274B"/>
    <w:rsid w:val="002662B1"/>
    <w:rsid w:val="00272AD2"/>
    <w:rsid w:val="00280F58"/>
    <w:rsid w:val="002978B8"/>
    <w:rsid w:val="002B2FAF"/>
    <w:rsid w:val="002B63BC"/>
    <w:rsid w:val="002E6339"/>
    <w:rsid w:val="002F6C32"/>
    <w:rsid w:val="0032798D"/>
    <w:rsid w:val="00344596"/>
    <w:rsid w:val="003955BD"/>
    <w:rsid w:val="003B0CA7"/>
    <w:rsid w:val="003B3195"/>
    <w:rsid w:val="003D12E3"/>
    <w:rsid w:val="003E011D"/>
    <w:rsid w:val="003E75AF"/>
    <w:rsid w:val="00404FB6"/>
    <w:rsid w:val="004418F0"/>
    <w:rsid w:val="00442192"/>
    <w:rsid w:val="00457813"/>
    <w:rsid w:val="0048260B"/>
    <w:rsid w:val="00496F52"/>
    <w:rsid w:val="004B0615"/>
    <w:rsid w:val="004C7045"/>
    <w:rsid w:val="004D2733"/>
    <w:rsid w:val="005300F3"/>
    <w:rsid w:val="005743DA"/>
    <w:rsid w:val="005779EC"/>
    <w:rsid w:val="00581C7E"/>
    <w:rsid w:val="00585744"/>
    <w:rsid w:val="005908E2"/>
    <w:rsid w:val="005A29FD"/>
    <w:rsid w:val="005A6437"/>
    <w:rsid w:val="005B5C54"/>
    <w:rsid w:val="005B5E13"/>
    <w:rsid w:val="005D2555"/>
    <w:rsid w:val="005F5573"/>
    <w:rsid w:val="00652821"/>
    <w:rsid w:val="00664D08"/>
    <w:rsid w:val="00674908"/>
    <w:rsid w:val="0069355F"/>
    <w:rsid w:val="006B5CD0"/>
    <w:rsid w:val="006C744F"/>
    <w:rsid w:val="00705300"/>
    <w:rsid w:val="00720B02"/>
    <w:rsid w:val="00733A48"/>
    <w:rsid w:val="00737E1D"/>
    <w:rsid w:val="007551CC"/>
    <w:rsid w:val="00765307"/>
    <w:rsid w:val="007946AC"/>
    <w:rsid w:val="007C0080"/>
    <w:rsid w:val="007E04C3"/>
    <w:rsid w:val="007F298D"/>
    <w:rsid w:val="0083722D"/>
    <w:rsid w:val="00844570"/>
    <w:rsid w:val="00896DB9"/>
    <w:rsid w:val="008B32DD"/>
    <w:rsid w:val="008C3B7A"/>
    <w:rsid w:val="008F466C"/>
    <w:rsid w:val="0090061D"/>
    <w:rsid w:val="00913E60"/>
    <w:rsid w:val="00914FFF"/>
    <w:rsid w:val="0093034C"/>
    <w:rsid w:val="009501DE"/>
    <w:rsid w:val="00956644"/>
    <w:rsid w:val="00966044"/>
    <w:rsid w:val="00970EC4"/>
    <w:rsid w:val="0097266D"/>
    <w:rsid w:val="00974967"/>
    <w:rsid w:val="00995589"/>
    <w:rsid w:val="009B50FE"/>
    <w:rsid w:val="00A0361A"/>
    <w:rsid w:val="00A06B04"/>
    <w:rsid w:val="00A45D96"/>
    <w:rsid w:val="00A721AE"/>
    <w:rsid w:val="00A75066"/>
    <w:rsid w:val="00AB79E8"/>
    <w:rsid w:val="00AE715F"/>
    <w:rsid w:val="00AF3B9B"/>
    <w:rsid w:val="00AF74E9"/>
    <w:rsid w:val="00B10B9A"/>
    <w:rsid w:val="00B155FB"/>
    <w:rsid w:val="00B33BAF"/>
    <w:rsid w:val="00B46666"/>
    <w:rsid w:val="00B47846"/>
    <w:rsid w:val="00B53119"/>
    <w:rsid w:val="00B846D0"/>
    <w:rsid w:val="00BA0B02"/>
    <w:rsid w:val="00BB5E13"/>
    <w:rsid w:val="00BD4BAD"/>
    <w:rsid w:val="00BD5F53"/>
    <w:rsid w:val="00C01E84"/>
    <w:rsid w:val="00C34EC7"/>
    <w:rsid w:val="00C6470B"/>
    <w:rsid w:val="00C71B71"/>
    <w:rsid w:val="00CD2C4B"/>
    <w:rsid w:val="00D0774B"/>
    <w:rsid w:val="00D10238"/>
    <w:rsid w:val="00D12CA5"/>
    <w:rsid w:val="00D30EDA"/>
    <w:rsid w:val="00D420FF"/>
    <w:rsid w:val="00D7138C"/>
    <w:rsid w:val="00D71B8F"/>
    <w:rsid w:val="00D762DA"/>
    <w:rsid w:val="00D87412"/>
    <w:rsid w:val="00DB6EC0"/>
    <w:rsid w:val="00DD5860"/>
    <w:rsid w:val="00DD60B2"/>
    <w:rsid w:val="00DF2169"/>
    <w:rsid w:val="00E016AD"/>
    <w:rsid w:val="00E42263"/>
    <w:rsid w:val="00E6140D"/>
    <w:rsid w:val="00E779AA"/>
    <w:rsid w:val="00E80C57"/>
    <w:rsid w:val="00E8609B"/>
    <w:rsid w:val="00EB0D46"/>
    <w:rsid w:val="00EE6D78"/>
    <w:rsid w:val="00EF3CD7"/>
    <w:rsid w:val="00F01573"/>
    <w:rsid w:val="00F128BA"/>
    <w:rsid w:val="00F276F9"/>
    <w:rsid w:val="00F4778B"/>
    <w:rsid w:val="00F52136"/>
    <w:rsid w:val="00F742AF"/>
    <w:rsid w:val="00F93914"/>
    <w:rsid w:val="00FB4137"/>
    <w:rsid w:val="00FD1414"/>
    <w:rsid w:val="00FE0BBC"/>
    <w:rsid w:val="00FF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EEF1F4"/>
  <w15:docId w15:val="{43E1C8DB-30C6-45D5-974F-2B55A7EF9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r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spacing w:before="240" w:after="60"/>
      <w:outlineLvl w:val="0"/>
    </w:pPr>
    <w:rPr>
      <w:rFonts w:ascii="Helvetica Neue" w:eastAsia="Helvetica Neue" w:hAnsi="Helvetica Neue" w:cs="Helvetica Neue"/>
      <w:b/>
      <w:sz w:val="24"/>
      <w:szCs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jc w:val="center"/>
    </w:pPr>
    <w:rPr>
      <w:rFonts w:ascii="Times New Roman" w:eastAsia="Times New Roman" w:hAnsi="Times New Roman" w:cs="Times New Roman"/>
      <w:b/>
      <w:color w:val="000000"/>
      <w:sz w:val="34"/>
      <w:szCs w:val="3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20" w:type="dxa"/>
        <w:right w:w="120" w:type="dxa"/>
      </w:tblCellMar>
    </w:tblPr>
  </w:style>
  <w:style w:type="paragraph" w:customStyle="1" w:styleId="Default">
    <w:name w:val="Default"/>
    <w:rsid w:val="00674908"/>
    <w:pPr>
      <w:autoSpaceDE w:val="0"/>
      <w:autoSpaceDN w:val="0"/>
      <w:adjustRightInd w:val="0"/>
    </w:pPr>
    <w:rPr>
      <w:rFonts w:ascii="Arial Nova" w:hAnsi="Arial Nova" w:cs="Arial Nova"/>
      <w:color w:val="000000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160D1B"/>
    <w:rPr>
      <w:rFonts w:ascii="Helvetica Neue" w:eastAsia="Helvetica Neue" w:hAnsi="Helvetica Neue" w:cs="Helvetica Neue"/>
      <w:b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20B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0B02"/>
  </w:style>
  <w:style w:type="paragraph" w:styleId="Footer">
    <w:name w:val="footer"/>
    <w:basedOn w:val="Normal"/>
    <w:link w:val="FooterChar"/>
    <w:uiPriority w:val="99"/>
    <w:unhideWhenUsed/>
    <w:rsid w:val="00720B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0B02"/>
  </w:style>
  <w:style w:type="paragraph" w:customStyle="1" w:styleId="TableParagraph">
    <w:name w:val="Table Paragraph"/>
    <w:basedOn w:val="Normal"/>
    <w:uiPriority w:val="1"/>
    <w:qFormat/>
    <w:rsid w:val="00457813"/>
    <w:pPr>
      <w:widowControl w:val="0"/>
      <w:autoSpaceDE w:val="0"/>
      <w:autoSpaceDN w:val="0"/>
      <w:ind w:left="107"/>
      <w:jc w:val="both"/>
    </w:pPr>
    <w:rPr>
      <w:rFonts w:ascii="Tahoma" w:eastAsia="Tahoma" w:hAnsi="Tahoma" w:cs="Tahoma"/>
    </w:rPr>
  </w:style>
  <w:style w:type="paragraph" w:styleId="ListParagraph">
    <w:name w:val="List Paragraph"/>
    <w:basedOn w:val="Normal"/>
    <w:uiPriority w:val="34"/>
    <w:qFormat/>
    <w:rsid w:val="00457813"/>
    <w:pPr>
      <w:ind w:left="720"/>
      <w:contextualSpacing/>
    </w:pPr>
  </w:style>
  <w:style w:type="paragraph" w:styleId="NoSpacing">
    <w:name w:val="No Spacing"/>
    <w:uiPriority w:val="1"/>
    <w:qFormat/>
    <w:rsid w:val="00133446"/>
    <w:rPr>
      <w:rFonts w:eastAsia="Times New Roman" w:cs="Times New Roman"/>
      <w:lang w:val="en-US"/>
    </w:rPr>
  </w:style>
  <w:style w:type="character" w:styleId="Hyperlink">
    <w:name w:val="Hyperlink"/>
    <w:unhideWhenUsed/>
    <w:rsid w:val="0013344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3344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F477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2">
    <w:name w:val="Body Text Indent 2"/>
    <w:basedOn w:val="Normal"/>
    <w:link w:val="BodyTextIndent2Char"/>
    <w:rsid w:val="00D420FF"/>
    <w:pPr>
      <w:ind w:firstLine="567"/>
      <w:jc w:val="both"/>
    </w:pPr>
    <w:rPr>
      <w:rFonts w:ascii="Times New Roman" w:eastAsia="Times New Roman" w:hAnsi="Times New Roman" w:cs="Times New Roman"/>
      <w:sz w:val="26"/>
      <w:szCs w:val="20"/>
      <w:lang w:eastAsia="x-none"/>
    </w:rPr>
  </w:style>
  <w:style w:type="character" w:customStyle="1" w:styleId="BodyTextIndent2Char">
    <w:name w:val="Body Text Indent 2 Char"/>
    <w:basedOn w:val="DefaultParagraphFont"/>
    <w:link w:val="BodyTextIndent2"/>
    <w:rsid w:val="00D420FF"/>
    <w:rPr>
      <w:rFonts w:ascii="Times New Roman" w:eastAsia="Times New Roman" w:hAnsi="Times New Roman" w:cs="Times New Roman"/>
      <w:sz w:val="26"/>
      <w:szCs w:val="20"/>
      <w:lang w:val="ro-RO" w:eastAsia="x-none"/>
    </w:rPr>
  </w:style>
  <w:style w:type="paragraph" w:styleId="BodyText">
    <w:name w:val="Body Text"/>
    <w:basedOn w:val="Normal"/>
    <w:link w:val="BodyTextChar"/>
    <w:rsid w:val="005300F3"/>
    <w:pPr>
      <w:spacing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ro-RO"/>
    </w:rPr>
  </w:style>
  <w:style w:type="character" w:customStyle="1" w:styleId="BodyTextChar">
    <w:name w:val="Body Text Char"/>
    <w:basedOn w:val="DefaultParagraphFont"/>
    <w:link w:val="BodyText"/>
    <w:rsid w:val="005300F3"/>
    <w:rPr>
      <w:rFonts w:ascii="Times New Roman" w:eastAsia="Times New Roman" w:hAnsi="Times New Roman" w:cs="Times New Roman"/>
      <w:sz w:val="24"/>
      <w:szCs w:val="20"/>
      <w:lang w:val="ro-RO" w:eastAsia="ro-RO"/>
    </w:rPr>
  </w:style>
  <w:style w:type="character" w:styleId="UnresolvedMention">
    <w:name w:val="Unresolved Mention"/>
    <w:basedOn w:val="DefaultParagraphFont"/>
    <w:uiPriority w:val="99"/>
    <w:semiHidden/>
    <w:unhideWhenUsed/>
    <w:rsid w:val="00A75066"/>
    <w:rPr>
      <w:color w:val="605E5C"/>
      <w:shd w:val="clear" w:color="auto" w:fill="E1DFDD"/>
    </w:rPr>
  </w:style>
  <w:style w:type="character" w:styleId="IntenseEmphasis">
    <w:name w:val="Intense Emphasis"/>
    <w:basedOn w:val="DefaultParagraphFont"/>
    <w:uiPriority w:val="21"/>
    <w:qFormat/>
    <w:rsid w:val="00110E28"/>
    <w:rPr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aracis.ro/ghidur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2D30F7-EEA0-44EA-A78B-FDC6CF7DB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3366</Words>
  <Characters>19528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Voicu</dc:creator>
  <cp:lastModifiedBy>User</cp:lastModifiedBy>
  <cp:revision>5</cp:revision>
  <dcterms:created xsi:type="dcterms:W3CDTF">2025-10-22T15:27:00Z</dcterms:created>
  <dcterms:modified xsi:type="dcterms:W3CDTF">2025-12-04T09:02:00Z</dcterms:modified>
</cp:coreProperties>
</file>